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9E4860" w:rsidP="00ED5E86">
      <w:pPr>
        <w:ind w:left="3096" w:right="-3"/>
        <w:jc w:val="right"/>
        <w:rPr>
          <w:noProof/>
        </w:rPr>
      </w:pPr>
      <w:r>
        <w:rPr>
          <w:noProof/>
        </w:rPr>
        <w:t xml:space="preserve"> </w:t>
      </w:r>
    </w:p>
    <w:p w:rsidR="00102CB8" w:rsidRDefault="00954D3C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76A" wp14:editId="150BD50E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D3C" w:rsidRPr="004B6BCD" w:rsidRDefault="00954D3C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954D3C" w:rsidRPr="004B6BCD" w:rsidRDefault="00954D3C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  <w:bookmarkStart w:id="0" w:name="_GoBack"/>
      <w:bookmarkEnd w:id="0"/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526E30" w:rsidRDefault="00526E30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373BEF" w:rsidRDefault="00102CB8" w:rsidP="00102CB8">
      <w:pPr>
        <w:shd w:val="clear" w:color="auto" w:fill="FFFFFF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t>от «</w:t>
      </w:r>
      <w:r w:rsidR="002F4BE6">
        <w:rPr>
          <w:sz w:val="28"/>
          <w:szCs w:val="28"/>
        </w:rPr>
        <w:t xml:space="preserve"> 28 </w:t>
      </w:r>
      <w:r w:rsidRPr="00373BEF">
        <w:rPr>
          <w:sz w:val="28"/>
          <w:szCs w:val="28"/>
        </w:rPr>
        <w:t xml:space="preserve">» </w:t>
      </w:r>
      <w:r w:rsidR="002F4BE6">
        <w:rPr>
          <w:sz w:val="28"/>
          <w:szCs w:val="28"/>
        </w:rPr>
        <w:t>февраля</w:t>
      </w:r>
      <w:r w:rsidRPr="00373BEF">
        <w:rPr>
          <w:sz w:val="28"/>
          <w:szCs w:val="28"/>
        </w:rPr>
        <w:t xml:space="preserve"> 20</w:t>
      </w:r>
      <w:r w:rsidR="00E25774">
        <w:rPr>
          <w:sz w:val="28"/>
          <w:szCs w:val="28"/>
        </w:rPr>
        <w:t>2</w:t>
      </w:r>
      <w:r w:rsidR="000240E5">
        <w:rPr>
          <w:sz w:val="28"/>
          <w:szCs w:val="28"/>
        </w:rPr>
        <w:t>4</w:t>
      </w:r>
      <w:r w:rsidRPr="00373BEF">
        <w:rPr>
          <w:sz w:val="28"/>
          <w:szCs w:val="28"/>
        </w:rPr>
        <w:t xml:space="preserve"> г. № </w:t>
      </w:r>
      <w:r w:rsidR="002F4BE6">
        <w:rPr>
          <w:sz w:val="28"/>
          <w:szCs w:val="28"/>
        </w:rPr>
        <w:t>165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3A73F2" w:rsidRDefault="003A73F2" w:rsidP="003A73F2">
      <w:pPr>
        <w:jc w:val="center"/>
        <w:rPr>
          <w:b/>
          <w:sz w:val="28"/>
          <w:szCs w:val="28"/>
        </w:rPr>
      </w:pPr>
    </w:p>
    <w:p w:rsidR="000240E5" w:rsidRPr="007E7B95" w:rsidRDefault="000240E5" w:rsidP="000240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0240E5" w:rsidRDefault="000240E5" w:rsidP="000240E5">
      <w:pPr>
        <w:pStyle w:val="ConsNonformat"/>
        <w:widowControl/>
        <w:rPr>
          <w:sz w:val="24"/>
        </w:rPr>
      </w:pPr>
    </w:p>
    <w:p w:rsidR="000240E5" w:rsidRDefault="000240E5" w:rsidP="000240E5">
      <w:pPr>
        <w:pStyle w:val="ConsNonformat"/>
        <w:widowControl/>
        <w:rPr>
          <w:sz w:val="24"/>
        </w:rPr>
      </w:pPr>
    </w:p>
    <w:p w:rsidR="003A73F2" w:rsidRDefault="000240E5" w:rsidP="000240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E691B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проект Решения</w:t>
      </w:r>
      <w:proofErr w:type="gramEnd"/>
      <w:r w:rsidRPr="00AE691B">
        <w:rPr>
          <w:sz w:val="28"/>
          <w:szCs w:val="28"/>
        </w:rPr>
        <w:t xml:space="preserve"> Совета депутатов </w:t>
      </w:r>
      <w:proofErr w:type="gramStart"/>
      <w:r w:rsidRPr="00AE691B">
        <w:rPr>
          <w:sz w:val="28"/>
          <w:szCs w:val="28"/>
        </w:rPr>
        <w:t xml:space="preserve">Промышленного внутригородского района городского округа Самара </w:t>
      </w:r>
      <w:r w:rsidR="00101A3E">
        <w:rPr>
          <w:sz w:val="28"/>
          <w:szCs w:val="28"/>
        </w:rPr>
        <w:t xml:space="preserve">               </w:t>
      </w:r>
      <w:r w:rsidRPr="00AE691B">
        <w:rPr>
          <w:sz w:val="28"/>
          <w:szCs w:val="28"/>
        </w:rPr>
        <w:t>«</w:t>
      </w:r>
      <w:r w:rsidRPr="00E84EA1">
        <w:rPr>
          <w:sz w:val="28"/>
          <w:szCs w:val="28"/>
        </w:rPr>
        <w:t xml:space="preserve"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</w:t>
      </w:r>
      <w:r>
        <w:rPr>
          <w:sz w:val="28"/>
          <w:szCs w:val="28"/>
        </w:rPr>
        <w:t>№</w:t>
      </w:r>
      <w:r w:rsidRPr="00E84EA1">
        <w:rPr>
          <w:sz w:val="28"/>
          <w:szCs w:val="28"/>
        </w:rPr>
        <w:t xml:space="preserve"> 27</w:t>
      </w:r>
      <w:r w:rsidRPr="00AE691B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приведения в соответствие с действующим законодательством, согласно Федеральному закону от 06 октября 2003 года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</w:t>
      </w:r>
      <w:r w:rsidRPr="00AE691B">
        <w:rPr>
          <w:sz w:val="28"/>
          <w:szCs w:val="28"/>
        </w:rPr>
        <w:t>Устав</w:t>
      </w:r>
      <w:r>
        <w:rPr>
          <w:sz w:val="28"/>
          <w:szCs w:val="28"/>
        </w:rPr>
        <w:t>у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  <w:r w:rsidR="003A73F2" w:rsidRPr="000F4023">
        <w:rPr>
          <w:sz w:val="28"/>
          <w:szCs w:val="28"/>
        </w:rPr>
        <w:t xml:space="preserve"> </w:t>
      </w:r>
    </w:p>
    <w:p w:rsidR="00ED5E86" w:rsidRPr="000F4023" w:rsidRDefault="00ED5E86" w:rsidP="00ED5E86">
      <w:pPr>
        <w:autoSpaceDE w:val="0"/>
        <w:autoSpaceDN w:val="0"/>
        <w:adjustRightInd w:val="0"/>
        <w:rPr>
          <w:sz w:val="28"/>
          <w:szCs w:val="28"/>
        </w:rPr>
      </w:pPr>
    </w:p>
    <w:p w:rsidR="003A73F2" w:rsidRPr="00A017B5" w:rsidRDefault="003A73F2" w:rsidP="003A73F2">
      <w:pPr>
        <w:jc w:val="center"/>
        <w:rPr>
          <w:b/>
          <w:sz w:val="28"/>
          <w:szCs w:val="28"/>
        </w:rPr>
      </w:pPr>
      <w:proofErr w:type="gramStart"/>
      <w:r w:rsidRPr="00A017B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Л:</w:t>
      </w:r>
    </w:p>
    <w:p w:rsidR="003A73F2" w:rsidRPr="000F4023" w:rsidRDefault="003A73F2" w:rsidP="000240E5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240E5" w:rsidRPr="00D517B1" w:rsidRDefault="000240E5" w:rsidP="00045A3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17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17B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51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Промышленного внутригородского района городского округа Самара</w:t>
      </w:r>
      <w:r w:rsidRPr="00D51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517B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7B1">
        <w:rPr>
          <w:rFonts w:ascii="Times New Roman" w:hAnsi="Times New Roman" w:cs="Times New Roman"/>
          <w:sz w:val="28"/>
          <w:szCs w:val="28"/>
        </w:rPr>
        <w:t xml:space="preserve"> Совета депутатов Промышленного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23 декабря</w:t>
      </w:r>
      <w:r w:rsidRPr="00D5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 № 27</w:t>
      </w:r>
      <w:r w:rsidRPr="00D517B1">
        <w:rPr>
          <w:rFonts w:ascii="Times New Roman" w:hAnsi="Times New Roman" w:cs="Times New Roman"/>
          <w:sz w:val="28"/>
          <w:szCs w:val="28"/>
        </w:rPr>
        <w:t xml:space="preserve"> (</w:t>
      </w:r>
      <w:r w:rsidRPr="00D06B5D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D06B5D">
        <w:rPr>
          <w:rFonts w:ascii="Times New Roman" w:hAnsi="Times New Roman" w:cs="Times New Roman"/>
          <w:sz w:val="28"/>
          <w:szCs w:val="28"/>
        </w:rPr>
        <w:t xml:space="preserve"> Решений Совета депутатов Промышленного внутригородского района городского округа Самара от 15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45A30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D06B5D">
        <w:rPr>
          <w:rFonts w:ascii="Times New Roman" w:hAnsi="Times New Roman" w:cs="Times New Roman"/>
          <w:sz w:val="28"/>
          <w:szCs w:val="28"/>
        </w:rPr>
        <w:t>, от 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45A3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Pr="00D06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5D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06B5D">
        <w:rPr>
          <w:rFonts w:ascii="Times New Roman" w:hAnsi="Times New Roman" w:cs="Times New Roman"/>
          <w:sz w:val="28"/>
          <w:szCs w:val="28"/>
        </w:rPr>
        <w:t>2017</w:t>
      </w:r>
      <w:r w:rsidR="00045A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6B5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 114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, от 28 января 2020 года</w:t>
      </w:r>
      <w:r w:rsidR="00045A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192, от 12</w:t>
      </w:r>
      <w:r w:rsidR="00045A3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="00045A3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222, от 26</w:t>
      </w:r>
      <w:r w:rsidR="00045A30">
        <w:rPr>
          <w:rFonts w:ascii="Times New Roman" w:hAnsi="Times New Roman" w:cs="Times New Roman"/>
          <w:sz w:val="28"/>
          <w:szCs w:val="28"/>
        </w:rPr>
        <w:t xml:space="preserve"> января 2022 года </w:t>
      </w:r>
      <w:r>
        <w:rPr>
          <w:rFonts w:ascii="Times New Roman" w:hAnsi="Times New Roman" w:cs="Times New Roman"/>
          <w:sz w:val="28"/>
          <w:szCs w:val="28"/>
        </w:rPr>
        <w:t>№ 85, от 16</w:t>
      </w:r>
      <w:r w:rsidR="00045A30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045A3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89, от 25</w:t>
      </w:r>
      <w:r w:rsidR="00045A3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045A3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129)</w:t>
      </w:r>
      <w:r w:rsidRPr="00D517B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517B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r w:rsidRPr="00D517B1">
        <w:rPr>
          <w:rFonts w:ascii="Times New Roman" w:hAnsi="Times New Roman"/>
          <w:sz w:val="28"/>
          <w:szCs w:val="28"/>
        </w:rPr>
        <w:t xml:space="preserve">      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051">
        <w:rPr>
          <w:rFonts w:ascii="Times New Roman" w:hAnsi="Times New Roman"/>
          <w:sz w:val="28"/>
          <w:szCs w:val="28"/>
        </w:rPr>
        <w:t>Пункт 12.1 статьи 12 П</w:t>
      </w:r>
      <w:r>
        <w:rPr>
          <w:rFonts w:ascii="Times New Roman" w:hAnsi="Times New Roman"/>
          <w:sz w:val="28"/>
          <w:szCs w:val="28"/>
        </w:rPr>
        <w:t xml:space="preserve">оложения дополнить подпунктом </w:t>
      </w:r>
      <w:r w:rsidR="00045A3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54051">
        <w:rPr>
          <w:rFonts w:ascii="Times New Roman" w:hAnsi="Times New Roman"/>
          <w:sz w:val="28"/>
          <w:szCs w:val="28"/>
        </w:rPr>
        <w:t>следующего содержания:</w:t>
      </w:r>
    </w:p>
    <w:p w:rsidR="000240E5" w:rsidRDefault="000240E5" w:rsidP="00045A30">
      <w:pPr>
        <w:widowControl w:val="0"/>
        <w:tabs>
          <w:tab w:val="left" w:pos="127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вносит предложения по дополнительному использованию </w:t>
      </w:r>
      <w:r>
        <w:rPr>
          <w:sz w:val="28"/>
          <w:szCs w:val="28"/>
        </w:rPr>
        <w:lastRenderedPageBreak/>
        <w:t>собственных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отдельных переданных полномочий в случае, если субвенции из соответствующих бюджетов перечислены в бюджет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13.1 статьи 13 Положения дополнить пунктом 14.1 следующего содержания:</w:t>
      </w:r>
    </w:p>
    <w:p w:rsidR="000240E5" w:rsidRDefault="000240E5" w:rsidP="00045A30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«14.1) принятие решения о дополнительном использовании собственных материальных ресурсов и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отдельных переданных государственных полномочий в случае, если субвенции из соответствующих бюджетов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25.1 статьи 25 Положения дополнить пунктом 24.1 следующего содержания:</w:t>
      </w:r>
    </w:p>
    <w:p w:rsidR="000240E5" w:rsidRDefault="000240E5" w:rsidP="00045A30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«24.1) объем собственных материальных ресурсов и финансовых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 используемых для осуществления отдельных переданных государственных полномочий в случае, если субвенции из соответствующих бюджетов перечислены в бюджет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 с указанием соответствующих видов переданных государственных полномочий и объемов дополнительно используемых собственных ресурсов и средств».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26 пункта 14.1 статьи 14 Положения исключить.</w:t>
      </w:r>
    </w:p>
    <w:p w:rsidR="000240E5" w:rsidRPr="003B2D3A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27 пункта 14.1 статьи 14 Положения изложить в следующей редакции:</w:t>
      </w:r>
    </w:p>
    <w:p w:rsidR="000240E5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«27) </w:t>
      </w:r>
      <w:r>
        <w:rPr>
          <w:rFonts w:eastAsiaTheme="minorHAnsi"/>
          <w:sz w:val="28"/>
          <w:szCs w:val="28"/>
        </w:rPr>
        <w:t>утверждает муниципальные программы Промышленного района».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D3A">
        <w:rPr>
          <w:rFonts w:ascii="Times New Roman" w:hAnsi="Times New Roman"/>
          <w:sz w:val="28"/>
          <w:szCs w:val="28"/>
        </w:rPr>
        <w:t>Подпункт 27 пункта 1</w:t>
      </w:r>
      <w:r>
        <w:rPr>
          <w:rFonts w:ascii="Times New Roman" w:hAnsi="Times New Roman"/>
          <w:sz w:val="28"/>
          <w:szCs w:val="28"/>
        </w:rPr>
        <w:t>6</w:t>
      </w:r>
      <w:r w:rsidRPr="003B2D3A">
        <w:rPr>
          <w:rFonts w:ascii="Times New Roman" w:hAnsi="Times New Roman"/>
          <w:sz w:val="28"/>
          <w:szCs w:val="28"/>
        </w:rPr>
        <w:t>.1 статьи 1</w:t>
      </w:r>
      <w:r>
        <w:rPr>
          <w:rFonts w:ascii="Times New Roman" w:hAnsi="Times New Roman"/>
          <w:sz w:val="28"/>
          <w:szCs w:val="28"/>
        </w:rPr>
        <w:t>6</w:t>
      </w:r>
      <w:r w:rsidRPr="003B2D3A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0240E5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«27) </w:t>
      </w:r>
      <w:r>
        <w:rPr>
          <w:rFonts w:eastAsiaTheme="minorHAnsi"/>
          <w:sz w:val="28"/>
          <w:szCs w:val="28"/>
        </w:rPr>
        <w:t>участвует в разработке прогноза социально-экономического развития и муниципальных программ Промышленного района».</w:t>
      </w:r>
    </w:p>
    <w:p w:rsidR="000240E5" w:rsidRDefault="000240E5" w:rsidP="00045A30">
      <w:pPr>
        <w:pStyle w:val="a7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Статью 22 Положения исключить.</w:t>
      </w:r>
    </w:p>
    <w:p w:rsidR="000240E5" w:rsidRDefault="000240E5" w:rsidP="00045A30">
      <w:pPr>
        <w:pStyle w:val="a7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2 пункта 25.2 статьи 25 Положения изложить в следующей редакции:</w:t>
      </w:r>
    </w:p>
    <w:p w:rsidR="000240E5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«25.2) </w:t>
      </w:r>
      <w:r w:rsidRPr="00C07182">
        <w:rPr>
          <w:sz w:val="28"/>
          <w:szCs w:val="28"/>
        </w:rPr>
        <w:t>случаи и порядок предоставления из бюджета Промышленного внутригородского района субсидий юридическим лицам (за исключением субсидий государственным</w:t>
      </w:r>
      <w:r w:rsidR="008B5FDA">
        <w:rPr>
          <w:sz w:val="28"/>
          <w:szCs w:val="28"/>
        </w:rPr>
        <w:t xml:space="preserve"> </w:t>
      </w:r>
      <w:r w:rsidRPr="00C07182">
        <w:rPr>
          <w:sz w:val="28"/>
          <w:szCs w:val="28"/>
        </w:rPr>
        <w:t xml:space="preserve">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</w:t>
      </w:r>
      <w:r w:rsidRPr="00C07182">
        <w:rPr>
          <w:sz w:val="28"/>
          <w:szCs w:val="28"/>
        </w:rPr>
        <w:lastRenderedPageBreak/>
        <w:t>(реализацией) товаров (за исключением подакцизных товаров, кроме автомобилей легковых и</w:t>
      </w:r>
      <w:proofErr w:type="gramEnd"/>
      <w:r w:rsidRPr="00C07182">
        <w:rPr>
          <w:sz w:val="28"/>
          <w:szCs w:val="28"/>
        </w:rPr>
        <w:t xml:space="preserve"> </w:t>
      </w:r>
      <w:proofErr w:type="gramStart"/>
      <w:r w:rsidRPr="00C07182">
        <w:rPr>
          <w:sz w:val="28"/>
          <w:szCs w:val="28"/>
        </w:rPr>
        <w:t>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сахаросодержащих напитков, если иное не предусмотрено нормативными правовыми актами Правительства Российской Федерации),</w:t>
      </w:r>
      <w:r w:rsidR="008B5FDA">
        <w:rPr>
          <w:sz w:val="28"/>
          <w:szCs w:val="28"/>
        </w:rPr>
        <w:t xml:space="preserve"> </w:t>
      </w:r>
      <w:r w:rsidRPr="00C07182">
        <w:rPr>
          <w:sz w:val="28"/>
          <w:szCs w:val="28"/>
        </w:rPr>
        <w:t>выполнением работ, оказанием услуг»</w:t>
      </w:r>
      <w:r>
        <w:rPr>
          <w:sz w:val="28"/>
          <w:szCs w:val="28"/>
        </w:rPr>
        <w:t>.</w:t>
      </w:r>
      <w:proofErr w:type="gramEnd"/>
    </w:p>
    <w:p w:rsidR="000240E5" w:rsidRPr="00D517B1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>2.  Официально опубликовать настоящее Решение.</w:t>
      </w:r>
    </w:p>
    <w:p w:rsidR="000240E5" w:rsidRPr="00D517B1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517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A73F2" w:rsidRDefault="008B5FDA" w:rsidP="008B5FD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0240E5" w:rsidRPr="00D517B1">
        <w:rPr>
          <w:sz w:val="28"/>
          <w:szCs w:val="28"/>
        </w:rPr>
        <w:t>Контроль  за</w:t>
      </w:r>
      <w:proofErr w:type="gramEnd"/>
      <w:r w:rsidR="000240E5" w:rsidRPr="00D517B1">
        <w:rPr>
          <w:sz w:val="28"/>
          <w:szCs w:val="28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</w:t>
      </w:r>
      <w:r w:rsidR="003A73F2">
        <w:rPr>
          <w:sz w:val="28"/>
          <w:szCs w:val="28"/>
        </w:rPr>
        <w:t>.</w:t>
      </w:r>
    </w:p>
    <w:p w:rsidR="003A73F2" w:rsidRDefault="003A73F2" w:rsidP="00045A30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3A73F2" w:rsidRDefault="003A73F2" w:rsidP="00045A30">
      <w:pPr>
        <w:ind w:firstLine="708"/>
        <w:jc w:val="both"/>
        <w:rPr>
          <w:sz w:val="28"/>
          <w:szCs w:val="28"/>
        </w:rPr>
      </w:pPr>
    </w:p>
    <w:p w:rsidR="003A73F2" w:rsidRDefault="003A73F2" w:rsidP="003A73F2">
      <w:pPr>
        <w:ind w:firstLine="708"/>
        <w:jc w:val="both"/>
        <w:rPr>
          <w:sz w:val="28"/>
          <w:szCs w:val="28"/>
        </w:rPr>
      </w:pP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 xml:space="preserve">Глава </w:t>
      </w:r>
      <w:proofErr w:type="gramStart"/>
      <w:r w:rsidRPr="00B04716">
        <w:rPr>
          <w:b/>
          <w:bCs/>
          <w:sz w:val="28"/>
          <w:szCs w:val="28"/>
        </w:rPr>
        <w:t>Промышленного</w:t>
      </w:r>
      <w:proofErr w:type="gramEnd"/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 xml:space="preserve">внутригородского района </w:t>
      </w: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>городского округа Самара                                                           Д.В. Морозов</w:t>
      </w: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935544" w:rsidRPr="008C5F2E" w:rsidRDefault="00935544" w:rsidP="00935544">
      <w:pPr>
        <w:jc w:val="both"/>
        <w:rPr>
          <w:b/>
          <w:sz w:val="28"/>
          <w:szCs w:val="28"/>
        </w:rPr>
      </w:pPr>
      <w:r w:rsidRPr="008C5F2E">
        <w:rPr>
          <w:b/>
          <w:sz w:val="28"/>
          <w:szCs w:val="28"/>
        </w:rPr>
        <w:t>Председател</w:t>
      </w:r>
      <w:r w:rsidR="00E25774">
        <w:rPr>
          <w:b/>
          <w:sz w:val="28"/>
          <w:szCs w:val="28"/>
        </w:rPr>
        <w:t>ь</w:t>
      </w:r>
    </w:p>
    <w:p w:rsidR="00935544" w:rsidRPr="00712C72" w:rsidRDefault="00935544" w:rsidP="00935544">
      <w:pPr>
        <w:pStyle w:val="ConsPlusTitle"/>
        <w:rPr>
          <w:b w:val="0"/>
          <w:sz w:val="16"/>
          <w:szCs w:val="16"/>
        </w:rPr>
      </w:pPr>
      <w:r w:rsidRPr="008C5F2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B27">
        <w:rPr>
          <w:sz w:val="28"/>
          <w:szCs w:val="28"/>
        </w:rPr>
        <w:t xml:space="preserve">     </w:t>
      </w:r>
      <w:r w:rsidR="004C2570">
        <w:rPr>
          <w:sz w:val="28"/>
          <w:szCs w:val="28"/>
        </w:rPr>
        <w:t xml:space="preserve">  </w:t>
      </w:r>
      <w:r w:rsidR="004E1B27">
        <w:rPr>
          <w:sz w:val="28"/>
          <w:szCs w:val="28"/>
        </w:rPr>
        <w:t xml:space="preserve"> </w:t>
      </w:r>
      <w:r w:rsidR="00E25774">
        <w:rPr>
          <w:sz w:val="28"/>
          <w:szCs w:val="28"/>
        </w:rPr>
        <w:t>И.С. Шевцов</w:t>
      </w:r>
    </w:p>
    <w:p w:rsidR="00906203" w:rsidRPr="00712C72" w:rsidRDefault="00906203" w:rsidP="00935544">
      <w:pPr>
        <w:jc w:val="both"/>
        <w:rPr>
          <w:b/>
          <w:sz w:val="16"/>
          <w:szCs w:val="16"/>
        </w:rPr>
      </w:pPr>
    </w:p>
    <w:sectPr w:rsidR="00906203" w:rsidRPr="00712C72" w:rsidSect="00712C72">
      <w:headerReference w:type="even" r:id="rId12"/>
      <w:headerReference w:type="default" r:id="rId13"/>
      <w:pgSz w:w="11905" w:h="16838" w:code="9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F5" w:rsidRDefault="00806EF5" w:rsidP="00486109">
      <w:r>
        <w:separator/>
      </w:r>
    </w:p>
  </w:endnote>
  <w:endnote w:type="continuationSeparator" w:id="0">
    <w:p w:rsidR="00806EF5" w:rsidRDefault="00806EF5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F5" w:rsidRDefault="00806EF5" w:rsidP="00486109">
      <w:r>
        <w:separator/>
      </w:r>
    </w:p>
  </w:footnote>
  <w:footnote w:type="continuationSeparator" w:id="0">
    <w:p w:rsidR="00806EF5" w:rsidRDefault="00806EF5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5173"/>
    <w:multiLevelType w:val="multilevel"/>
    <w:tmpl w:val="DD0CCFD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40E5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45A30"/>
    <w:rsid w:val="00052686"/>
    <w:rsid w:val="00055322"/>
    <w:rsid w:val="00062450"/>
    <w:rsid w:val="00062E68"/>
    <w:rsid w:val="0006358F"/>
    <w:rsid w:val="00064650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F1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0F5C18"/>
    <w:rsid w:val="00101A3E"/>
    <w:rsid w:val="00102CB8"/>
    <w:rsid w:val="00103BA3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AE2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0DAB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1F7456"/>
    <w:rsid w:val="00200F96"/>
    <w:rsid w:val="002019F7"/>
    <w:rsid w:val="0020213A"/>
    <w:rsid w:val="002040FC"/>
    <w:rsid w:val="00204A54"/>
    <w:rsid w:val="00206B82"/>
    <w:rsid w:val="00211C91"/>
    <w:rsid w:val="00212AD5"/>
    <w:rsid w:val="00212E1E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5070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4BE6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6A34"/>
    <w:rsid w:val="00307316"/>
    <w:rsid w:val="003160AD"/>
    <w:rsid w:val="003160EE"/>
    <w:rsid w:val="00321E63"/>
    <w:rsid w:val="00324B69"/>
    <w:rsid w:val="00326645"/>
    <w:rsid w:val="00327020"/>
    <w:rsid w:val="003303E4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0B89"/>
    <w:rsid w:val="0037225F"/>
    <w:rsid w:val="00373A24"/>
    <w:rsid w:val="00373B26"/>
    <w:rsid w:val="00373BB8"/>
    <w:rsid w:val="00373BEF"/>
    <w:rsid w:val="00374C5A"/>
    <w:rsid w:val="003801E3"/>
    <w:rsid w:val="003805B9"/>
    <w:rsid w:val="00381265"/>
    <w:rsid w:val="00381D90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A68D9"/>
    <w:rsid w:val="003A73F2"/>
    <w:rsid w:val="003B0709"/>
    <w:rsid w:val="003B25FF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D7950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48DC"/>
    <w:rsid w:val="00455D07"/>
    <w:rsid w:val="00455E79"/>
    <w:rsid w:val="00460B83"/>
    <w:rsid w:val="0046209D"/>
    <w:rsid w:val="004625B4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4DAF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2570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B27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22BD"/>
    <w:rsid w:val="00523F9D"/>
    <w:rsid w:val="00524213"/>
    <w:rsid w:val="00525287"/>
    <w:rsid w:val="00525C3D"/>
    <w:rsid w:val="00526E30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18FB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2D26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760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295A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599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06EF5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05"/>
    <w:rsid w:val="00867653"/>
    <w:rsid w:val="008724BA"/>
    <w:rsid w:val="00874E70"/>
    <w:rsid w:val="008753CA"/>
    <w:rsid w:val="008767F2"/>
    <w:rsid w:val="00880B02"/>
    <w:rsid w:val="00881841"/>
    <w:rsid w:val="008873FD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23A7"/>
    <w:rsid w:val="008B4E69"/>
    <w:rsid w:val="008B5E60"/>
    <w:rsid w:val="008B5E62"/>
    <w:rsid w:val="008B5FDA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44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4860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15C1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3A0F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A80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0C81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4D5"/>
    <w:rsid w:val="00D366A4"/>
    <w:rsid w:val="00D448C9"/>
    <w:rsid w:val="00D44E2D"/>
    <w:rsid w:val="00D45039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6EB1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774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5E86"/>
    <w:rsid w:val="00ED6EE8"/>
    <w:rsid w:val="00ED753E"/>
    <w:rsid w:val="00EE0B8F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AB9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435A-E4D8-487E-A8F9-F88B80C6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Базарнова Ирина Владимировна</cp:lastModifiedBy>
  <cp:revision>2</cp:revision>
  <cp:lastPrinted>2018-11-06T05:37:00Z</cp:lastPrinted>
  <dcterms:created xsi:type="dcterms:W3CDTF">2024-03-01T05:09:00Z</dcterms:created>
  <dcterms:modified xsi:type="dcterms:W3CDTF">2024-03-01T05:09:00Z</dcterms:modified>
</cp:coreProperties>
</file>