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 начале публичных слушаний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25.03.2023</w:t>
      </w:r>
      <w:proofErr w:type="gramEnd"/>
    </w:p>
    <w:p w:rsidR="002A5722" w:rsidRPr="00AD3A3C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ru-RU"/>
        </w:rPr>
      </w:pPr>
      <w:r w:rsidRPr="00AD3A3C">
        <w:rPr>
          <w:rFonts w:eastAsia="Times New Roman"/>
          <w:sz w:val="28"/>
          <w:szCs w:val="28"/>
          <w:lang w:eastAsia="ru-RU"/>
        </w:rPr>
        <w:t> 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проекта: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планировка территории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в границах улиц Зои Космодемьянской, Г. Димитрова, Московское шоссе) в Промышленном районе городского округа Самара, утвержденную постановлением Администрации городского округа Самара от 17.12.2019 № 970 «Об утверждении документации по планировке территории (проекта межевания территорий, занимаемых многоквартирными жилыми домами в городском округе Самара по адресу: в границах улиц Зои Космодемьянской, </w:t>
      </w:r>
      <w:r w:rsidR="001445C9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 Г. Димитрова, Московское шоссе) в Промышленном районе городского округа Самара».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2. Перечень информационных материалов к проекту: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планировка территории (проект межевания территории) по внесению изменений в </w:t>
      </w:r>
      <w:r w:rsidRPr="002B2FDB">
        <w:rPr>
          <w:rFonts w:ascii="Times New Roman" w:hAnsi="Times New Roman"/>
          <w:sz w:val="28"/>
          <w:szCs w:val="28"/>
          <w:u w:val="single"/>
        </w:rPr>
        <w:t>документацию по планировке территории (проект межевания территорий, занимаемых многоквартирными жилыми домами в городском округе Самара по адресу: в границах улиц Зои Космодемьянской, Г. Димитрова, Московское шоссе) в Промышленном районе городского округа Самара, утвержденную постановлением Администрации городского округа Самара от 17.12.2019              № 970.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соответствии с Положением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A5722" w:rsidRPr="002B2FDB" w:rsidRDefault="002A5722" w:rsidP="002A57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25.03.2023 по 20.04.2023</w:t>
      </w:r>
      <w:proofErr w:type="gramStart"/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2B2FDB">
        <w:rPr>
          <w:rFonts w:ascii="Times New Roman" w:eastAsia="Calibri" w:hAnsi="Times New Roman"/>
          <w:sz w:val="28"/>
          <w:szCs w:val="28"/>
        </w:rPr>
        <w:t xml:space="preserve">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gramEnd"/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включительно)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Место, дата </w:t>
      </w:r>
      <w:r w:rsidRPr="002B2FDB">
        <w:rPr>
          <w:rFonts w:ascii="Times New Roman" w:hAnsi="Times New Roman"/>
          <w:color w:val="000000"/>
          <w:sz w:val="28"/>
          <w:szCs w:val="28"/>
        </w:rPr>
        <w:t xml:space="preserve">открытия экспозиции или экспозиций проекта: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отдел по работе с обращениями граждан Администрации Промышленного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внутригородского района городского округа Самара по адресу: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443009</w:t>
      </w:r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  </w:t>
      </w:r>
      <w:proofErr w:type="gramEnd"/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г. Самара, 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, № 32 «А», 01.04.2023                                             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 xml:space="preserve">6. Срок проведения экспозиции или экспозиций проекта, дни и часы, в которые возможно посещение экспозиции или экспозиций: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01.04.2023 по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11.04.2023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proofErr w:type="gramEnd"/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понедельника по пятницу с 09.00 ч. до 12.00 ч. и с 14.00 ч. до 16.30 ч. по адресу: 443009, г. Самара,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отдел по работе с обращениями граждан Администрации Промышленного внутригородского  района  городского округа Самара                                         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2A5722" w:rsidRPr="002B2FDB" w:rsidRDefault="002A5722" w:rsidP="002A5722">
      <w:pPr>
        <w:spacing w:line="460" w:lineRule="exac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письменной форме по адресу: 443009, г. Самара, ул. </w:t>
      </w:r>
      <w:proofErr w:type="spellStart"/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 xml:space="preserve">,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д. 32;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4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promadm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Fonts w:ascii="Times New Roman" w:hAnsi="Times New Roman"/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Самара, </w:t>
      </w:r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>, 32 «А», отдел по работе с обращениями граждан;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8. Срок внесения участниками публичных слушаний предложений и замечаний, касающихся проекта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с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01.04.2023 по 11.04.2023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.</w:t>
      </w:r>
      <w:proofErr w:type="gram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9. Официальный сайт, на котором будут размещены проект, подлежащий рассмотрению на публичных слушаниях, и информационные материалы к нему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2B2FDB">
        <w:rPr>
          <w:rFonts w:ascii="Times New Roman" w:hAnsi="Times New Roman"/>
          <w:sz w:val="28"/>
          <w:szCs w:val="28"/>
          <w:u w:val="single"/>
        </w:rPr>
        <w:t>сайт Администрации городского округа Самара (</w:t>
      </w:r>
      <w:hyperlink r:id="rId5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proofErr w:type="spellEnd"/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Style w:val="a3"/>
          <w:rFonts w:ascii="Times New Roman" w:hAnsi="Times New Roman"/>
          <w:sz w:val="28"/>
          <w:szCs w:val="28"/>
        </w:rPr>
        <w:t>)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 во вкладке «Промышленный район. Официальное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опубликование»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           .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10. Дата, время и место проведения собрания или собраний участников публичных слушаний: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12.0</w:t>
      </w:r>
      <w:r w:rsidR="00A24AC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в 16.00 ч.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в здании </w:t>
      </w:r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Администрации Промышленного внутригородс</w:t>
      </w:r>
      <w:bookmarkStart w:id="0" w:name="_GoBack"/>
      <w:bookmarkEnd w:id="0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кого района городского округа Самара по адресу: г. Самара, 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 д.32, каб.213</w:t>
      </w:r>
    </w:p>
    <w:p w:rsidR="00734D35" w:rsidRDefault="00734D35"/>
    <w:sectPr w:rsidR="00734D35" w:rsidSect="00E16D1D">
      <w:pgSz w:w="11905" w:h="16838"/>
      <w:pgMar w:top="709" w:right="850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61"/>
    <w:rsid w:val="000B016C"/>
    <w:rsid w:val="001445C9"/>
    <w:rsid w:val="002A5722"/>
    <w:rsid w:val="002B2FDB"/>
    <w:rsid w:val="00502861"/>
    <w:rsid w:val="00734D35"/>
    <w:rsid w:val="00A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8F1"/>
  <w15:chartTrackingRefBased/>
  <w15:docId w15:val="{0473F932-6E58-4DC8-AF40-90AC8AE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F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D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2F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2F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F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F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2F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F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2F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2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2FD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B2F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2B2F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B2F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B2FD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B2FDB"/>
    <w:rPr>
      <w:b/>
      <w:bCs/>
    </w:rPr>
  </w:style>
  <w:style w:type="character" w:styleId="ab">
    <w:name w:val="Emphasis"/>
    <w:basedOn w:val="a0"/>
    <w:uiPriority w:val="20"/>
    <w:qFormat/>
    <w:rsid w:val="002B2FD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B2FDB"/>
    <w:rPr>
      <w:szCs w:val="32"/>
    </w:rPr>
  </w:style>
  <w:style w:type="paragraph" w:styleId="ad">
    <w:name w:val="List Paragraph"/>
    <w:basedOn w:val="a"/>
    <w:uiPriority w:val="34"/>
    <w:qFormat/>
    <w:rsid w:val="002B2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DB"/>
    <w:rPr>
      <w:i/>
    </w:rPr>
  </w:style>
  <w:style w:type="character" w:customStyle="1" w:styleId="22">
    <w:name w:val="Цитата 2 Знак"/>
    <w:basedOn w:val="a0"/>
    <w:link w:val="21"/>
    <w:uiPriority w:val="29"/>
    <w:rsid w:val="002B2FD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B2FD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B2FDB"/>
    <w:rPr>
      <w:b/>
      <w:i/>
      <w:sz w:val="24"/>
    </w:rPr>
  </w:style>
  <w:style w:type="character" w:styleId="af0">
    <w:name w:val="Subtle Emphasis"/>
    <w:uiPriority w:val="19"/>
    <w:qFormat/>
    <w:rsid w:val="002B2FD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B2FD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B2FD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B2FD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B2FD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B2F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Анатольевна</dc:creator>
  <cp:keywords/>
  <dc:description/>
  <cp:lastModifiedBy>Белова Елена Анатольевна</cp:lastModifiedBy>
  <cp:revision>6</cp:revision>
  <cp:lastPrinted>2023-03-20T12:30:00Z</cp:lastPrinted>
  <dcterms:created xsi:type="dcterms:W3CDTF">2023-03-20T12:13:00Z</dcterms:created>
  <dcterms:modified xsi:type="dcterms:W3CDTF">2023-03-28T12:54:00Z</dcterms:modified>
</cp:coreProperties>
</file>