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976" w:rsidRDefault="007069E2" w:rsidP="00547D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00000"/>
          <w:sz w:val="32"/>
          <w:szCs w:val="32"/>
          <w:shd w:val="clear" w:color="auto" w:fill="FFFFFF"/>
        </w:rPr>
      </w:pPr>
      <w:r>
        <w:rPr>
          <w:rStyle w:val="a4"/>
          <w:color w:val="000000"/>
          <w:sz w:val="32"/>
          <w:szCs w:val="32"/>
          <w:shd w:val="clear" w:color="auto" w:fill="FFFFFF"/>
        </w:rPr>
        <w:t xml:space="preserve">Прокуратура </w:t>
      </w:r>
      <w:r w:rsidR="004A5976">
        <w:rPr>
          <w:rStyle w:val="a4"/>
          <w:color w:val="000000"/>
          <w:sz w:val="32"/>
          <w:szCs w:val="32"/>
          <w:shd w:val="clear" w:color="auto" w:fill="FFFFFF"/>
        </w:rPr>
        <w:t>П</w:t>
      </w:r>
      <w:bookmarkStart w:id="0" w:name="_GoBack"/>
      <w:bookmarkEnd w:id="0"/>
      <w:r>
        <w:rPr>
          <w:rStyle w:val="a4"/>
          <w:color w:val="000000"/>
          <w:sz w:val="32"/>
          <w:szCs w:val="32"/>
          <w:shd w:val="clear" w:color="auto" w:fill="FFFFFF"/>
        </w:rPr>
        <w:t>ромышленного района г. Самары раз</w:t>
      </w:r>
      <w:r w:rsidR="004A5976">
        <w:rPr>
          <w:rStyle w:val="a4"/>
          <w:color w:val="000000"/>
          <w:sz w:val="32"/>
          <w:szCs w:val="32"/>
          <w:shd w:val="clear" w:color="auto" w:fill="FFFFFF"/>
        </w:rPr>
        <w:t xml:space="preserve">ъясняет: </w:t>
      </w:r>
    </w:p>
    <w:p w:rsidR="00547DE1" w:rsidRPr="00547DE1" w:rsidRDefault="00547DE1" w:rsidP="00547D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32"/>
          <w:szCs w:val="32"/>
          <w:shd w:val="clear" w:color="auto" w:fill="FFFFFF"/>
        </w:rPr>
      </w:pPr>
      <w:r>
        <w:rPr>
          <w:rStyle w:val="a4"/>
          <w:color w:val="000000"/>
          <w:sz w:val="32"/>
          <w:szCs w:val="32"/>
          <w:shd w:val="clear" w:color="auto" w:fill="FFFFFF"/>
        </w:rPr>
        <w:t>«</w:t>
      </w:r>
      <w:r w:rsidR="00115E21" w:rsidRPr="00547DE1">
        <w:rPr>
          <w:rStyle w:val="a4"/>
          <w:color w:val="000000"/>
          <w:sz w:val="32"/>
          <w:szCs w:val="32"/>
          <w:shd w:val="clear" w:color="auto" w:fill="FFFFFF"/>
        </w:rPr>
        <w:t>В какие государственные органы можно обратиться за защитой своих прав в случае незаконных действий кредитора или коллектора?</w:t>
      </w:r>
      <w:r>
        <w:rPr>
          <w:rStyle w:val="a4"/>
          <w:color w:val="000000"/>
          <w:sz w:val="32"/>
          <w:szCs w:val="32"/>
          <w:shd w:val="clear" w:color="auto" w:fill="FFFFFF"/>
        </w:rPr>
        <w:t>»</w:t>
      </w:r>
    </w:p>
    <w:p w:rsidR="00ED42F7" w:rsidRDefault="002975E9" w:rsidP="00547D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F2429"/>
          <w:sz w:val="28"/>
          <w:szCs w:val="28"/>
        </w:rPr>
      </w:pPr>
      <w:r w:rsidRPr="00865154">
        <w:rPr>
          <w:color w:val="1F2429"/>
          <w:sz w:val="28"/>
          <w:szCs w:val="28"/>
        </w:rPr>
        <w:t>В первую очередь, можно обраться </w:t>
      </w:r>
      <w:r w:rsidRPr="00865154">
        <w:rPr>
          <w:rStyle w:val="a4"/>
          <w:b w:val="0"/>
          <w:color w:val="1F2429"/>
          <w:sz w:val="28"/>
          <w:szCs w:val="28"/>
        </w:rPr>
        <w:t>в УФССП России по Самарской области</w:t>
      </w:r>
      <w:r w:rsidRPr="00865154">
        <w:rPr>
          <w:color w:val="1F2429"/>
          <w:sz w:val="28"/>
          <w:szCs w:val="28"/>
        </w:rPr>
        <w:t> по адресу: г. Самара, ул. Урицкого, д. 17, тел. 8-846-266-62-35. Подать заявление вы можете в любое время.</w:t>
      </w:r>
    </w:p>
    <w:p w:rsidR="00ED42F7" w:rsidRPr="00ED42F7" w:rsidRDefault="00ED42F7" w:rsidP="00547D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F2429"/>
          <w:sz w:val="28"/>
          <w:szCs w:val="28"/>
        </w:rPr>
      </w:pPr>
      <w:r w:rsidRPr="00ED42F7">
        <w:rPr>
          <w:color w:val="000000"/>
          <w:sz w:val="28"/>
          <w:szCs w:val="28"/>
        </w:rPr>
        <w:t>При обращении в Федеральную службу судебных приставов для объективного рассмотрения Вашего заявления и достижения удовлетворительного результата целесообразно детально в хронологическом порядке изложить события, а также указать:</w:t>
      </w:r>
    </w:p>
    <w:p w:rsidR="00ED42F7" w:rsidRPr="00ED42F7" w:rsidRDefault="00ED42F7" w:rsidP="00547DE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ind w:left="0" w:firstLine="709"/>
        <w:jc w:val="both"/>
        <w:rPr>
          <w:color w:val="000000"/>
          <w:sz w:val="28"/>
          <w:szCs w:val="28"/>
        </w:rPr>
      </w:pPr>
      <w:r w:rsidRPr="00ED42F7">
        <w:rPr>
          <w:color w:val="000000"/>
          <w:sz w:val="28"/>
          <w:szCs w:val="28"/>
        </w:rPr>
        <w:t>каким образом с Вами, либо с третьими лицами происходит взаимодействие (телефонные звонки, СМС-сообщения, голосовые уведомления, почтовые отправления, сообщения в социальных сетях, личные встречи), с каких номеров телефонов, адресов электронной почты, аккаунтов происходит взаимодействие;</w:t>
      </w:r>
    </w:p>
    <w:p w:rsidR="00ED42F7" w:rsidRPr="00ED42F7" w:rsidRDefault="00ED42F7" w:rsidP="00547DE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ind w:left="0" w:firstLine="709"/>
        <w:jc w:val="both"/>
        <w:rPr>
          <w:color w:val="000000"/>
          <w:sz w:val="28"/>
          <w:szCs w:val="28"/>
        </w:rPr>
      </w:pPr>
      <w:r w:rsidRPr="00ED42F7">
        <w:rPr>
          <w:color w:val="000000"/>
          <w:sz w:val="28"/>
          <w:szCs w:val="28"/>
        </w:rPr>
        <w:t>кем представляются, в пользу кого действуют (наименование кредитора и лица, действующего от его имени);</w:t>
      </w:r>
    </w:p>
    <w:p w:rsidR="00ED42F7" w:rsidRPr="00ED42F7" w:rsidRDefault="00ED42F7" w:rsidP="00547DE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ind w:left="0" w:firstLine="709"/>
        <w:jc w:val="both"/>
        <w:rPr>
          <w:color w:val="000000"/>
          <w:sz w:val="28"/>
          <w:szCs w:val="28"/>
        </w:rPr>
      </w:pPr>
      <w:r w:rsidRPr="00ED42F7">
        <w:rPr>
          <w:color w:val="000000"/>
          <w:sz w:val="28"/>
          <w:szCs w:val="28"/>
        </w:rPr>
        <w:t>поступали ли в Ваш адрес угрозы (какие именно).</w:t>
      </w:r>
    </w:p>
    <w:p w:rsidR="00ED42F7" w:rsidRPr="00ED42F7" w:rsidRDefault="00ED42F7" w:rsidP="00547DE1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000000"/>
          <w:sz w:val="28"/>
          <w:szCs w:val="28"/>
        </w:rPr>
      </w:pPr>
      <w:r w:rsidRPr="00ED42F7">
        <w:rPr>
          <w:color w:val="000000"/>
          <w:sz w:val="28"/>
          <w:szCs w:val="28"/>
        </w:rPr>
        <w:t>В целях всестороннего и своевременного рассмотрения Вашего заявления, необходимо подтверждение нарушений кредитором или коллектором установленных законом правил, а именно:</w:t>
      </w:r>
    </w:p>
    <w:p w:rsidR="00ED42F7" w:rsidRPr="00ED42F7" w:rsidRDefault="00ED42F7" w:rsidP="00547DE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ind w:left="0" w:firstLine="709"/>
        <w:jc w:val="both"/>
        <w:rPr>
          <w:color w:val="000000"/>
          <w:sz w:val="28"/>
          <w:szCs w:val="28"/>
        </w:rPr>
      </w:pPr>
      <w:r w:rsidRPr="00ED42F7">
        <w:rPr>
          <w:color w:val="000000"/>
          <w:sz w:val="28"/>
          <w:szCs w:val="28"/>
        </w:rPr>
        <w:t>заверенная детализация телефонных переговоров (заказывается в салоне связи Вашего мобильного оператора, либо через официальный сайт в сети интернет). Отметьте номера с которых осуществлялись звонки;</w:t>
      </w:r>
    </w:p>
    <w:p w:rsidR="00ED42F7" w:rsidRPr="00ED42F7" w:rsidRDefault="00ED42F7" w:rsidP="00547DE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ind w:left="0" w:firstLine="709"/>
        <w:jc w:val="both"/>
        <w:rPr>
          <w:color w:val="000000"/>
          <w:sz w:val="28"/>
          <w:szCs w:val="28"/>
        </w:rPr>
      </w:pPr>
      <w:r w:rsidRPr="00ED42F7">
        <w:rPr>
          <w:color w:val="000000"/>
          <w:sz w:val="28"/>
          <w:szCs w:val="28"/>
        </w:rPr>
        <w:t>аудиозаписи в ходе личных встреч с коллектором, а также телефонных переговоров (через программное обеспечение, установленное в Вашем мобильном телефоне или любым другим способом);</w:t>
      </w:r>
    </w:p>
    <w:p w:rsidR="00ED42F7" w:rsidRPr="00ED42F7" w:rsidRDefault="00ED42F7" w:rsidP="00547DE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ind w:left="0" w:firstLine="709"/>
        <w:jc w:val="both"/>
        <w:rPr>
          <w:color w:val="000000"/>
          <w:sz w:val="28"/>
          <w:szCs w:val="28"/>
        </w:rPr>
      </w:pPr>
      <w:r w:rsidRPr="00ED42F7">
        <w:rPr>
          <w:color w:val="000000"/>
          <w:sz w:val="28"/>
          <w:szCs w:val="28"/>
        </w:rPr>
        <w:t>копии почтовых отправлений или копии электронных писем от кредитора и коллектора поступивших по Вашему месту жительства или месту пребыванию;</w:t>
      </w:r>
    </w:p>
    <w:p w:rsidR="002975E9" w:rsidRPr="00865154" w:rsidRDefault="002975E9" w:rsidP="00547D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F2429"/>
          <w:sz w:val="28"/>
          <w:szCs w:val="28"/>
        </w:rPr>
      </w:pPr>
      <w:r w:rsidRPr="00865154">
        <w:rPr>
          <w:rStyle w:val="a4"/>
          <w:b w:val="0"/>
          <w:color w:val="1F2429"/>
          <w:sz w:val="28"/>
          <w:szCs w:val="28"/>
        </w:rPr>
        <w:t>В Роскомнадзор</w:t>
      </w:r>
      <w:r w:rsidRPr="00865154">
        <w:rPr>
          <w:color w:val="1F2429"/>
          <w:sz w:val="28"/>
          <w:szCs w:val="28"/>
        </w:rPr>
        <w:t> по Самарской области подавать жалобу следует, если: заемщиком не было дано согласия на обработку его персональных данных, если гражданин дал согласие на обработку своих данных, но только с целью проверки его платежеспособности и кредитной истории.</w:t>
      </w:r>
    </w:p>
    <w:p w:rsidR="002975E9" w:rsidRPr="00865154" w:rsidRDefault="002975E9" w:rsidP="00547D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F2429"/>
          <w:sz w:val="28"/>
          <w:szCs w:val="28"/>
        </w:rPr>
      </w:pPr>
      <w:r w:rsidRPr="00865154">
        <w:rPr>
          <w:rStyle w:val="a4"/>
          <w:b w:val="0"/>
          <w:color w:val="1F2429"/>
          <w:sz w:val="28"/>
          <w:szCs w:val="28"/>
        </w:rPr>
        <w:t>В Роспотребнадзор</w:t>
      </w:r>
      <w:r w:rsidRPr="00865154">
        <w:rPr>
          <w:color w:val="1F2429"/>
          <w:sz w:val="28"/>
          <w:szCs w:val="28"/>
        </w:rPr>
        <w:t> по Самарской области подача обращения позволит решить проблему должника, если: его не предупредили о смене кредитора или сделали это несвоевременно, банком были разглашены личные данные заемщика, гражданином были выявлены ошибки при передаче прав требований.</w:t>
      </w:r>
    </w:p>
    <w:p w:rsidR="00115E21" w:rsidRDefault="002975E9" w:rsidP="00547D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1F2429"/>
          <w:sz w:val="28"/>
          <w:szCs w:val="28"/>
        </w:rPr>
      </w:pPr>
      <w:r w:rsidRPr="00865154">
        <w:rPr>
          <w:rStyle w:val="a4"/>
          <w:b w:val="0"/>
          <w:color w:val="1F2429"/>
          <w:sz w:val="28"/>
          <w:szCs w:val="28"/>
        </w:rPr>
        <w:t xml:space="preserve">Когда дело доходит до угроз, или иных действий, ставящих под сомнение вашу безопасность: например, если вам серьезно угрожали, </w:t>
      </w:r>
      <w:r w:rsidRPr="00865154">
        <w:rPr>
          <w:rStyle w:val="a4"/>
          <w:b w:val="0"/>
          <w:color w:val="1F2429"/>
          <w:sz w:val="28"/>
          <w:szCs w:val="28"/>
        </w:rPr>
        <w:lastRenderedPageBreak/>
        <w:t>притеснили ваших родственников, можно пожаловаться на коллекторское агентство в прокуратуру или полицию.</w:t>
      </w:r>
      <w:r w:rsidR="00115E21">
        <w:rPr>
          <w:rStyle w:val="a4"/>
          <w:b w:val="0"/>
          <w:color w:val="1F2429"/>
          <w:sz w:val="28"/>
          <w:szCs w:val="28"/>
        </w:rPr>
        <w:t xml:space="preserve"> </w:t>
      </w:r>
    </w:p>
    <w:p w:rsidR="00115E21" w:rsidRPr="00115E21" w:rsidRDefault="00115E21" w:rsidP="00547D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5E21">
        <w:rPr>
          <w:color w:val="000000"/>
          <w:sz w:val="28"/>
          <w:szCs w:val="28"/>
        </w:rPr>
        <w:t>Многие из вышеперечисленных государственных органов имеют в сети «Интернет» свои интернет-приёмные. Подача документов через интернет-приёмные сократит время на почтовую пересылку.</w:t>
      </w:r>
    </w:p>
    <w:p w:rsidR="00115E21" w:rsidRPr="00865154" w:rsidRDefault="00115E21" w:rsidP="00865154">
      <w:pPr>
        <w:pStyle w:val="a3"/>
        <w:shd w:val="clear" w:color="auto" w:fill="FFFFFF"/>
        <w:spacing w:before="240" w:beforeAutospacing="0" w:after="240" w:afterAutospacing="0"/>
        <w:jc w:val="both"/>
        <w:rPr>
          <w:b/>
          <w:color w:val="1F2429"/>
          <w:sz w:val="28"/>
          <w:szCs w:val="28"/>
        </w:rPr>
      </w:pPr>
    </w:p>
    <w:sectPr w:rsidR="00115E21" w:rsidRPr="00865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31FEC"/>
    <w:multiLevelType w:val="multilevel"/>
    <w:tmpl w:val="C018E5B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7C1730"/>
    <w:multiLevelType w:val="multilevel"/>
    <w:tmpl w:val="5DE4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8B2047"/>
    <w:multiLevelType w:val="multilevel"/>
    <w:tmpl w:val="EB54A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3F7B10"/>
    <w:multiLevelType w:val="multilevel"/>
    <w:tmpl w:val="CBA6415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F94"/>
    <w:rsid w:val="00037B53"/>
    <w:rsid w:val="00115E21"/>
    <w:rsid w:val="00204D97"/>
    <w:rsid w:val="002975E9"/>
    <w:rsid w:val="004A5976"/>
    <w:rsid w:val="00547DE1"/>
    <w:rsid w:val="007069E2"/>
    <w:rsid w:val="00865154"/>
    <w:rsid w:val="00B53F94"/>
    <w:rsid w:val="00ED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FE7C3"/>
  <w15:docId w15:val="{68D8BA32-E239-4235-B7B7-5CBEBB2B9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3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75E9"/>
    <w:rPr>
      <w:b/>
      <w:bCs/>
    </w:rPr>
  </w:style>
  <w:style w:type="paragraph" w:customStyle="1" w:styleId="western">
    <w:name w:val="western"/>
    <w:basedOn w:val="a"/>
    <w:rsid w:val="00115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7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User009007</dc:creator>
  <cp:lastModifiedBy>Пароднова Дарья Александровна</cp:lastModifiedBy>
  <cp:revision>3</cp:revision>
  <dcterms:created xsi:type="dcterms:W3CDTF">2022-08-02T06:14:00Z</dcterms:created>
  <dcterms:modified xsi:type="dcterms:W3CDTF">2022-08-03T10:43:00Z</dcterms:modified>
</cp:coreProperties>
</file>