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E5" w:rsidRPr="006F628C" w:rsidRDefault="00A458E5" w:rsidP="006F628C">
      <w:pPr>
        <w:spacing w:after="0"/>
        <w:jc w:val="center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p w:rsidR="00A458E5" w:rsidRPr="006F628C" w:rsidRDefault="00A458E5" w:rsidP="006F628C">
      <w:pPr>
        <w:spacing w:after="0"/>
        <w:rPr>
          <w:rFonts w:ascii="Times New Roman" w:hAnsi="Times New Roman" w:cs="Times New Roman"/>
        </w:rPr>
      </w:pPr>
    </w:p>
    <w:p w:rsidR="00A458E5" w:rsidRPr="006F628C" w:rsidRDefault="00A458E5" w:rsidP="00010A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1.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58E5" w:rsidRPr="006F628C" w:rsidRDefault="00A458E5" w:rsidP="00010A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A458E5" w:rsidRPr="006F628C" w:rsidRDefault="00A458E5" w:rsidP="006F628C">
      <w:pPr>
        <w:spacing w:after="0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1) решений о проведении контрольных мероприятий;</w:t>
      </w:r>
    </w:p>
    <w:p w:rsidR="00A458E5" w:rsidRPr="006F628C" w:rsidRDefault="00A458E5" w:rsidP="006F628C">
      <w:pPr>
        <w:spacing w:after="0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2) актов контрольных мероприятий, предписаний об устранении выявленных нарушений;</w:t>
      </w:r>
    </w:p>
    <w:p w:rsidR="00A458E5" w:rsidRPr="006F628C" w:rsidRDefault="00A458E5" w:rsidP="006F628C">
      <w:pPr>
        <w:spacing w:after="0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:rsidR="00A458E5" w:rsidRPr="006F628C" w:rsidRDefault="00A458E5" w:rsidP="00010A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 xml:space="preserve"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:rsidR="00A458E5" w:rsidRPr="006F628C" w:rsidRDefault="00A458E5" w:rsidP="006F628C">
      <w:pPr>
        <w:spacing w:after="0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Промышленного внутригородского района городского округа Самара с предварительным информированием главы Промышленного внутригородского района городского округа Самара о наличии в жалобе (документах) сведений, составляющих государственную или иную охраняемую законом тайну.</w:t>
      </w:r>
    </w:p>
    <w:p w:rsidR="00A458E5" w:rsidRPr="006F628C" w:rsidRDefault="00A458E5" w:rsidP="00010A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 xml:space="preserve">4. Жалоба на решение </w:t>
      </w:r>
      <w:r w:rsidR="00010A47">
        <w:rPr>
          <w:rFonts w:ascii="Times New Roman" w:hAnsi="Times New Roman" w:cs="Times New Roman"/>
        </w:rPr>
        <w:t>А</w:t>
      </w:r>
      <w:r w:rsidRPr="006F628C">
        <w:rPr>
          <w:rFonts w:ascii="Times New Roman" w:hAnsi="Times New Roman" w:cs="Times New Roman"/>
        </w:rPr>
        <w:t>дминистрации, действия (бездействие) его должностных лиц рассматривается главой (заместителем главы) Промышленного внутригородского района городского округа Самара.</w:t>
      </w:r>
    </w:p>
    <w:p w:rsidR="00A458E5" w:rsidRPr="006F628C" w:rsidRDefault="00A458E5" w:rsidP="00010A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458E5" w:rsidRPr="006F628C" w:rsidRDefault="00A458E5" w:rsidP="006F628C">
      <w:pPr>
        <w:spacing w:after="0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458E5" w:rsidRPr="006F628C" w:rsidRDefault="00A458E5" w:rsidP="006F628C">
      <w:pPr>
        <w:spacing w:after="0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458E5" w:rsidRPr="006F628C" w:rsidRDefault="00A458E5" w:rsidP="006F628C">
      <w:pPr>
        <w:spacing w:after="0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458E5" w:rsidRPr="006F628C" w:rsidRDefault="00A458E5" w:rsidP="00010A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 xml:space="preserve">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B0CDF" w:rsidRDefault="00A458E5" w:rsidP="006F628C">
      <w:pPr>
        <w:spacing w:after="0"/>
        <w:jc w:val="both"/>
        <w:rPr>
          <w:rFonts w:ascii="Times New Roman" w:hAnsi="Times New Roman" w:cs="Times New Roman"/>
        </w:rPr>
      </w:pPr>
      <w:r w:rsidRPr="006F628C">
        <w:rPr>
          <w:rFonts w:ascii="Times New Roman" w:hAnsi="Times New Roman" w:cs="Times New Roma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Промышленного внутригородского района городского округа Самара не более чем на 20 рабочих дней.</w:t>
      </w:r>
    </w:p>
    <w:p w:rsidR="0095543E" w:rsidRPr="0095543E" w:rsidRDefault="0095543E" w:rsidP="0095543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5543E">
        <w:rPr>
          <w:rFonts w:ascii="Times New Roman" w:hAnsi="Times New Roman" w:cs="Times New Roman"/>
          <w:b/>
        </w:rPr>
        <w:t xml:space="preserve">На основании </w:t>
      </w:r>
      <w:proofErr w:type="gramStart"/>
      <w:r w:rsidRPr="0095543E">
        <w:rPr>
          <w:rFonts w:ascii="Times New Roman" w:hAnsi="Times New Roman" w:cs="Times New Roman"/>
          <w:b/>
        </w:rPr>
        <w:t>Решения совета Депутатов Промышленного внутригородского района городского округа</w:t>
      </w:r>
      <w:proofErr w:type="gramEnd"/>
      <w:r w:rsidRPr="0095543E">
        <w:rPr>
          <w:rFonts w:ascii="Times New Roman" w:hAnsi="Times New Roman" w:cs="Times New Roman"/>
          <w:b/>
        </w:rPr>
        <w:t xml:space="preserve"> Самара от 22.12.2021 №82 «О внесение изменений отдельные правовые акты» </w:t>
      </w:r>
      <w:r>
        <w:rPr>
          <w:rFonts w:ascii="Times New Roman" w:hAnsi="Times New Roman" w:cs="Times New Roman"/>
          <w:b/>
        </w:rPr>
        <w:t>досудебный порядок</w:t>
      </w:r>
      <w:r w:rsidR="00DF1032">
        <w:rPr>
          <w:rFonts w:ascii="Times New Roman" w:hAnsi="Times New Roman" w:cs="Times New Roman"/>
          <w:b/>
        </w:rPr>
        <w:t xml:space="preserve"> подачи жалоб на решении Администрации</w:t>
      </w:r>
      <w:r w:rsidRPr="0095543E">
        <w:rPr>
          <w:rFonts w:ascii="Times New Roman" w:hAnsi="Times New Roman" w:cs="Times New Roman"/>
          <w:b/>
        </w:rPr>
        <w:t>, действий (бездействия) должностных лиц, уполномоченных осуществлять муниципальный земельный контроль</w:t>
      </w:r>
      <w:r w:rsidR="00DF1032">
        <w:rPr>
          <w:rFonts w:ascii="Times New Roman" w:hAnsi="Times New Roman" w:cs="Times New Roman"/>
          <w:b/>
        </w:rPr>
        <w:t xml:space="preserve"> не подлежит применению 1 января 2023 года.</w:t>
      </w:r>
      <w:bookmarkStart w:id="0" w:name="_GoBack"/>
      <w:bookmarkEnd w:id="0"/>
    </w:p>
    <w:sectPr w:rsidR="0095543E" w:rsidRPr="0095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5"/>
    <w:rsid w:val="00010A47"/>
    <w:rsid w:val="002B0CDF"/>
    <w:rsid w:val="006F628C"/>
    <w:rsid w:val="0095543E"/>
    <w:rsid w:val="00A458E5"/>
    <w:rsid w:val="00D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Абрамов Алексей Борисович</cp:lastModifiedBy>
  <cp:revision>2</cp:revision>
  <dcterms:created xsi:type="dcterms:W3CDTF">2022-01-12T09:57:00Z</dcterms:created>
  <dcterms:modified xsi:type="dcterms:W3CDTF">2022-01-12T10:31:00Z</dcterms:modified>
</cp:coreProperties>
</file>