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C" w:rsidRDefault="002414CC" w:rsidP="002414C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благоустройстве </w:t>
      </w:r>
      <w:proofErr w:type="spellStart"/>
      <w:r>
        <w:rPr>
          <w:b/>
          <w:sz w:val="28"/>
          <w:szCs w:val="28"/>
        </w:rPr>
        <w:t>внутридворовых</w:t>
      </w:r>
      <w:proofErr w:type="spellEnd"/>
      <w:r>
        <w:rPr>
          <w:b/>
          <w:sz w:val="28"/>
          <w:szCs w:val="28"/>
        </w:rPr>
        <w:t xml:space="preserve"> территорий в рамках исполнения мероприятий муниципальных программ внутригородских районов городского округа Самара «Комфортная городская среда» </w:t>
      </w:r>
    </w:p>
    <w:p w:rsidR="00E15821" w:rsidRPr="00893908" w:rsidRDefault="002414CC" w:rsidP="002414C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2020 году </w:t>
      </w:r>
    </w:p>
    <w:p w:rsidR="00E15821" w:rsidRPr="00E15821" w:rsidRDefault="00E15821" w:rsidP="00C21B93">
      <w:pPr>
        <w:spacing w:line="360" w:lineRule="auto"/>
        <w:ind w:firstLine="708"/>
        <w:jc w:val="both"/>
        <w:rPr>
          <w:sz w:val="16"/>
          <w:szCs w:val="16"/>
        </w:rPr>
      </w:pPr>
    </w:p>
    <w:p w:rsidR="00C21B93" w:rsidRDefault="00C21B93" w:rsidP="00C21B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1B93">
        <w:rPr>
          <w:sz w:val="28"/>
          <w:szCs w:val="28"/>
        </w:rPr>
        <w:t>остановлением Администрации Промышленного внутригородского района городского округа Самара от 29.12.2017 № 251</w:t>
      </w:r>
      <w:r>
        <w:rPr>
          <w:sz w:val="28"/>
          <w:szCs w:val="28"/>
        </w:rPr>
        <w:t xml:space="preserve"> утверждена муниципальная программа Промышленного внутригородского района городского округа Самара </w:t>
      </w:r>
      <w:r w:rsidRPr="00893908">
        <w:rPr>
          <w:sz w:val="28"/>
          <w:szCs w:val="28"/>
        </w:rPr>
        <w:t>«Комфортная городская среда»</w:t>
      </w:r>
      <w:r>
        <w:rPr>
          <w:sz w:val="28"/>
          <w:szCs w:val="28"/>
        </w:rPr>
        <w:t xml:space="preserve"> на </w:t>
      </w:r>
      <w:r w:rsidR="008B2FEB">
        <w:rPr>
          <w:sz w:val="28"/>
          <w:szCs w:val="28"/>
        </w:rPr>
        <w:t>2018-2024 годы.</w:t>
      </w:r>
    </w:p>
    <w:p w:rsidR="008B2FEB" w:rsidRPr="008B2FEB" w:rsidRDefault="008B2FEB" w:rsidP="008B2FEB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C21B93" w:rsidRPr="00C21B93">
        <w:rPr>
          <w:sz w:val="28"/>
          <w:szCs w:val="28"/>
        </w:rPr>
        <w:t xml:space="preserve">бщественной комиссией </w:t>
      </w:r>
      <w:r>
        <w:rPr>
          <w:sz w:val="28"/>
          <w:szCs w:val="28"/>
        </w:rPr>
        <w:t>муниципальной программы 21.02.2020,                        в соответствии с</w:t>
      </w:r>
      <w:r w:rsidRPr="008B2FEB">
        <w:rPr>
          <w:rFonts w:eastAsia="Calibri"/>
          <w:sz w:val="28"/>
          <w:szCs w:val="28"/>
          <w:lang w:eastAsia="en-US"/>
        </w:rPr>
        <w:t xml:space="preserve"> условия</w:t>
      </w:r>
      <w:r>
        <w:rPr>
          <w:rFonts w:eastAsia="Calibri"/>
          <w:sz w:val="28"/>
          <w:szCs w:val="28"/>
          <w:lang w:eastAsia="en-US"/>
        </w:rPr>
        <w:t>ми</w:t>
      </w:r>
      <w:r w:rsidRPr="008B2FEB">
        <w:rPr>
          <w:rFonts w:eastAsia="Calibri"/>
          <w:sz w:val="28"/>
          <w:szCs w:val="28"/>
          <w:lang w:eastAsia="en-US"/>
        </w:rPr>
        <w:t xml:space="preserve"> и требования</w:t>
      </w:r>
      <w:r>
        <w:rPr>
          <w:rFonts w:eastAsia="Calibri"/>
          <w:sz w:val="28"/>
          <w:szCs w:val="28"/>
          <w:lang w:eastAsia="en-US"/>
        </w:rPr>
        <w:t>ми</w:t>
      </w:r>
      <w:r w:rsidRPr="008B2FEB">
        <w:rPr>
          <w:rFonts w:eastAsia="Calibri"/>
          <w:sz w:val="28"/>
          <w:szCs w:val="28"/>
          <w:lang w:eastAsia="en-US"/>
        </w:rPr>
        <w:t xml:space="preserve"> Программы, наличие</w:t>
      </w:r>
      <w:r>
        <w:rPr>
          <w:rFonts w:eastAsia="Calibri"/>
          <w:sz w:val="28"/>
          <w:szCs w:val="28"/>
          <w:lang w:eastAsia="en-US"/>
        </w:rPr>
        <w:t>м</w:t>
      </w:r>
      <w:r w:rsidRPr="008B2FEB">
        <w:rPr>
          <w:rFonts w:eastAsia="Calibri"/>
          <w:sz w:val="28"/>
          <w:szCs w:val="28"/>
          <w:lang w:eastAsia="en-US"/>
        </w:rPr>
        <w:t xml:space="preserve"> технической возможности</w:t>
      </w:r>
      <w:r>
        <w:rPr>
          <w:rFonts w:eastAsia="Calibri"/>
          <w:sz w:val="28"/>
          <w:szCs w:val="28"/>
          <w:lang w:eastAsia="en-US"/>
        </w:rPr>
        <w:t xml:space="preserve"> и соответствующим</w:t>
      </w:r>
      <w:r w:rsidRPr="008B2FEB">
        <w:rPr>
          <w:rFonts w:eastAsia="Calibri"/>
          <w:sz w:val="28"/>
          <w:szCs w:val="28"/>
          <w:lang w:eastAsia="en-US"/>
        </w:rPr>
        <w:t xml:space="preserve"> объем</w:t>
      </w:r>
      <w:r>
        <w:rPr>
          <w:rFonts w:eastAsia="Calibri"/>
          <w:sz w:val="28"/>
          <w:szCs w:val="28"/>
          <w:lang w:eastAsia="en-US"/>
        </w:rPr>
        <w:t>ом</w:t>
      </w:r>
      <w:r w:rsidRPr="008B2FEB">
        <w:rPr>
          <w:rFonts w:eastAsia="Calibri"/>
          <w:sz w:val="28"/>
          <w:szCs w:val="28"/>
          <w:lang w:eastAsia="en-US"/>
        </w:rPr>
        <w:t xml:space="preserve"> бюджетных ассигнований муниципальной Программы утвер</w:t>
      </w:r>
      <w:r>
        <w:rPr>
          <w:rFonts w:eastAsia="Calibri"/>
          <w:sz w:val="28"/>
          <w:szCs w:val="28"/>
          <w:lang w:eastAsia="en-US"/>
        </w:rPr>
        <w:t>жден</w:t>
      </w:r>
      <w:r w:rsidRPr="008B2FEB">
        <w:rPr>
          <w:rFonts w:eastAsia="Calibri"/>
          <w:sz w:val="28"/>
          <w:szCs w:val="28"/>
          <w:lang w:eastAsia="en-US"/>
        </w:rPr>
        <w:t xml:space="preserve"> перечень </w:t>
      </w:r>
      <w:r w:rsidR="00540175">
        <w:rPr>
          <w:rFonts w:eastAsia="Calibri"/>
          <w:sz w:val="28"/>
          <w:szCs w:val="28"/>
          <w:lang w:eastAsia="en-US"/>
        </w:rPr>
        <w:t xml:space="preserve">11 </w:t>
      </w:r>
      <w:r w:rsidRPr="008B2FEB">
        <w:rPr>
          <w:rFonts w:eastAsia="Calibri"/>
          <w:sz w:val="28"/>
          <w:szCs w:val="28"/>
          <w:lang w:eastAsia="en-US"/>
        </w:rPr>
        <w:t>дворовых территорий, планируемых для благоустройства в 2020 году</w:t>
      </w:r>
      <w:r>
        <w:rPr>
          <w:rFonts w:eastAsia="Calibri"/>
          <w:sz w:val="28"/>
          <w:szCs w:val="28"/>
          <w:lang w:eastAsia="en-US"/>
        </w:rPr>
        <w:t xml:space="preserve"> по адресам</w:t>
      </w:r>
      <w:r w:rsidRPr="008B2FEB">
        <w:rPr>
          <w:rFonts w:eastAsia="Calibri"/>
          <w:sz w:val="28"/>
          <w:szCs w:val="28"/>
          <w:lang w:eastAsia="en-US"/>
        </w:rPr>
        <w:t>:</w:t>
      </w:r>
    </w:p>
    <w:p w:rsidR="00BE2F27" w:rsidRDefault="00BE2F27" w:rsidP="008B2FEB">
      <w:pPr>
        <w:spacing w:line="276" w:lineRule="auto"/>
        <w:ind w:firstLine="708"/>
        <w:jc w:val="both"/>
        <w:rPr>
          <w:sz w:val="28"/>
          <w:szCs w:val="28"/>
        </w:rPr>
      </w:pP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1. ул. Ново-Вокзальная, д. 271;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2. ул. Калинина, д. 2, ул. Кр. Коммунаров, д. 46;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3. ул. Фадеева, д. 53;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4. ул. З. Космодемьянской, д. 10;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5. ул. Воронежская, д. 192;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 xml:space="preserve">6. ул. Стара </w:t>
      </w:r>
      <w:proofErr w:type="spellStart"/>
      <w:r w:rsidRPr="008B2FEB">
        <w:rPr>
          <w:sz w:val="28"/>
          <w:szCs w:val="28"/>
        </w:rPr>
        <w:t>Загора</w:t>
      </w:r>
      <w:proofErr w:type="spellEnd"/>
      <w:r w:rsidRPr="008B2FEB">
        <w:rPr>
          <w:sz w:val="28"/>
          <w:szCs w:val="28"/>
        </w:rPr>
        <w:t>, д. 118;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7. пр. Кирова, д. 234;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 xml:space="preserve">8. пр. Кирова, д. 40, д. 42, ул. </w:t>
      </w:r>
      <w:proofErr w:type="spellStart"/>
      <w:r w:rsidRPr="008B2FEB">
        <w:rPr>
          <w:sz w:val="28"/>
          <w:szCs w:val="28"/>
        </w:rPr>
        <w:t>Краснодонская</w:t>
      </w:r>
      <w:proofErr w:type="spellEnd"/>
      <w:r w:rsidRPr="008B2FEB">
        <w:rPr>
          <w:sz w:val="28"/>
          <w:szCs w:val="28"/>
        </w:rPr>
        <w:t>, д. 7, д. 9;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9. пр. Кирова, д. 74;</w:t>
      </w:r>
    </w:p>
    <w:p w:rsidR="008B2FEB" w:rsidRPr="008B2FEB" w:rsidRDefault="008B2FEB" w:rsidP="008B2FEB">
      <w:pPr>
        <w:spacing w:line="276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10. пр. Кирова, д. 322;</w:t>
      </w:r>
    </w:p>
    <w:p w:rsidR="008B2FEB" w:rsidRPr="008B2FEB" w:rsidRDefault="008B2FEB" w:rsidP="008B2FEB">
      <w:pPr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 xml:space="preserve">11. ул. Стара </w:t>
      </w:r>
      <w:proofErr w:type="spellStart"/>
      <w:r w:rsidRPr="008B2FEB">
        <w:rPr>
          <w:sz w:val="28"/>
          <w:szCs w:val="28"/>
        </w:rPr>
        <w:t>Загора</w:t>
      </w:r>
      <w:proofErr w:type="spellEnd"/>
      <w:r w:rsidRPr="008B2FEB">
        <w:rPr>
          <w:sz w:val="28"/>
          <w:szCs w:val="28"/>
        </w:rPr>
        <w:t>, д. 159 а.</w:t>
      </w:r>
    </w:p>
    <w:p w:rsidR="008B2FEB" w:rsidRDefault="008B2FEB" w:rsidP="00B5677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611DE7" w:rsidRPr="008B2FEB" w:rsidRDefault="008B2FEB" w:rsidP="00B56773">
      <w:pPr>
        <w:spacing w:line="360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Для осуществления мероприятий Программы в 2020 году Промышленному внутригородскому району предоставлены субсидии</w:t>
      </w:r>
      <w:r>
        <w:rPr>
          <w:sz w:val="28"/>
          <w:szCs w:val="28"/>
        </w:rPr>
        <w:t xml:space="preserve"> </w:t>
      </w:r>
      <w:r w:rsidR="00E158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из вышестоящих бюджетов</w:t>
      </w:r>
      <w:r w:rsidR="0054017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16</w:t>
      </w:r>
      <w:r w:rsidR="00540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906,6 тыс. рублей, в том числе: </w:t>
      </w:r>
    </w:p>
    <w:p w:rsidR="00611DE7" w:rsidRPr="008B2FEB" w:rsidRDefault="00611DE7" w:rsidP="00B56773">
      <w:pPr>
        <w:spacing w:line="360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- федеральный бюджет – 14 539,</w:t>
      </w:r>
      <w:r w:rsidR="00A23515">
        <w:rPr>
          <w:sz w:val="28"/>
          <w:szCs w:val="28"/>
        </w:rPr>
        <w:t>7</w:t>
      </w:r>
      <w:r w:rsidRPr="008B2FEB">
        <w:rPr>
          <w:sz w:val="28"/>
          <w:szCs w:val="28"/>
        </w:rPr>
        <w:t xml:space="preserve"> тыс. рублей;</w:t>
      </w:r>
    </w:p>
    <w:p w:rsidR="00611DE7" w:rsidRPr="008B2FEB" w:rsidRDefault="00611DE7" w:rsidP="00B56773">
      <w:pPr>
        <w:spacing w:line="360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- региональный бюджет - 2 366,9 тыс. рублей;</w:t>
      </w:r>
    </w:p>
    <w:p w:rsidR="008B2FEB" w:rsidRDefault="00540175" w:rsidP="006D4F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данные цели в бюджете района предусмотрено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                 в размере 19 899,5 тыс. рублей, в том числе:</w:t>
      </w:r>
    </w:p>
    <w:p w:rsidR="00611DE7" w:rsidRPr="008B2FEB" w:rsidRDefault="00611DE7" w:rsidP="00B56773">
      <w:pPr>
        <w:spacing w:line="360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- местный бюджет – 889,8 тыс. рублей;</w:t>
      </w:r>
    </w:p>
    <w:p w:rsidR="00611DE7" w:rsidRPr="008B2FEB" w:rsidRDefault="00611DE7" w:rsidP="00B56773">
      <w:pPr>
        <w:spacing w:line="360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- местный бюджет дополнительно – 19 009,6 тыс. рублей.</w:t>
      </w:r>
    </w:p>
    <w:p w:rsidR="00540175" w:rsidRPr="008B2FEB" w:rsidRDefault="00540175" w:rsidP="005401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благоустройства дворовых территорий с</w:t>
      </w:r>
      <w:r w:rsidRPr="008B2FEB">
        <w:rPr>
          <w:sz w:val="28"/>
          <w:szCs w:val="28"/>
        </w:rPr>
        <w:t xml:space="preserve"> подрядной организацией ООО «ПСК» заключен муниципальный контракт № 18 </w:t>
      </w:r>
      <w:r>
        <w:rPr>
          <w:sz w:val="28"/>
          <w:szCs w:val="28"/>
        </w:rPr>
        <w:t xml:space="preserve">                     </w:t>
      </w:r>
      <w:r w:rsidRPr="008B2FEB">
        <w:rPr>
          <w:sz w:val="28"/>
          <w:szCs w:val="28"/>
        </w:rPr>
        <w:t>от 29.04.2020 на сумму 36 806,0 млн. рублей.</w:t>
      </w:r>
    </w:p>
    <w:p w:rsidR="00540175" w:rsidRPr="008B2FEB" w:rsidRDefault="00540175" w:rsidP="00540175">
      <w:pPr>
        <w:spacing w:line="360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>Срок выполнения работ по контракту: начало работ – 29.04.2020</w:t>
      </w:r>
    </w:p>
    <w:p w:rsidR="00540175" w:rsidRPr="008B2FEB" w:rsidRDefault="00540175" w:rsidP="00540175">
      <w:pPr>
        <w:spacing w:line="360" w:lineRule="auto"/>
        <w:ind w:firstLine="708"/>
        <w:jc w:val="both"/>
        <w:rPr>
          <w:sz w:val="28"/>
          <w:szCs w:val="28"/>
        </w:rPr>
      </w:pPr>
      <w:r w:rsidRPr="008B2FEB">
        <w:rPr>
          <w:sz w:val="28"/>
          <w:szCs w:val="28"/>
        </w:rPr>
        <w:t xml:space="preserve">                                                                   окончание работ – 31.08.2020</w:t>
      </w:r>
    </w:p>
    <w:p w:rsidR="00611DE7" w:rsidRPr="008B2FEB" w:rsidRDefault="00611DE7" w:rsidP="00B56773">
      <w:pPr>
        <w:spacing w:line="360" w:lineRule="auto"/>
        <w:ind w:firstLine="708"/>
        <w:jc w:val="both"/>
        <w:rPr>
          <w:sz w:val="16"/>
          <w:szCs w:val="16"/>
        </w:rPr>
      </w:pPr>
    </w:p>
    <w:p w:rsidR="00B56773" w:rsidRDefault="00540175" w:rsidP="00B567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в</w:t>
      </w:r>
      <w:r w:rsidR="00611DE7">
        <w:rPr>
          <w:sz w:val="28"/>
          <w:szCs w:val="28"/>
        </w:rPr>
        <w:t xml:space="preserve">ыполнено благоустройство дворовых территорий </w:t>
      </w:r>
      <w:r w:rsidR="00B56773">
        <w:rPr>
          <w:sz w:val="28"/>
          <w:szCs w:val="28"/>
        </w:rPr>
        <w:t>по следующим адресам:</w:t>
      </w:r>
    </w:p>
    <w:p w:rsidR="00611DE7" w:rsidRDefault="00611DE7" w:rsidP="00D60D6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893908">
        <w:rPr>
          <w:b/>
          <w:i/>
          <w:sz w:val="28"/>
          <w:szCs w:val="28"/>
        </w:rPr>
        <w:t xml:space="preserve">. ул. </w:t>
      </w:r>
      <w:r>
        <w:rPr>
          <w:b/>
          <w:i/>
          <w:sz w:val="28"/>
          <w:szCs w:val="28"/>
        </w:rPr>
        <w:t>Калинина, 2, ул. Красных Коммунаров, 46:</w:t>
      </w:r>
    </w:p>
    <w:p w:rsidR="00611DE7" w:rsidRDefault="00611DE7" w:rsidP="00D60D69">
      <w:pPr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>–</w:t>
      </w:r>
      <w:r w:rsidRPr="00A62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4 200</w:t>
      </w:r>
      <w:r w:rsidRPr="00A62642">
        <w:rPr>
          <w:color w:val="000000"/>
          <w:sz w:val="28"/>
          <w:szCs w:val="28"/>
        </w:rPr>
        <w:t xml:space="preserve"> </w:t>
      </w:r>
      <w:proofErr w:type="spellStart"/>
      <w:r w:rsidRPr="00A6264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D60D69" w:rsidRPr="00D60D69" w:rsidRDefault="00D60D69" w:rsidP="00611DE7">
      <w:pPr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611DE7" w:rsidRDefault="00D60D69" w:rsidP="00611DE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="00611DE7"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 w:rsidR="006D4F2F">
        <w:rPr>
          <w:color w:val="000000"/>
          <w:sz w:val="28"/>
          <w:szCs w:val="28"/>
        </w:rPr>
        <w:t>дворовой территории.</w:t>
      </w:r>
    </w:p>
    <w:p w:rsidR="006D4F2F" w:rsidRDefault="006D4F2F" w:rsidP="00611DE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малые архитектурные формы: 9 скамеек, 1урна.</w:t>
      </w:r>
    </w:p>
    <w:p w:rsidR="00611DE7" w:rsidRDefault="006D4F2F" w:rsidP="00611DE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Благоустроена детская площадка: установлены </w:t>
      </w:r>
      <w:proofErr w:type="gramStart"/>
      <w:r>
        <w:rPr>
          <w:color w:val="000000"/>
          <w:sz w:val="28"/>
          <w:szCs w:val="28"/>
        </w:rPr>
        <w:t>гимнастический</w:t>
      </w:r>
      <w:proofErr w:type="gramEnd"/>
      <w:r>
        <w:rPr>
          <w:color w:val="000000"/>
          <w:sz w:val="28"/>
          <w:szCs w:val="28"/>
        </w:rPr>
        <w:t xml:space="preserve">                         и  игровой комплексы, детское игровое оборудование (7 единиц), выполнено устройство </w:t>
      </w:r>
      <w:proofErr w:type="spellStart"/>
      <w:r>
        <w:rPr>
          <w:color w:val="000000"/>
          <w:sz w:val="28"/>
          <w:szCs w:val="28"/>
        </w:rPr>
        <w:t>антитравматического</w:t>
      </w:r>
      <w:proofErr w:type="spellEnd"/>
      <w:r>
        <w:rPr>
          <w:color w:val="000000"/>
          <w:sz w:val="28"/>
          <w:szCs w:val="28"/>
        </w:rPr>
        <w:t xml:space="preserve"> покрытия на детской площадке.</w:t>
      </w:r>
    </w:p>
    <w:p w:rsidR="006D4F2F" w:rsidRDefault="006D4F2F" w:rsidP="00611DE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395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пешеходного и газонного ограждения.</w:t>
      </w:r>
    </w:p>
    <w:p w:rsidR="00256FAC" w:rsidRDefault="00256FAC" w:rsidP="00611DE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1F3041" w:rsidRPr="00E15821" w:rsidRDefault="001F3041" w:rsidP="001F3041">
      <w:pPr>
        <w:spacing w:line="360" w:lineRule="auto"/>
        <w:ind w:firstLine="709"/>
        <w:jc w:val="both"/>
        <w:rPr>
          <w:b/>
          <w:i/>
          <w:sz w:val="16"/>
          <w:szCs w:val="16"/>
        </w:rPr>
      </w:pPr>
    </w:p>
    <w:p w:rsidR="001F3041" w:rsidRDefault="001F3041" w:rsidP="001F304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893908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ул. Фадеева, 53:</w:t>
      </w:r>
    </w:p>
    <w:p w:rsidR="001F3041" w:rsidRDefault="001F3041" w:rsidP="001F30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>–</w:t>
      </w:r>
      <w:r w:rsidRPr="00A62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12 000</w:t>
      </w:r>
      <w:r w:rsidRPr="00A62642">
        <w:rPr>
          <w:color w:val="000000"/>
          <w:sz w:val="28"/>
          <w:szCs w:val="28"/>
        </w:rPr>
        <w:t xml:space="preserve">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6D4F2F" w:rsidRDefault="006D4F2F" w:rsidP="006D4F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15 световых опор, 30 светильников.</w:t>
      </w:r>
    </w:p>
    <w:p w:rsidR="006D4F2F" w:rsidRDefault="006D4F2F" w:rsidP="006D4F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Установлены малые архитектурные формы: </w:t>
      </w:r>
      <w:r w:rsidR="007B4545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скамеек, </w:t>
      </w:r>
      <w:r w:rsidR="007B4545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урн.</w:t>
      </w:r>
    </w:p>
    <w:p w:rsidR="006D4F2F" w:rsidRDefault="006D4F2F" w:rsidP="006D4F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Благоустроена детская площадка: установлен гимнастический                         </w:t>
      </w:r>
      <w:r w:rsidR="007B4545">
        <w:rPr>
          <w:color w:val="000000"/>
          <w:sz w:val="28"/>
          <w:szCs w:val="28"/>
        </w:rPr>
        <w:t xml:space="preserve">комплекс </w:t>
      </w:r>
      <w:r>
        <w:rPr>
          <w:color w:val="000000"/>
          <w:sz w:val="28"/>
          <w:szCs w:val="28"/>
        </w:rPr>
        <w:t>и  детское игровое оборудование (</w:t>
      </w:r>
      <w:r w:rsidR="007B454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единиц), выполнено устройство </w:t>
      </w:r>
      <w:proofErr w:type="spellStart"/>
      <w:r>
        <w:rPr>
          <w:color w:val="000000"/>
          <w:sz w:val="28"/>
          <w:szCs w:val="28"/>
        </w:rPr>
        <w:t>антитравматического</w:t>
      </w:r>
      <w:proofErr w:type="spellEnd"/>
      <w:r>
        <w:rPr>
          <w:color w:val="000000"/>
          <w:sz w:val="28"/>
          <w:szCs w:val="28"/>
        </w:rPr>
        <w:t xml:space="preserve"> покрытия на детской площадке.</w:t>
      </w:r>
    </w:p>
    <w:p w:rsidR="006D4F2F" w:rsidRDefault="006D4F2F" w:rsidP="006D4F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</w:t>
      </w:r>
      <w:r w:rsidR="007B4545">
        <w:rPr>
          <w:color w:val="000000"/>
          <w:sz w:val="28"/>
          <w:szCs w:val="28"/>
        </w:rPr>
        <w:t>505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пешеходного и газонного ограждения.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Работы завершены в полном объеме.</w:t>
      </w:r>
    </w:p>
    <w:p w:rsidR="001F3041" w:rsidRPr="001F3041" w:rsidRDefault="001F3041" w:rsidP="001F3041">
      <w:pPr>
        <w:spacing w:line="360" w:lineRule="auto"/>
        <w:jc w:val="both"/>
        <w:rPr>
          <w:b/>
          <w:i/>
          <w:color w:val="000000"/>
          <w:sz w:val="16"/>
          <w:szCs w:val="16"/>
        </w:rPr>
      </w:pPr>
    </w:p>
    <w:p w:rsidR="001F3041" w:rsidRDefault="001F3041" w:rsidP="001F304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5F702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З</w:t>
      </w:r>
      <w:r w:rsidR="000015AB">
        <w:rPr>
          <w:b/>
          <w:i/>
          <w:sz w:val="28"/>
          <w:szCs w:val="28"/>
        </w:rPr>
        <w:t>ои</w:t>
      </w:r>
      <w:r>
        <w:rPr>
          <w:b/>
          <w:i/>
          <w:sz w:val="28"/>
          <w:szCs w:val="28"/>
        </w:rPr>
        <w:t xml:space="preserve"> Космодемьянской, 10:</w:t>
      </w:r>
    </w:p>
    <w:p w:rsidR="001F3041" w:rsidRDefault="001F3041" w:rsidP="001F304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>– 2115</w:t>
      </w:r>
      <w:r w:rsidRPr="00A62642">
        <w:rPr>
          <w:color w:val="000000"/>
          <w:sz w:val="28"/>
          <w:szCs w:val="28"/>
        </w:rPr>
        <w:t xml:space="preserve">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     3 световых опоры, 7 светильников.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малые архитектурные формы: 2 скамейки, 2 урны.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Благоустроена детская площадка: установлен 1 гимнастический                         комплекс, выполнено устройство </w:t>
      </w:r>
      <w:proofErr w:type="spellStart"/>
      <w:r>
        <w:rPr>
          <w:color w:val="000000"/>
          <w:sz w:val="28"/>
          <w:szCs w:val="28"/>
        </w:rPr>
        <w:t>антитравматического</w:t>
      </w:r>
      <w:proofErr w:type="spellEnd"/>
      <w:r>
        <w:rPr>
          <w:color w:val="000000"/>
          <w:sz w:val="28"/>
          <w:szCs w:val="28"/>
        </w:rPr>
        <w:t xml:space="preserve"> покрытия на детской площадке.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115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пешеходного и газонного ограждения.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611DE7" w:rsidRPr="00E15821" w:rsidRDefault="00611DE7" w:rsidP="005B4CFE">
      <w:pPr>
        <w:spacing w:line="360" w:lineRule="auto"/>
        <w:ind w:firstLine="708"/>
        <w:jc w:val="both"/>
        <w:rPr>
          <w:b/>
          <w:i/>
          <w:sz w:val="16"/>
          <w:szCs w:val="16"/>
        </w:rPr>
      </w:pPr>
    </w:p>
    <w:p w:rsidR="00A62642" w:rsidRDefault="00073D09" w:rsidP="005B4CF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56773" w:rsidRPr="005F7026">
        <w:rPr>
          <w:b/>
          <w:i/>
          <w:sz w:val="28"/>
          <w:szCs w:val="28"/>
        </w:rPr>
        <w:t xml:space="preserve">. </w:t>
      </w:r>
      <w:r w:rsidR="0032167E">
        <w:rPr>
          <w:b/>
          <w:i/>
          <w:sz w:val="28"/>
          <w:szCs w:val="28"/>
        </w:rPr>
        <w:t>Воронежская, 192</w:t>
      </w:r>
      <w:r w:rsidR="005F7026">
        <w:rPr>
          <w:b/>
          <w:i/>
          <w:sz w:val="28"/>
          <w:szCs w:val="28"/>
        </w:rPr>
        <w:t>:</w:t>
      </w:r>
    </w:p>
    <w:p w:rsidR="00A62642" w:rsidRDefault="00A62642" w:rsidP="005B4CF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</w:t>
      </w:r>
      <w:r w:rsidR="0032167E">
        <w:rPr>
          <w:color w:val="000000"/>
          <w:sz w:val="28"/>
          <w:szCs w:val="28"/>
        </w:rPr>
        <w:t>3170</w:t>
      </w:r>
      <w:r w:rsidRPr="00A62642">
        <w:rPr>
          <w:color w:val="000000"/>
          <w:sz w:val="28"/>
          <w:szCs w:val="28"/>
        </w:rPr>
        <w:t xml:space="preserve">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A62642" w:rsidRPr="00A62642" w:rsidRDefault="00A62642" w:rsidP="00A62642">
      <w:pPr>
        <w:ind w:firstLine="708"/>
        <w:jc w:val="both"/>
        <w:rPr>
          <w:color w:val="000000"/>
          <w:sz w:val="16"/>
          <w:szCs w:val="16"/>
        </w:rPr>
      </w:pP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     4 световых опор, 7 светильников.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малые архитектурные формы: 8 урн.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280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пешеходного и газонного ограждения, 100 </w:t>
      </w:r>
      <w:proofErr w:type="spellStart"/>
      <w:r>
        <w:rPr>
          <w:color w:val="000000"/>
          <w:sz w:val="28"/>
          <w:szCs w:val="28"/>
        </w:rPr>
        <w:t>п.м</w:t>
      </w:r>
      <w:proofErr w:type="spellEnd"/>
      <w:r>
        <w:rPr>
          <w:color w:val="000000"/>
          <w:sz w:val="28"/>
          <w:szCs w:val="28"/>
        </w:rPr>
        <w:t xml:space="preserve"> перильного ограждения (лестничные спуски).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0015AB" w:rsidRDefault="000015AB" w:rsidP="006C173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56773" w:rsidRDefault="00073D09" w:rsidP="006C173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B56773" w:rsidRPr="005F7026">
        <w:rPr>
          <w:b/>
          <w:i/>
          <w:sz w:val="28"/>
          <w:szCs w:val="28"/>
        </w:rPr>
        <w:t xml:space="preserve">. </w:t>
      </w:r>
      <w:r w:rsidR="0032167E">
        <w:rPr>
          <w:b/>
          <w:i/>
          <w:sz w:val="28"/>
          <w:szCs w:val="28"/>
        </w:rPr>
        <w:t xml:space="preserve">Стара </w:t>
      </w:r>
      <w:proofErr w:type="spellStart"/>
      <w:r w:rsidR="0032167E">
        <w:rPr>
          <w:b/>
          <w:i/>
          <w:sz w:val="28"/>
          <w:szCs w:val="28"/>
        </w:rPr>
        <w:t>Загора</w:t>
      </w:r>
      <w:proofErr w:type="spellEnd"/>
      <w:r w:rsidR="0032167E">
        <w:rPr>
          <w:b/>
          <w:i/>
          <w:sz w:val="28"/>
          <w:szCs w:val="28"/>
        </w:rPr>
        <w:t>, 118</w:t>
      </w:r>
      <w:r w:rsidR="005F7026">
        <w:rPr>
          <w:b/>
          <w:i/>
          <w:sz w:val="28"/>
          <w:szCs w:val="28"/>
        </w:rPr>
        <w:t>:</w:t>
      </w:r>
    </w:p>
    <w:p w:rsidR="00A62642" w:rsidRDefault="00A62642" w:rsidP="006C173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</w:t>
      </w:r>
      <w:r w:rsidR="0032167E">
        <w:rPr>
          <w:color w:val="000000"/>
          <w:sz w:val="28"/>
          <w:szCs w:val="28"/>
        </w:rPr>
        <w:t>2260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A62642" w:rsidRPr="00A62642" w:rsidRDefault="00A62642" w:rsidP="00A62642">
      <w:pPr>
        <w:ind w:firstLine="708"/>
        <w:jc w:val="both"/>
        <w:rPr>
          <w:color w:val="000000"/>
          <w:sz w:val="16"/>
          <w:szCs w:val="16"/>
        </w:rPr>
      </w:pP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</w:t>
      </w:r>
      <w:r w:rsidR="00256FAC">
        <w:rPr>
          <w:color w:val="000000"/>
          <w:sz w:val="28"/>
          <w:szCs w:val="28"/>
        </w:rPr>
        <w:t>, установлена</w:t>
      </w:r>
      <w:r>
        <w:rPr>
          <w:color w:val="000000"/>
          <w:sz w:val="28"/>
          <w:szCs w:val="28"/>
        </w:rPr>
        <w:t xml:space="preserve">      1 световая опора, 3 светильника.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Установлены малые архитектурные формы: </w:t>
      </w:r>
      <w:r w:rsidR="00073D09">
        <w:rPr>
          <w:color w:val="000000"/>
          <w:sz w:val="28"/>
          <w:szCs w:val="28"/>
        </w:rPr>
        <w:t>5 скамеек, 5</w:t>
      </w:r>
      <w:r>
        <w:rPr>
          <w:color w:val="000000"/>
          <w:sz w:val="28"/>
          <w:szCs w:val="28"/>
        </w:rPr>
        <w:t xml:space="preserve"> урн.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</w:t>
      </w:r>
      <w:r w:rsidR="00073D09">
        <w:rPr>
          <w:color w:val="000000"/>
          <w:sz w:val="28"/>
          <w:szCs w:val="28"/>
        </w:rPr>
        <w:t>170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газонного ограждения, </w:t>
      </w:r>
      <w:r w:rsidR="00073D09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</w:t>
      </w:r>
      <w:proofErr w:type="spellEnd"/>
      <w:r>
        <w:rPr>
          <w:color w:val="000000"/>
          <w:sz w:val="28"/>
          <w:szCs w:val="28"/>
        </w:rPr>
        <w:t xml:space="preserve"> перильного ограждения (лестничные спуски).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002CE8" w:rsidRPr="00E15821" w:rsidRDefault="00002CE8" w:rsidP="0032167E">
      <w:pPr>
        <w:spacing w:line="360" w:lineRule="auto"/>
        <w:ind w:firstLine="709"/>
        <w:jc w:val="both"/>
        <w:rPr>
          <w:b/>
          <w:i/>
          <w:sz w:val="16"/>
          <w:szCs w:val="16"/>
        </w:rPr>
      </w:pPr>
    </w:p>
    <w:p w:rsidR="0032167E" w:rsidRDefault="00073D09" w:rsidP="0032167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2167E" w:rsidRPr="005F7026">
        <w:rPr>
          <w:b/>
          <w:i/>
          <w:sz w:val="28"/>
          <w:szCs w:val="28"/>
        </w:rPr>
        <w:t xml:space="preserve">. </w:t>
      </w:r>
      <w:r w:rsidR="0032167E">
        <w:rPr>
          <w:b/>
          <w:i/>
          <w:sz w:val="28"/>
          <w:szCs w:val="28"/>
        </w:rPr>
        <w:t>пр. Кирова, 234:</w:t>
      </w:r>
    </w:p>
    <w:p w:rsidR="0032167E" w:rsidRDefault="0032167E" w:rsidP="0032167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4040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32167E" w:rsidRPr="00A62642" w:rsidRDefault="0032167E" w:rsidP="0032167E">
      <w:pPr>
        <w:ind w:firstLine="708"/>
        <w:jc w:val="both"/>
        <w:rPr>
          <w:color w:val="000000"/>
          <w:sz w:val="16"/>
          <w:szCs w:val="16"/>
        </w:rPr>
      </w:pP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     5 световых опор, 9 светильников.</w:t>
      </w: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Благоустроены детская и спортивная площадки: установлены футбольные ворота, баскетбольные щиты, 1 гимнастический                         комплекс, выполнено устройство </w:t>
      </w:r>
      <w:proofErr w:type="spellStart"/>
      <w:r>
        <w:rPr>
          <w:color w:val="000000"/>
          <w:sz w:val="28"/>
          <w:szCs w:val="28"/>
        </w:rPr>
        <w:t>антитравматического</w:t>
      </w:r>
      <w:proofErr w:type="spellEnd"/>
      <w:r>
        <w:rPr>
          <w:color w:val="000000"/>
          <w:sz w:val="28"/>
          <w:szCs w:val="28"/>
        </w:rPr>
        <w:t xml:space="preserve"> покрытия на детской и спортивной площадках.</w:t>
      </w: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малые архитектурные формы: 4 скамейки, 2 урны.</w:t>
      </w: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90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ограждения детской площадки, 64 </w:t>
      </w:r>
      <w:proofErr w:type="spellStart"/>
      <w:r>
        <w:rPr>
          <w:color w:val="000000"/>
          <w:sz w:val="28"/>
          <w:szCs w:val="28"/>
        </w:rPr>
        <w:t>п.м</w:t>
      </w:r>
      <w:proofErr w:type="spellEnd"/>
      <w:r>
        <w:rPr>
          <w:color w:val="000000"/>
          <w:sz w:val="28"/>
          <w:szCs w:val="28"/>
        </w:rPr>
        <w:t xml:space="preserve"> ограждения футбольного поля.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073D09" w:rsidRPr="00002CE8" w:rsidRDefault="00073D09" w:rsidP="00B56773">
      <w:pPr>
        <w:spacing w:line="360" w:lineRule="auto"/>
        <w:ind w:firstLine="709"/>
        <w:jc w:val="both"/>
        <w:rPr>
          <w:sz w:val="16"/>
          <w:szCs w:val="16"/>
        </w:rPr>
      </w:pPr>
    </w:p>
    <w:p w:rsidR="0032167E" w:rsidRDefault="00073D09" w:rsidP="0032167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32167E" w:rsidRPr="005F7026">
        <w:rPr>
          <w:b/>
          <w:i/>
          <w:sz w:val="28"/>
          <w:szCs w:val="28"/>
        </w:rPr>
        <w:t xml:space="preserve">. </w:t>
      </w:r>
      <w:r w:rsidR="0032167E">
        <w:rPr>
          <w:b/>
          <w:i/>
          <w:sz w:val="28"/>
          <w:szCs w:val="28"/>
        </w:rPr>
        <w:t xml:space="preserve">пр. Кирова, 40, 42, ул. </w:t>
      </w:r>
      <w:proofErr w:type="spellStart"/>
      <w:r w:rsidR="0032167E">
        <w:rPr>
          <w:b/>
          <w:i/>
          <w:sz w:val="28"/>
          <w:szCs w:val="28"/>
        </w:rPr>
        <w:t>Краснодонская</w:t>
      </w:r>
      <w:proofErr w:type="spellEnd"/>
      <w:r w:rsidR="0032167E">
        <w:rPr>
          <w:b/>
          <w:i/>
          <w:sz w:val="28"/>
          <w:szCs w:val="28"/>
        </w:rPr>
        <w:t>, 7, 9:</w:t>
      </w:r>
    </w:p>
    <w:p w:rsidR="0032167E" w:rsidRDefault="0032167E" w:rsidP="0032167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24000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32167E" w:rsidRPr="00A62642" w:rsidRDefault="0032167E" w:rsidP="0032167E">
      <w:pPr>
        <w:ind w:firstLine="708"/>
        <w:jc w:val="both"/>
        <w:rPr>
          <w:color w:val="000000"/>
          <w:sz w:val="16"/>
          <w:szCs w:val="16"/>
        </w:rPr>
      </w:pP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     26 световых опор, 59 светильников.</w:t>
      </w: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Благоустроены 2 детские площадки: установлен 1 </w:t>
      </w:r>
      <w:r w:rsidR="00256FAC">
        <w:rPr>
          <w:color w:val="000000"/>
          <w:sz w:val="28"/>
          <w:szCs w:val="28"/>
        </w:rPr>
        <w:t>игровой комплекс</w:t>
      </w:r>
      <w:r>
        <w:rPr>
          <w:color w:val="000000"/>
          <w:sz w:val="28"/>
          <w:szCs w:val="28"/>
        </w:rPr>
        <w:t xml:space="preserve">, </w:t>
      </w:r>
      <w:r w:rsidR="00256FAC">
        <w:rPr>
          <w:color w:val="000000"/>
          <w:sz w:val="28"/>
          <w:szCs w:val="28"/>
        </w:rPr>
        <w:t xml:space="preserve">               4 единицы детского игрового оборудования, </w:t>
      </w:r>
      <w:r>
        <w:rPr>
          <w:color w:val="000000"/>
          <w:sz w:val="28"/>
          <w:szCs w:val="28"/>
        </w:rPr>
        <w:t xml:space="preserve">выполнено устройство </w:t>
      </w:r>
      <w:proofErr w:type="spellStart"/>
      <w:r>
        <w:rPr>
          <w:color w:val="000000"/>
          <w:sz w:val="28"/>
          <w:szCs w:val="28"/>
        </w:rPr>
        <w:t>антитравматического</w:t>
      </w:r>
      <w:proofErr w:type="spellEnd"/>
      <w:r>
        <w:rPr>
          <w:color w:val="000000"/>
          <w:sz w:val="28"/>
          <w:szCs w:val="28"/>
        </w:rPr>
        <w:t xml:space="preserve"> покрытия на детск</w:t>
      </w:r>
      <w:r w:rsidR="00256FAC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площадках.</w:t>
      </w: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малые архитектурные формы: 1 скамейка, 5 урн.</w:t>
      </w:r>
    </w:p>
    <w:p w:rsidR="00073D09" w:rsidRDefault="00073D09" w:rsidP="00073D0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</w:t>
      </w:r>
      <w:r w:rsidR="00256FAC">
        <w:rPr>
          <w:color w:val="000000"/>
          <w:sz w:val="28"/>
          <w:szCs w:val="28"/>
        </w:rPr>
        <w:t xml:space="preserve">190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ограждения детской площадки, </w:t>
      </w:r>
      <w:r w:rsidR="00256FAC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</w:t>
      </w:r>
      <w:proofErr w:type="spellEnd"/>
      <w:r>
        <w:rPr>
          <w:color w:val="000000"/>
          <w:sz w:val="28"/>
          <w:szCs w:val="28"/>
        </w:rPr>
        <w:t xml:space="preserve"> </w:t>
      </w:r>
      <w:r w:rsidR="00256FAC">
        <w:rPr>
          <w:color w:val="000000"/>
          <w:sz w:val="28"/>
          <w:szCs w:val="28"/>
        </w:rPr>
        <w:t xml:space="preserve">газонного </w:t>
      </w:r>
      <w:r>
        <w:rPr>
          <w:color w:val="000000"/>
          <w:sz w:val="28"/>
          <w:szCs w:val="28"/>
        </w:rPr>
        <w:t>ограждения</w:t>
      </w:r>
      <w:r w:rsidR="00256FAC">
        <w:rPr>
          <w:color w:val="000000"/>
          <w:sz w:val="28"/>
          <w:szCs w:val="28"/>
        </w:rPr>
        <w:t xml:space="preserve">, 20п.м ограждения </w:t>
      </w:r>
      <w:r>
        <w:rPr>
          <w:color w:val="000000"/>
          <w:sz w:val="28"/>
          <w:szCs w:val="28"/>
        </w:rPr>
        <w:t>футбольного поля.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256FAC" w:rsidRDefault="00256FAC" w:rsidP="00435F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35F52" w:rsidRDefault="00256FAC" w:rsidP="00435F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435F52" w:rsidRPr="005F7026">
        <w:rPr>
          <w:b/>
          <w:i/>
          <w:sz w:val="28"/>
          <w:szCs w:val="28"/>
        </w:rPr>
        <w:t xml:space="preserve">. </w:t>
      </w:r>
      <w:r w:rsidR="00435F52">
        <w:rPr>
          <w:b/>
          <w:i/>
          <w:sz w:val="28"/>
          <w:szCs w:val="28"/>
        </w:rPr>
        <w:t>пр. Кирова, 74:</w:t>
      </w:r>
    </w:p>
    <w:p w:rsidR="00435F52" w:rsidRDefault="00435F52" w:rsidP="00435F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1030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435F52" w:rsidRPr="00A62642" w:rsidRDefault="00435F52" w:rsidP="00435F52">
      <w:pPr>
        <w:ind w:firstLine="708"/>
        <w:jc w:val="both"/>
        <w:rPr>
          <w:color w:val="000000"/>
          <w:sz w:val="16"/>
          <w:szCs w:val="16"/>
        </w:rPr>
      </w:pP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установлена      1 световая опора, 2 светильника.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Установлены малые архитектурные формы:  1 скамейка, 1 урна.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170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газонного ограждения, 36 </w:t>
      </w:r>
      <w:proofErr w:type="spellStart"/>
      <w:r>
        <w:rPr>
          <w:color w:val="000000"/>
          <w:sz w:val="28"/>
          <w:szCs w:val="28"/>
        </w:rPr>
        <w:t>п.м</w:t>
      </w:r>
      <w:proofErr w:type="spellEnd"/>
      <w:r>
        <w:rPr>
          <w:color w:val="000000"/>
          <w:sz w:val="28"/>
          <w:szCs w:val="28"/>
        </w:rPr>
        <w:t xml:space="preserve"> перильного ограждения (лестничные спуски).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435F52" w:rsidRPr="00002CE8" w:rsidRDefault="00435F52" w:rsidP="00D85D1E">
      <w:pPr>
        <w:pStyle w:val="3"/>
        <w:shd w:val="clear" w:color="auto" w:fill="auto"/>
        <w:spacing w:after="0" w:line="360" w:lineRule="auto"/>
        <w:ind w:left="709" w:right="283" w:firstLine="0"/>
        <w:jc w:val="both"/>
        <w:rPr>
          <w:sz w:val="16"/>
          <w:szCs w:val="16"/>
        </w:rPr>
      </w:pPr>
    </w:p>
    <w:p w:rsidR="00435F52" w:rsidRDefault="00256FAC" w:rsidP="00435F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435F52" w:rsidRPr="005F7026">
        <w:rPr>
          <w:b/>
          <w:i/>
          <w:sz w:val="28"/>
          <w:szCs w:val="28"/>
        </w:rPr>
        <w:t xml:space="preserve">. </w:t>
      </w:r>
      <w:r w:rsidR="00435F52">
        <w:rPr>
          <w:b/>
          <w:i/>
          <w:sz w:val="28"/>
          <w:szCs w:val="28"/>
        </w:rPr>
        <w:t>пр. Кирова, 322:</w:t>
      </w:r>
    </w:p>
    <w:p w:rsidR="00435F52" w:rsidRDefault="00435F52" w:rsidP="00435F5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3600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435F52" w:rsidRPr="00A62642" w:rsidRDefault="00435F52" w:rsidP="00435F52">
      <w:pPr>
        <w:ind w:firstLine="708"/>
        <w:jc w:val="both"/>
        <w:rPr>
          <w:color w:val="000000"/>
          <w:sz w:val="16"/>
          <w:szCs w:val="16"/>
        </w:rPr>
      </w:pP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     3 световых опоры, 8 светильников.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Благоустроены 2 детских площадки: установлен 1 игровой комплекс                 и 1 гимнастический комплексы, 5 единиц детского игрового оборудования, выполнено устройство </w:t>
      </w:r>
      <w:proofErr w:type="spellStart"/>
      <w:r>
        <w:rPr>
          <w:color w:val="000000"/>
          <w:sz w:val="28"/>
          <w:szCs w:val="28"/>
        </w:rPr>
        <w:t>антитравматического</w:t>
      </w:r>
      <w:proofErr w:type="spellEnd"/>
      <w:r>
        <w:rPr>
          <w:color w:val="000000"/>
          <w:sz w:val="28"/>
          <w:szCs w:val="28"/>
        </w:rPr>
        <w:t xml:space="preserve"> покрытия на детских площадках.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малые архитектурные формы: 2 скамейки, 2 урны.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 86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газонного ограждения.</w:t>
      </w: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завершены в полном объеме.</w:t>
      </w:r>
    </w:p>
    <w:p w:rsidR="00435F52" w:rsidRPr="00002CE8" w:rsidRDefault="00435F52" w:rsidP="00435F52">
      <w:pPr>
        <w:spacing w:line="360" w:lineRule="auto"/>
        <w:ind w:firstLine="709"/>
        <w:jc w:val="both"/>
        <w:rPr>
          <w:b/>
          <w:i/>
          <w:sz w:val="16"/>
          <w:szCs w:val="16"/>
        </w:rPr>
      </w:pPr>
    </w:p>
    <w:p w:rsidR="00435F52" w:rsidRDefault="00435F52" w:rsidP="00435F5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5F702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ул. Стара </w:t>
      </w:r>
      <w:proofErr w:type="spellStart"/>
      <w:r>
        <w:rPr>
          <w:b/>
          <w:i/>
          <w:sz w:val="28"/>
          <w:szCs w:val="28"/>
        </w:rPr>
        <w:t>Загора</w:t>
      </w:r>
      <w:proofErr w:type="spellEnd"/>
      <w:r>
        <w:rPr>
          <w:b/>
          <w:i/>
          <w:sz w:val="28"/>
          <w:szCs w:val="28"/>
        </w:rPr>
        <w:t>, 159</w:t>
      </w:r>
      <w:proofErr w:type="gramStart"/>
      <w:r>
        <w:rPr>
          <w:b/>
          <w:i/>
          <w:sz w:val="28"/>
          <w:szCs w:val="28"/>
        </w:rPr>
        <w:t xml:space="preserve"> А</w:t>
      </w:r>
      <w:proofErr w:type="gramEnd"/>
      <w:r>
        <w:rPr>
          <w:b/>
          <w:i/>
          <w:sz w:val="28"/>
          <w:szCs w:val="28"/>
        </w:rPr>
        <w:t>:</w:t>
      </w:r>
    </w:p>
    <w:p w:rsidR="00A460B1" w:rsidRDefault="00435F52" w:rsidP="00A460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12400 </w:t>
      </w:r>
      <w:proofErr w:type="spellStart"/>
      <w:r w:rsidRPr="00A62642"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  <w:r w:rsidR="00A460B1" w:rsidRPr="00A460B1">
        <w:rPr>
          <w:color w:val="000000"/>
          <w:sz w:val="28"/>
          <w:szCs w:val="28"/>
        </w:rPr>
        <w:t xml:space="preserve"> </w:t>
      </w:r>
    </w:p>
    <w:p w:rsidR="00A460B1" w:rsidRDefault="00A460B1" w:rsidP="00A460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     7 световых опор, 22 светильника.</w:t>
      </w:r>
    </w:p>
    <w:p w:rsidR="00E15821" w:rsidRDefault="00E15821" w:rsidP="00E1582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Благоустроены детская  и спортивная площадки: установлено детское игровое и спортивное оборудование, выполнено устройство </w:t>
      </w:r>
      <w:proofErr w:type="spellStart"/>
      <w:r>
        <w:rPr>
          <w:color w:val="000000"/>
          <w:sz w:val="28"/>
          <w:szCs w:val="28"/>
        </w:rPr>
        <w:t>антитравматического</w:t>
      </w:r>
      <w:proofErr w:type="spellEnd"/>
      <w:r>
        <w:rPr>
          <w:color w:val="000000"/>
          <w:sz w:val="28"/>
          <w:szCs w:val="28"/>
        </w:rPr>
        <w:t xml:space="preserve"> покрытия и установка ограждений.</w:t>
      </w:r>
    </w:p>
    <w:p w:rsidR="00A460B1" w:rsidRDefault="00E15821" w:rsidP="00A460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Выполнены работы по озеленению дворовой территории: посадка саженцев деревьев и кустарников, посев травы.</w:t>
      </w:r>
    </w:p>
    <w:p w:rsidR="00E15821" w:rsidRDefault="00E15821" w:rsidP="00A460B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выполнены в полном объеме.</w:t>
      </w:r>
    </w:p>
    <w:p w:rsidR="002414CC" w:rsidRDefault="002414CC" w:rsidP="007B454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7B4545" w:rsidRDefault="00A460B1" w:rsidP="007B4545">
      <w:pPr>
        <w:spacing w:line="360" w:lineRule="auto"/>
        <w:ind w:firstLine="708"/>
        <w:jc w:val="both"/>
        <w:rPr>
          <w:color w:val="000000"/>
        </w:rPr>
      </w:pPr>
      <w:r>
        <w:rPr>
          <w:b/>
          <w:i/>
          <w:sz w:val="28"/>
          <w:szCs w:val="28"/>
        </w:rPr>
        <w:t>1</w:t>
      </w:r>
      <w:r w:rsidR="007B4545" w:rsidRPr="00893908">
        <w:rPr>
          <w:b/>
          <w:i/>
          <w:sz w:val="28"/>
          <w:szCs w:val="28"/>
        </w:rPr>
        <w:t xml:space="preserve">1. ул. </w:t>
      </w:r>
      <w:r w:rsidR="007B4545">
        <w:rPr>
          <w:b/>
          <w:i/>
          <w:sz w:val="28"/>
          <w:szCs w:val="28"/>
        </w:rPr>
        <w:t>Ново-Вокзальная</w:t>
      </w:r>
      <w:r w:rsidR="007B4545" w:rsidRPr="00893908">
        <w:rPr>
          <w:b/>
          <w:i/>
          <w:sz w:val="28"/>
          <w:szCs w:val="28"/>
        </w:rPr>
        <w:t>, 2</w:t>
      </w:r>
      <w:r w:rsidR="007B4545">
        <w:rPr>
          <w:b/>
          <w:i/>
          <w:sz w:val="28"/>
          <w:szCs w:val="28"/>
        </w:rPr>
        <w:t>71</w:t>
      </w:r>
      <w:r w:rsidR="007B4545" w:rsidRPr="00893908">
        <w:rPr>
          <w:b/>
          <w:i/>
          <w:sz w:val="28"/>
          <w:szCs w:val="28"/>
        </w:rPr>
        <w:t>:</w:t>
      </w:r>
      <w:r w:rsidR="007B4545" w:rsidRPr="00A62642">
        <w:rPr>
          <w:color w:val="000000"/>
        </w:rPr>
        <w:t xml:space="preserve"> </w:t>
      </w:r>
    </w:p>
    <w:p w:rsidR="007B4545" w:rsidRDefault="007B4545" w:rsidP="007B454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62642">
        <w:rPr>
          <w:color w:val="000000"/>
          <w:sz w:val="28"/>
          <w:szCs w:val="28"/>
        </w:rPr>
        <w:t xml:space="preserve">(площадь дворовой территории </w:t>
      </w:r>
      <w:r>
        <w:rPr>
          <w:color w:val="000000"/>
          <w:sz w:val="28"/>
          <w:szCs w:val="28"/>
        </w:rPr>
        <w:t xml:space="preserve">– 7 700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7B4545" w:rsidRPr="00A62642" w:rsidRDefault="007B4545" w:rsidP="007B4545">
      <w:pPr>
        <w:spacing w:line="360" w:lineRule="auto"/>
        <w:ind w:firstLine="709"/>
        <w:jc w:val="both"/>
        <w:rPr>
          <w:sz w:val="16"/>
          <w:szCs w:val="16"/>
        </w:rPr>
      </w:pPr>
    </w:p>
    <w:p w:rsidR="00256FAC" w:rsidRDefault="00256FAC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Выполнено устройство </w:t>
      </w:r>
      <w:r w:rsidRPr="00893908"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дворовой территории, установлено      8 светильников на существующих световых опорах.</w:t>
      </w:r>
    </w:p>
    <w:p w:rsidR="00256FAC" w:rsidRDefault="00E15821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Выполнено</w:t>
      </w:r>
      <w:r w:rsidR="00256FAC">
        <w:rPr>
          <w:color w:val="000000"/>
          <w:sz w:val="28"/>
          <w:szCs w:val="28"/>
        </w:rPr>
        <w:t xml:space="preserve"> устройств</w:t>
      </w:r>
      <w:r>
        <w:rPr>
          <w:color w:val="000000"/>
          <w:sz w:val="28"/>
          <w:szCs w:val="28"/>
        </w:rPr>
        <w:t>о</w:t>
      </w:r>
      <w:r w:rsidR="00256FAC">
        <w:rPr>
          <w:color w:val="000000"/>
          <w:sz w:val="28"/>
          <w:szCs w:val="28"/>
        </w:rPr>
        <w:t xml:space="preserve"> </w:t>
      </w:r>
      <w:proofErr w:type="spellStart"/>
      <w:r w:rsidR="00256FAC">
        <w:rPr>
          <w:color w:val="000000"/>
          <w:sz w:val="28"/>
          <w:szCs w:val="28"/>
        </w:rPr>
        <w:t>антитравматического</w:t>
      </w:r>
      <w:proofErr w:type="spellEnd"/>
      <w:r w:rsidR="00256FAC">
        <w:rPr>
          <w:color w:val="000000"/>
          <w:sz w:val="28"/>
          <w:szCs w:val="28"/>
        </w:rPr>
        <w:t xml:space="preserve"> покрытия на детской площадке</w:t>
      </w:r>
      <w:r>
        <w:rPr>
          <w:color w:val="000000"/>
          <w:sz w:val="28"/>
          <w:szCs w:val="28"/>
        </w:rPr>
        <w:t>, установлено детское игровое оборудование, МАФ, ограждение.</w:t>
      </w:r>
    </w:p>
    <w:p w:rsidR="00E15821" w:rsidRDefault="00E15821" w:rsidP="00256F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выполнены в полном объеме.</w:t>
      </w:r>
    </w:p>
    <w:p w:rsidR="00E15821" w:rsidRDefault="00E15821" w:rsidP="00256FAC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F77FDF" w:rsidRDefault="00F77FDF" w:rsidP="00E2013F">
      <w:pPr>
        <w:pStyle w:val="3"/>
        <w:shd w:val="clear" w:color="auto" w:fill="auto"/>
        <w:spacing w:after="0" w:line="360" w:lineRule="auto"/>
        <w:ind w:left="709" w:firstLine="0"/>
        <w:jc w:val="both"/>
        <w:rPr>
          <w:sz w:val="28"/>
          <w:szCs w:val="28"/>
        </w:rPr>
      </w:pPr>
      <w:bookmarkStart w:id="0" w:name="_GoBack"/>
      <w:bookmarkEnd w:id="0"/>
    </w:p>
    <w:p w:rsidR="00F77FDF" w:rsidRDefault="00F77FDF" w:rsidP="00E2013F">
      <w:pPr>
        <w:pStyle w:val="3"/>
        <w:shd w:val="clear" w:color="auto" w:fill="auto"/>
        <w:spacing w:after="0" w:line="360" w:lineRule="auto"/>
        <w:ind w:left="709" w:firstLine="0"/>
        <w:jc w:val="both"/>
        <w:rPr>
          <w:sz w:val="28"/>
          <w:szCs w:val="28"/>
        </w:rPr>
      </w:pPr>
    </w:p>
    <w:sectPr w:rsidR="00F77FDF" w:rsidSect="00241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A2D"/>
    <w:multiLevelType w:val="hybridMultilevel"/>
    <w:tmpl w:val="0ACEF714"/>
    <w:lvl w:ilvl="0" w:tplc="4B9067AA">
      <w:start w:val="1"/>
      <w:numFmt w:val="decimal"/>
      <w:lvlText w:val="%1."/>
      <w:lvlJc w:val="center"/>
      <w:pPr>
        <w:ind w:left="1429" w:hanging="360"/>
      </w:pPr>
      <w:rPr>
        <w:rFonts w:hint="default"/>
        <w:spacing w:val="-2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E06129"/>
    <w:multiLevelType w:val="hybridMultilevel"/>
    <w:tmpl w:val="141A848E"/>
    <w:lvl w:ilvl="0" w:tplc="0A56C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2A"/>
    <w:rsid w:val="000015AB"/>
    <w:rsid w:val="00002CE8"/>
    <w:rsid w:val="00073D09"/>
    <w:rsid w:val="000B2C1A"/>
    <w:rsid w:val="000E5117"/>
    <w:rsid w:val="00154B55"/>
    <w:rsid w:val="001F3041"/>
    <w:rsid w:val="002414CC"/>
    <w:rsid w:val="00256FAC"/>
    <w:rsid w:val="0032167E"/>
    <w:rsid w:val="00435F52"/>
    <w:rsid w:val="00455C59"/>
    <w:rsid w:val="00540175"/>
    <w:rsid w:val="00584BFC"/>
    <w:rsid w:val="005B4CFE"/>
    <w:rsid w:val="005E1BA9"/>
    <w:rsid w:val="005F7026"/>
    <w:rsid w:val="00611DE7"/>
    <w:rsid w:val="006C173B"/>
    <w:rsid w:val="006D4F2F"/>
    <w:rsid w:val="006F0CCC"/>
    <w:rsid w:val="007363AC"/>
    <w:rsid w:val="007B4545"/>
    <w:rsid w:val="00854E4F"/>
    <w:rsid w:val="00893908"/>
    <w:rsid w:val="008B2FEB"/>
    <w:rsid w:val="009720DD"/>
    <w:rsid w:val="009D45BA"/>
    <w:rsid w:val="00A05C2A"/>
    <w:rsid w:val="00A23515"/>
    <w:rsid w:val="00A460B1"/>
    <w:rsid w:val="00A62642"/>
    <w:rsid w:val="00AB6B72"/>
    <w:rsid w:val="00B47010"/>
    <w:rsid w:val="00B56773"/>
    <w:rsid w:val="00BE0839"/>
    <w:rsid w:val="00BE2F27"/>
    <w:rsid w:val="00C21B93"/>
    <w:rsid w:val="00D24EAC"/>
    <w:rsid w:val="00D60D69"/>
    <w:rsid w:val="00D85D1E"/>
    <w:rsid w:val="00DA4961"/>
    <w:rsid w:val="00DF5702"/>
    <w:rsid w:val="00E15821"/>
    <w:rsid w:val="00E2013F"/>
    <w:rsid w:val="00EB3DD0"/>
    <w:rsid w:val="00F22813"/>
    <w:rsid w:val="00F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2013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2013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1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2013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2013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1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Анна Владимировна</dc:creator>
  <cp:lastModifiedBy>Попкова Ольга Юрьевна</cp:lastModifiedBy>
  <cp:revision>2</cp:revision>
  <cp:lastPrinted>2020-10-21T07:03:00Z</cp:lastPrinted>
  <dcterms:created xsi:type="dcterms:W3CDTF">2021-01-20T11:44:00Z</dcterms:created>
  <dcterms:modified xsi:type="dcterms:W3CDTF">2021-01-20T11:44:00Z</dcterms:modified>
</cp:coreProperties>
</file>