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0672" w14:textId="77777777" w:rsidR="009B1704" w:rsidRPr="009B1704" w:rsidRDefault="009B1704" w:rsidP="009B1704">
      <w:pPr>
        <w:ind w:firstLine="708"/>
        <w:rPr>
          <w:rFonts w:ascii="Times New Roman" w:hAnsi="Times New Roman"/>
          <w:b/>
        </w:rPr>
      </w:pPr>
      <w:r w:rsidRPr="009B1704">
        <w:rPr>
          <w:rFonts w:ascii="Times New Roman" w:hAnsi="Times New Roman"/>
          <w:b/>
        </w:rPr>
        <w:t>Прокуратура Промышленного района г. Самара разъясняет</w:t>
      </w:r>
    </w:p>
    <w:p w14:paraId="01000000" w14:textId="77777777" w:rsidR="00B23509" w:rsidRDefault="009B1704">
      <w:pPr>
        <w:ind w:firstLine="708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ема: Обзор вопросов, связанных с распространением экстремистских материалов в интернете. Результаты борьбы с подобными проявлениями и меры профилактики.</w:t>
      </w:r>
    </w:p>
    <w:p w14:paraId="02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Разъясняет помощник прокурора Промышленного района г. Самары </w:t>
      </w:r>
      <w:proofErr w:type="spellStart"/>
      <w:r>
        <w:rPr>
          <w:rFonts w:ascii="Times New Roman" w:hAnsi="Times New Roman"/>
        </w:rPr>
        <w:t>Татаров</w:t>
      </w:r>
      <w:proofErr w:type="spellEnd"/>
      <w:r>
        <w:rPr>
          <w:rFonts w:ascii="Times New Roman" w:hAnsi="Times New Roman"/>
        </w:rPr>
        <w:t xml:space="preserve"> Тамаз </w:t>
      </w:r>
      <w:proofErr w:type="spellStart"/>
      <w:r>
        <w:rPr>
          <w:rFonts w:ascii="Times New Roman" w:hAnsi="Times New Roman"/>
        </w:rPr>
        <w:t>Тамазович</w:t>
      </w:r>
      <w:proofErr w:type="spellEnd"/>
    </w:p>
    <w:p w14:paraId="03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распространением Интернета и цифровых технологий возникли новые угрозы, связанные с распространением экстремистских материалов. Данная проблема несет серьезные риски для общества, провоцируя насилие, ненависть и разжигая межнациональные конфликты. Прокурат</w:t>
      </w:r>
      <w:r>
        <w:rPr>
          <w:rFonts w:ascii="Times New Roman" w:hAnsi="Times New Roman"/>
        </w:rPr>
        <w:t>ура Промышленного района г. Самары информирует граждан о законодательстве, мерах борьбы с экстремизмом и путях обращения в случае необходимости.</w:t>
      </w:r>
    </w:p>
    <w:p w14:paraId="04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Экстремистскими могут считаться материалы, которые пропагандируют насилие, ненависть, дискриминацию по расовому</w:t>
      </w:r>
      <w:r>
        <w:rPr>
          <w:rFonts w:ascii="Times New Roman" w:hAnsi="Times New Roman"/>
        </w:rPr>
        <w:t>, национальному, религиозному или социальному признаку. Примеры таких материалов включают:</w:t>
      </w:r>
    </w:p>
    <w:p w14:paraId="05000000" w14:textId="77777777" w:rsidR="00B23509" w:rsidRDefault="009B1704">
      <w:pPr>
        <w:rPr>
          <w:rFonts w:ascii="Times New Roman" w:hAnsi="Times New Roman"/>
        </w:rPr>
      </w:pPr>
      <w:r>
        <w:rPr>
          <w:rFonts w:ascii="Times New Roman" w:hAnsi="Times New Roman"/>
        </w:rPr>
        <w:t>- Тексты, призывающие к насильственному свержению власти.</w:t>
      </w:r>
    </w:p>
    <w:p w14:paraId="06000000" w14:textId="77777777" w:rsidR="00B23509" w:rsidRDefault="009B1704">
      <w:pPr>
        <w:rPr>
          <w:rFonts w:ascii="Times New Roman" w:hAnsi="Times New Roman"/>
        </w:rPr>
      </w:pPr>
      <w:r>
        <w:rPr>
          <w:rFonts w:ascii="Times New Roman" w:hAnsi="Times New Roman"/>
        </w:rPr>
        <w:t>- Расистские и националистические публикации.</w:t>
      </w:r>
    </w:p>
    <w:p w14:paraId="07000000" w14:textId="77777777" w:rsidR="00B23509" w:rsidRDefault="009B1704">
      <w:pPr>
        <w:rPr>
          <w:rFonts w:ascii="Times New Roman" w:hAnsi="Times New Roman"/>
        </w:rPr>
      </w:pPr>
      <w:r>
        <w:rPr>
          <w:rFonts w:ascii="Times New Roman" w:hAnsi="Times New Roman"/>
        </w:rPr>
        <w:t>- Видеоролики, прославляющие террористические группы и их дей</w:t>
      </w:r>
      <w:r>
        <w:rPr>
          <w:rFonts w:ascii="Times New Roman" w:hAnsi="Times New Roman"/>
        </w:rPr>
        <w:t>ствия.</w:t>
      </w:r>
    </w:p>
    <w:p w14:paraId="08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В Российской Федерации вопросы борьбы с экстремизмом регламентируются несколькими ключевыми законодательными актами:</w:t>
      </w:r>
    </w:p>
    <w:p w14:paraId="09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- Федеральный закон от 25.07.2002 № 114-ФЗ "О противодействии экстремистской деятельности": Закон определяет экстремистскую деятельн</w:t>
      </w:r>
      <w:r>
        <w:rPr>
          <w:rFonts w:ascii="Times New Roman" w:hAnsi="Times New Roman"/>
        </w:rPr>
        <w:t>ость и устанавливает меры по борьбе с ней, включая порядок признания материалов экстремистскими.</w:t>
      </w:r>
    </w:p>
    <w:p w14:paraId="0A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- Уголовный кодекс Российской Федерации: Статья 280 "Публичные призывы к осуществлению экстремистской деятельности" и статья 282 "Возбуждение ненависти либо вр</w:t>
      </w:r>
      <w:r>
        <w:rPr>
          <w:rFonts w:ascii="Times New Roman" w:hAnsi="Times New Roman"/>
        </w:rPr>
        <w:t>ажды, унижение человеческого достоинства" предполагают уголовную ответственность за действия, связанные с распространением экстремистских идей.</w:t>
      </w:r>
    </w:p>
    <w:p w14:paraId="0B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За последние годы в Российской Федерации был проведён ряд успешных операций, направленных на выявление и пресече</w:t>
      </w:r>
      <w:r>
        <w:rPr>
          <w:rFonts w:ascii="Times New Roman" w:hAnsi="Times New Roman"/>
        </w:rPr>
        <w:t>ние деятельности экстремистских групп. Миллионы интернет-ресурсов с экстремистским содержанием заблокированы.</w:t>
      </w:r>
    </w:p>
    <w:p w14:paraId="0C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между различными государственными органами и общественными организациями помогает в эффективной работе по профилактике экстремизма.</w:t>
      </w:r>
      <w:r>
        <w:rPr>
          <w:rFonts w:ascii="Times New Roman" w:hAnsi="Times New Roman"/>
        </w:rPr>
        <w:t xml:space="preserve"> Активно проводятся просветительские мероприятия, направленные на формирование у граждан правосознания и понимания последствий экстремистских идеологий.</w:t>
      </w:r>
    </w:p>
    <w:p w14:paraId="0D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Что делать, если вы столкнулись с экстремистскими материалами?</w:t>
      </w:r>
    </w:p>
    <w:p w14:paraId="0E000000" w14:textId="77777777" w:rsidR="00B23509" w:rsidRDefault="009B17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Сообщите в правоохранительные органы: </w:t>
      </w:r>
      <w:r>
        <w:rPr>
          <w:rFonts w:ascii="Times New Roman" w:hAnsi="Times New Roman"/>
        </w:rPr>
        <w:t>Вы можете обратиться в полицию, следственный комитет, федеральную службу безопасности или в прокуратуру. Заявление можно подать в отделение по месту жительства или через портал Госуслуг.</w:t>
      </w:r>
    </w:p>
    <w:p w14:paraId="0F000000" w14:textId="77777777" w:rsidR="00B23509" w:rsidRDefault="009B1704">
      <w:pPr>
        <w:rPr>
          <w:rFonts w:ascii="Times New Roman" w:hAnsi="Times New Roman"/>
        </w:rPr>
      </w:pPr>
      <w:r>
        <w:rPr>
          <w:rFonts w:ascii="Times New Roman" w:hAnsi="Times New Roman"/>
        </w:rPr>
        <w:t>- Помните о праве на анонимность: Вы можете уведомить правоохранитель</w:t>
      </w:r>
      <w:r>
        <w:rPr>
          <w:rFonts w:ascii="Times New Roman" w:hAnsi="Times New Roman"/>
        </w:rPr>
        <w:t>ные органы анонимно, если опасаетесь за свою безопасность.</w:t>
      </w:r>
    </w:p>
    <w:p w14:paraId="10000000" w14:textId="77777777" w:rsidR="00B23509" w:rsidRDefault="009B1704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Распространение экстремистских материалов в интернете — это осознанная и серьезная угроза, которая требует внимания со стороны всех граждан. Прокуратура Промышленного района г. Самары призывает каж</w:t>
      </w:r>
      <w:r>
        <w:rPr>
          <w:rFonts w:ascii="Times New Roman" w:hAnsi="Times New Roman"/>
        </w:rPr>
        <w:t>дого быть бдительным и сообщать о любых случаях, которые могут угрожать безопасности и стабильности общества. Вместе мы сможем противостоять экстремизму и обеспечить мирное сосуществование.</w:t>
      </w:r>
    </w:p>
    <w:p w14:paraId="11000000" w14:textId="77777777" w:rsidR="00B23509" w:rsidRDefault="00B23509">
      <w:pPr>
        <w:rPr>
          <w:rFonts w:ascii="Times New Roman" w:hAnsi="Times New Roman"/>
        </w:rPr>
      </w:pPr>
    </w:p>
    <w:p w14:paraId="12000000" w14:textId="77777777" w:rsidR="00B23509" w:rsidRDefault="00B23509"/>
    <w:sectPr w:rsidR="00B2350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09"/>
    <w:rsid w:val="009B1704"/>
    <w:rsid w:val="00B2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E8664-7DE8-4907-8F68-D07B681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 Артур Александрович</dc:creator>
  <cp:lastModifiedBy>Тихонов Артур Александрович</cp:lastModifiedBy>
  <cp:revision>2</cp:revision>
  <dcterms:created xsi:type="dcterms:W3CDTF">2025-06-03T15:26:00Z</dcterms:created>
  <dcterms:modified xsi:type="dcterms:W3CDTF">2025-06-03T15:26:00Z</dcterms:modified>
</cp:coreProperties>
</file>