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CD" w:rsidRDefault="00164C78" w:rsidP="00EC1B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5D1DFA">
        <w:rPr>
          <w:sz w:val="28"/>
          <w:szCs w:val="28"/>
        </w:rPr>
        <w:t>2</w:t>
      </w:r>
    </w:p>
    <w:p w:rsidR="00B3261F" w:rsidRPr="00A719BD" w:rsidRDefault="00B3261F" w:rsidP="00D730F2">
      <w:pPr>
        <w:spacing w:line="360" w:lineRule="auto"/>
        <w:jc w:val="center"/>
      </w:pPr>
    </w:p>
    <w:p w:rsidR="00EC1BCD" w:rsidRDefault="00EC1BCD" w:rsidP="00B3261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комиссии Администрации Промышленного внутригородского района городского округа Самара по соблюдению требований к служебному поведению муниципальных служащих и урегулированию конфликта интересов</w:t>
      </w:r>
    </w:p>
    <w:p w:rsidR="00B3261F" w:rsidRPr="00A719BD" w:rsidRDefault="00B3261F" w:rsidP="00EC1BCD">
      <w:pPr>
        <w:tabs>
          <w:tab w:val="left" w:pos="0"/>
        </w:tabs>
      </w:pPr>
    </w:p>
    <w:p w:rsidR="00EC1BCD" w:rsidRDefault="005D1DFA" w:rsidP="00B3261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29.07</w:t>
      </w:r>
      <w:r w:rsidR="00242B27">
        <w:rPr>
          <w:sz w:val="28"/>
          <w:szCs w:val="28"/>
        </w:rPr>
        <w:t>.2025</w:t>
      </w:r>
      <w:r w:rsidR="00EC1BCD">
        <w:rPr>
          <w:sz w:val="28"/>
          <w:szCs w:val="28"/>
        </w:rPr>
        <w:t xml:space="preserve">                                                                                                 г. Самара</w:t>
      </w:r>
    </w:p>
    <w:p w:rsidR="009521F6" w:rsidRPr="00A719BD" w:rsidRDefault="009521F6" w:rsidP="009521F6">
      <w:pPr>
        <w:tabs>
          <w:tab w:val="left" w:pos="-3828"/>
        </w:tabs>
        <w:outlineLvl w:val="0"/>
      </w:pPr>
    </w:p>
    <w:p w:rsidR="009521F6" w:rsidRDefault="009521F6" w:rsidP="009521F6">
      <w:pPr>
        <w:tabs>
          <w:tab w:val="left" w:pos="-3828"/>
        </w:tabs>
        <w:outlineLvl w:val="0"/>
        <w:rPr>
          <w:sz w:val="28"/>
          <w:szCs w:val="28"/>
        </w:rPr>
      </w:pPr>
      <w:r w:rsidRPr="002D615D">
        <w:rPr>
          <w:sz w:val="28"/>
          <w:szCs w:val="28"/>
        </w:rPr>
        <w:t>Присутствовали:</w:t>
      </w:r>
    </w:p>
    <w:p w:rsidR="00EC1BCD" w:rsidRPr="00A719BD" w:rsidRDefault="00EC1BCD" w:rsidP="00B3261F">
      <w:pPr>
        <w:tabs>
          <w:tab w:val="left" w:pos="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9521F6" w:rsidTr="00B37F99">
        <w:tc>
          <w:tcPr>
            <w:tcW w:w="4219" w:type="dxa"/>
            <w:shd w:val="clear" w:color="auto" w:fill="auto"/>
          </w:tcPr>
          <w:p w:rsidR="001C477B" w:rsidRDefault="001C477B" w:rsidP="00B464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ab/>
            </w:r>
          </w:p>
          <w:p w:rsidR="001C477B" w:rsidRDefault="001C477B" w:rsidP="00B464AB">
            <w:pPr>
              <w:spacing w:line="276" w:lineRule="auto"/>
              <w:rPr>
                <w:sz w:val="28"/>
                <w:szCs w:val="28"/>
              </w:rPr>
            </w:pPr>
          </w:p>
          <w:p w:rsidR="001C477B" w:rsidRDefault="001C477B" w:rsidP="00B464AB">
            <w:pPr>
              <w:spacing w:line="276" w:lineRule="auto"/>
              <w:rPr>
                <w:sz w:val="28"/>
                <w:szCs w:val="28"/>
              </w:rPr>
            </w:pPr>
          </w:p>
          <w:p w:rsidR="009521F6" w:rsidRPr="007C2666" w:rsidRDefault="009521F6" w:rsidP="00B464AB">
            <w:pPr>
              <w:spacing w:line="276" w:lineRule="auto"/>
              <w:rPr>
                <w:sz w:val="28"/>
                <w:szCs w:val="28"/>
              </w:rPr>
            </w:pPr>
            <w:r w:rsidRPr="007C266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51" w:type="dxa"/>
            <w:shd w:val="clear" w:color="auto" w:fill="auto"/>
          </w:tcPr>
          <w:p w:rsidR="009521F6" w:rsidRPr="007C2666" w:rsidRDefault="009521F6" w:rsidP="009521F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521F6" w:rsidTr="00E552F2">
        <w:trPr>
          <w:trHeight w:val="874"/>
        </w:trPr>
        <w:tc>
          <w:tcPr>
            <w:tcW w:w="4219" w:type="dxa"/>
            <w:shd w:val="clear" w:color="auto" w:fill="auto"/>
          </w:tcPr>
          <w:p w:rsidR="00620518" w:rsidRDefault="00620518" w:rsidP="00B464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2666">
              <w:rPr>
                <w:sz w:val="28"/>
                <w:szCs w:val="28"/>
              </w:rPr>
              <w:t>Секретарь комиссии:</w:t>
            </w:r>
          </w:p>
          <w:p w:rsidR="009521F6" w:rsidRPr="007C2666" w:rsidRDefault="009521F6" w:rsidP="00B464A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9521F6" w:rsidRPr="007C2666" w:rsidRDefault="009521F6" w:rsidP="00E552F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521F6" w:rsidTr="00B37F99">
        <w:tc>
          <w:tcPr>
            <w:tcW w:w="4219" w:type="dxa"/>
            <w:shd w:val="clear" w:color="auto" w:fill="auto"/>
          </w:tcPr>
          <w:p w:rsidR="009521F6" w:rsidRPr="007C2666" w:rsidRDefault="00E552F2" w:rsidP="00B464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266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51" w:type="dxa"/>
            <w:shd w:val="clear" w:color="auto" w:fill="auto"/>
          </w:tcPr>
          <w:p w:rsidR="0053160C" w:rsidRPr="007C2666" w:rsidRDefault="0053160C" w:rsidP="00242B2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521F6" w:rsidTr="00B37F99">
        <w:tc>
          <w:tcPr>
            <w:tcW w:w="4219" w:type="dxa"/>
            <w:shd w:val="clear" w:color="auto" w:fill="auto"/>
          </w:tcPr>
          <w:p w:rsidR="009521F6" w:rsidRPr="007C2666" w:rsidRDefault="009521F6" w:rsidP="00B464A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9521F6" w:rsidRPr="007C2666" w:rsidRDefault="009521F6" w:rsidP="00EE54CB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DC5AAC" w:rsidRDefault="00DC5AAC" w:rsidP="00DC5AAC">
      <w:pPr>
        <w:tabs>
          <w:tab w:val="left" w:pos="0"/>
        </w:tabs>
        <w:spacing w:line="312" w:lineRule="auto"/>
        <w:ind w:firstLine="567"/>
        <w:jc w:val="both"/>
        <w:rPr>
          <w:bCs/>
          <w:sz w:val="28"/>
          <w:szCs w:val="28"/>
        </w:rPr>
      </w:pPr>
    </w:p>
    <w:p w:rsidR="00F70B36" w:rsidRPr="00D730F2" w:rsidRDefault="00EC1BCD" w:rsidP="00E122A2">
      <w:pPr>
        <w:tabs>
          <w:tab w:val="left" w:pos="0"/>
        </w:tabs>
        <w:spacing w:line="312" w:lineRule="auto"/>
        <w:ind w:firstLine="851"/>
        <w:jc w:val="both"/>
        <w:rPr>
          <w:color w:val="000000"/>
          <w:sz w:val="28"/>
          <w:szCs w:val="28"/>
        </w:rPr>
      </w:pPr>
      <w:r w:rsidRPr="004C3A25">
        <w:rPr>
          <w:bCs/>
          <w:sz w:val="28"/>
          <w:szCs w:val="28"/>
        </w:rPr>
        <w:t>Общее количество голосов, которыми обладают члены комиссии, при</w:t>
      </w:r>
      <w:r w:rsidR="00000EDE">
        <w:rPr>
          <w:bCs/>
          <w:sz w:val="28"/>
          <w:szCs w:val="28"/>
        </w:rPr>
        <w:t xml:space="preserve">нимающие участие в заседании – </w:t>
      </w:r>
      <w:r w:rsidR="00242B27">
        <w:rPr>
          <w:bCs/>
          <w:sz w:val="28"/>
          <w:szCs w:val="28"/>
        </w:rPr>
        <w:t>7</w:t>
      </w:r>
      <w:r w:rsidR="00000EDE">
        <w:rPr>
          <w:bCs/>
          <w:sz w:val="28"/>
          <w:szCs w:val="28"/>
        </w:rPr>
        <w:t xml:space="preserve"> (</w:t>
      </w:r>
      <w:r w:rsidR="00620518">
        <w:rPr>
          <w:bCs/>
          <w:sz w:val="28"/>
          <w:szCs w:val="28"/>
        </w:rPr>
        <w:t>восе</w:t>
      </w:r>
      <w:r w:rsidR="009521F6">
        <w:rPr>
          <w:bCs/>
          <w:sz w:val="28"/>
          <w:szCs w:val="28"/>
        </w:rPr>
        <w:t>мь</w:t>
      </w:r>
      <w:r w:rsidRPr="004C3A25">
        <w:rPr>
          <w:bCs/>
          <w:sz w:val="28"/>
          <w:szCs w:val="28"/>
        </w:rPr>
        <w:t>).</w:t>
      </w:r>
      <w:r w:rsidR="00404F93" w:rsidRPr="004C3A25">
        <w:rPr>
          <w:bCs/>
          <w:sz w:val="28"/>
          <w:szCs w:val="28"/>
        </w:rPr>
        <w:t xml:space="preserve"> </w:t>
      </w:r>
    </w:p>
    <w:p w:rsidR="00E613A8" w:rsidRPr="003A12E3" w:rsidRDefault="00EC1BCD" w:rsidP="00E122A2">
      <w:pPr>
        <w:spacing w:line="312" w:lineRule="auto"/>
        <w:ind w:firstLine="851"/>
        <w:jc w:val="both"/>
        <w:rPr>
          <w:sz w:val="28"/>
          <w:szCs w:val="28"/>
        </w:rPr>
      </w:pPr>
      <w:r w:rsidRPr="003A12E3">
        <w:rPr>
          <w:sz w:val="28"/>
          <w:szCs w:val="28"/>
        </w:rPr>
        <w:t>Кворум для проведения заседания комиссии</w:t>
      </w:r>
      <w:r w:rsidR="00E613A8" w:rsidRPr="003A12E3">
        <w:rPr>
          <w:sz w:val="28"/>
          <w:szCs w:val="28"/>
        </w:rPr>
        <w:t xml:space="preserve"> Администрации Промышленного внутригородского района городского округа Самара  по соблюдению требований к служебному поведению муниципальных служащих и урегулированию конфликта интересов (далее – </w:t>
      </w:r>
      <w:r w:rsidR="003E06B4">
        <w:rPr>
          <w:sz w:val="28"/>
          <w:szCs w:val="28"/>
        </w:rPr>
        <w:t>к</w:t>
      </w:r>
      <w:r w:rsidR="00E613A8" w:rsidRPr="003A12E3">
        <w:rPr>
          <w:sz w:val="28"/>
          <w:szCs w:val="28"/>
        </w:rPr>
        <w:t>омиссия), определенный п</w:t>
      </w:r>
      <w:r w:rsidR="003E06B4">
        <w:rPr>
          <w:sz w:val="28"/>
          <w:szCs w:val="28"/>
        </w:rPr>
        <w:t xml:space="preserve">унктом </w:t>
      </w:r>
      <w:r w:rsidR="00E613A8" w:rsidRPr="003A12E3">
        <w:rPr>
          <w:sz w:val="28"/>
          <w:szCs w:val="28"/>
        </w:rPr>
        <w:t>3.7 Положения о комиссии Администрации Промышленного внутригородского района городского округа Самара по соблюдению требований к служебному поведению муниципальных служащих и уре</w:t>
      </w:r>
      <w:r w:rsidR="003E06B4">
        <w:rPr>
          <w:sz w:val="28"/>
          <w:szCs w:val="28"/>
        </w:rPr>
        <w:t>гулированию конфликта интересов</w:t>
      </w:r>
      <w:r w:rsidR="00E613A8" w:rsidRPr="003A12E3">
        <w:rPr>
          <w:sz w:val="28"/>
          <w:szCs w:val="28"/>
        </w:rPr>
        <w:t xml:space="preserve">, утвержденного постановлением Администрации Промышленного внутригородского района городского округа Самара  от </w:t>
      </w:r>
      <w:r w:rsidR="0053160C">
        <w:rPr>
          <w:sz w:val="28"/>
          <w:szCs w:val="28"/>
        </w:rPr>
        <w:t>28.09.2023</w:t>
      </w:r>
      <w:r w:rsidR="00E613A8" w:rsidRPr="003A12E3">
        <w:rPr>
          <w:sz w:val="28"/>
          <w:szCs w:val="28"/>
        </w:rPr>
        <w:t xml:space="preserve"> № </w:t>
      </w:r>
      <w:r w:rsidR="0053160C">
        <w:rPr>
          <w:sz w:val="28"/>
          <w:szCs w:val="28"/>
        </w:rPr>
        <w:t>356</w:t>
      </w:r>
      <w:r w:rsidR="00E613A8" w:rsidRPr="003A12E3">
        <w:rPr>
          <w:sz w:val="28"/>
          <w:szCs w:val="28"/>
        </w:rPr>
        <w:t xml:space="preserve"> </w:t>
      </w:r>
      <w:r w:rsidR="003E06B4">
        <w:rPr>
          <w:sz w:val="28"/>
          <w:szCs w:val="28"/>
        </w:rPr>
        <w:t xml:space="preserve">(далее – Положение) </w:t>
      </w:r>
      <w:r w:rsidR="00E613A8" w:rsidRPr="003A12E3">
        <w:rPr>
          <w:sz w:val="28"/>
          <w:szCs w:val="28"/>
        </w:rPr>
        <w:t xml:space="preserve">имеется, </w:t>
      </w:r>
      <w:r w:rsidR="003E06B4">
        <w:rPr>
          <w:sz w:val="28"/>
          <w:szCs w:val="28"/>
        </w:rPr>
        <w:t>к</w:t>
      </w:r>
      <w:r w:rsidR="00E613A8" w:rsidRPr="003A12E3">
        <w:rPr>
          <w:sz w:val="28"/>
          <w:szCs w:val="28"/>
        </w:rPr>
        <w:t>омиссия вправе принимать решения.</w:t>
      </w:r>
    </w:p>
    <w:p w:rsidR="00EC1BCD" w:rsidRPr="003A12E3" w:rsidRDefault="00EC1BCD" w:rsidP="00E122A2">
      <w:pPr>
        <w:spacing w:line="312" w:lineRule="auto"/>
        <w:ind w:firstLine="851"/>
        <w:jc w:val="both"/>
        <w:rPr>
          <w:sz w:val="28"/>
          <w:szCs w:val="28"/>
        </w:rPr>
      </w:pPr>
      <w:r w:rsidRPr="003A12E3">
        <w:rPr>
          <w:sz w:val="28"/>
          <w:szCs w:val="28"/>
        </w:rPr>
        <w:t>В соответствии с пунктом 3.2</w:t>
      </w:r>
      <w:r w:rsidR="0053160C">
        <w:rPr>
          <w:sz w:val="28"/>
          <w:szCs w:val="28"/>
        </w:rPr>
        <w:t>0</w:t>
      </w:r>
      <w:r w:rsidRPr="003A12E3">
        <w:rPr>
          <w:sz w:val="28"/>
          <w:szCs w:val="28"/>
        </w:rPr>
        <w:t xml:space="preserve"> Положения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D974C2" w:rsidRDefault="00EC1BCD" w:rsidP="00E122A2">
      <w:pPr>
        <w:spacing w:line="312" w:lineRule="auto"/>
        <w:ind w:firstLine="851"/>
        <w:jc w:val="both"/>
        <w:rPr>
          <w:sz w:val="28"/>
          <w:szCs w:val="28"/>
        </w:rPr>
      </w:pPr>
      <w:r w:rsidRPr="003A12E3">
        <w:rPr>
          <w:sz w:val="28"/>
          <w:szCs w:val="28"/>
        </w:rPr>
        <w:t>Согласно пункту 4.1 Положения комиссия единогласно определила принимать решения открытым голосованием.</w:t>
      </w:r>
    </w:p>
    <w:p w:rsidR="00D974C2" w:rsidRPr="003936E8" w:rsidRDefault="00D974C2" w:rsidP="006D3D9A">
      <w:pPr>
        <w:spacing w:line="312" w:lineRule="auto"/>
        <w:ind w:firstLine="567"/>
        <w:jc w:val="both"/>
      </w:pPr>
    </w:p>
    <w:p w:rsidR="00EC1BCD" w:rsidRPr="003A12E3" w:rsidRDefault="00EC1BCD" w:rsidP="006D3D9A">
      <w:pPr>
        <w:spacing w:line="312" w:lineRule="auto"/>
        <w:jc w:val="center"/>
        <w:rPr>
          <w:sz w:val="28"/>
          <w:szCs w:val="28"/>
        </w:rPr>
      </w:pPr>
      <w:r w:rsidRPr="003A12E3">
        <w:rPr>
          <w:sz w:val="28"/>
          <w:szCs w:val="28"/>
        </w:rPr>
        <w:t>ПОВЕСТКА ДНЯ:</w:t>
      </w:r>
    </w:p>
    <w:p w:rsidR="00EC1BCD" w:rsidRPr="003A12E3" w:rsidRDefault="00EC1BCD" w:rsidP="006D3D9A">
      <w:pPr>
        <w:spacing w:line="312" w:lineRule="auto"/>
        <w:ind w:firstLine="708"/>
        <w:jc w:val="both"/>
        <w:rPr>
          <w:sz w:val="6"/>
          <w:szCs w:val="6"/>
        </w:rPr>
      </w:pPr>
    </w:p>
    <w:p w:rsidR="005822BB" w:rsidRPr="005822BB" w:rsidRDefault="005822BB" w:rsidP="005822BB">
      <w:pPr>
        <w:suppressAutoHyphens/>
        <w:spacing w:line="288" w:lineRule="auto"/>
        <w:ind w:firstLine="851"/>
        <w:contextualSpacing/>
        <w:jc w:val="both"/>
        <w:rPr>
          <w:sz w:val="28"/>
          <w:szCs w:val="28"/>
        </w:rPr>
      </w:pPr>
      <w:r w:rsidRPr="005822BB">
        <w:rPr>
          <w:sz w:val="28"/>
          <w:szCs w:val="28"/>
        </w:rPr>
        <w:lastRenderedPageBreak/>
        <w:t>1. Информация о результатах рассмотрения и принятых решениях Главы Промышленного внутригородского рай</w:t>
      </w:r>
      <w:r>
        <w:rPr>
          <w:sz w:val="28"/>
          <w:szCs w:val="28"/>
        </w:rPr>
        <w:t xml:space="preserve">она городского округа Самара по </w:t>
      </w:r>
      <w:r w:rsidRPr="005822BB">
        <w:rPr>
          <w:sz w:val="28"/>
          <w:szCs w:val="28"/>
        </w:rPr>
        <w:t xml:space="preserve">протоколу от </w:t>
      </w:r>
      <w:r w:rsidR="005D1DFA">
        <w:rPr>
          <w:sz w:val="28"/>
          <w:szCs w:val="28"/>
        </w:rPr>
        <w:t>07.03.2025</w:t>
      </w:r>
      <w:r w:rsidRPr="005822BB">
        <w:rPr>
          <w:sz w:val="28"/>
          <w:szCs w:val="28"/>
        </w:rPr>
        <w:t xml:space="preserve"> г. № </w:t>
      </w:r>
      <w:r w:rsidR="005D1DFA">
        <w:rPr>
          <w:sz w:val="28"/>
          <w:szCs w:val="28"/>
        </w:rPr>
        <w:t>1</w:t>
      </w:r>
      <w:r w:rsidRPr="005822BB">
        <w:rPr>
          <w:sz w:val="28"/>
          <w:szCs w:val="28"/>
        </w:rPr>
        <w:t xml:space="preserve"> заседания комиссии Администрации Промышленного внутригородского района городского округа Самара по соблюдению требований к служебному поведению муниципальных служащих и урегулированию конфликта интересов.</w:t>
      </w:r>
    </w:p>
    <w:p w:rsidR="0088075B" w:rsidRDefault="005822BB" w:rsidP="0088075B">
      <w:pPr>
        <w:suppressAutoHyphens/>
        <w:spacing w:line="288" w:lineRule="auto"/>
        <w:ind w:firstLine="851"/>
        <w:contextualSpacing/>
        <w:jc w:val="both"/>
        <w:rPr>
          <w:rFonts w:eastAsia="Calibri"/>
          <w:sz w:val="28"/>
          <w:szCs w:val="28"/>
        </w:rPr>
      </w:pPr>
      <w:r w:rsidRPr="005822BB">
        <w:rPr>
          <w:sz w:val="28"/>
          <w:szCs w:val="28"/>
        </w:rPr>
        <w:t xml:space="preserve">2.  </w:t>
      </w:r>
      <w:r w:rsidR="0088075B" w:rsidRPr="0053160C">
        <w:rPr>
          <w:rFonts w:eastAsia="Calibri"/>
          <w:sz w:val="28"/>
          <w:szCs w:val="28"/>
        </w:rPr>
        <w:t xml:space="preserve">В соответствии с подпунктом «в» пункта 3.1 раздела 3 Положения о Комиссии рассмотрение по представлению </w:t>
      </w:r>
      <w:r w:rsidR="00F07C95">
        <w:rPr>
          <w:rFonts w:eastAsia="Calibri"/>
          <w:sz w:val="28"/>
          <w:szCs w:val="28"/>
        </w:rPr>
        <w:t>начальника правового отдела</w:t>
      </w:r>
      <w:r w:rsidR="0088075B" w:rsidRPr="0053160C">
        <w:rPr>
          <w:rFonts w:eastAsia="Calibri"/>
          <w:sz w:val="28"/>
          <w:szCs w:val="28"/>
        </w:rPr>
        <w:t xml:space="preserve"> о дополнении Перечня </w:t>
      </w:r>
      <w:proofErr w:type="spellStart"/>
      <w:r w:rsidR="0088075B" w:rsidRPr="0053160C">
        <w:rPr>
          <w:rFonts w:eastAsia="Calibri"/>
          <w:sz w:val="28"/>
          <w:szCs w:val="28"/>
        </w:rPr>
        <w:t>коррупционно</w:t>
      </w:r>
      <w:proofErr w:type="spellEnd"/>
      <w:r w:rsidR="0088075B" w:rsidRPr="0053160C">
        <w:rPr>
          <w:rFonts w:eastAsia="Calibri"/>
          <w:sz w:val="28"/>
          <w:szCs w:val="28"/>
        </w:rPr>
        <w:t>-опасных функций в сфере деятельности Администрации Промышленного внутригородского района городского округа Самара следующими функциями:</w:t>
      </w:r>
    </w:p>
    <w:p w:rsidR="00825A73" w:rsidRDefault="00825A73" w:rsidP="0088075B">
      <w:pPr>
        <w:suppressAutoHyphens/>
        <w:spacing w:line="288" w:lineRule="auto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25A73">
        <w:rPr>
          <w:rFonts w:eastAsia="Calibri"/>
          <w:sz w:val="28"/>
          <w:szCs w:val="28"/>
        </w:rPr>
        <w:t xml:space="preserve">Осуществление функции полномочий учредителя в отношении муниципальных учреждений </w:t>
      </w:r>
      <w:r>
        <w:rPr>
          <w:rFonts w:eastAsia="Calibri"/>
          <w:sz w:val="28"/>
          <w:szCs w:val="28"/>
        </w:rPr>
        <w:t>Промышленного</w:t>
      </w:r>
      <w:r w:rsidRPr="00825A73">
        <w:rPr>
          <w:rFonts w:eastAsia="Calibri"/>
          <w:sz w:val="28"/>
          <w:szCs w:val="28"/>
        </w:rPr>
        <w:t xml:space="preserve"> внутригородского района городского округа Самара</w:t>
      </w:r>
      <w:r>
        <w:rPr>
          <w:rFonts w:eastAsia="Calibri"/>
          <w:sz w:val="28"/>
          <w:szCs w:val="28"/>
        </w:rPr>
        <w:t>;</w:t>
      </w:r>
    </w:p>
    <w:p w:rsidR="00825A73" w:rsidRDefault="00825A73" w:rsidP="0088075B">
      <w:pPr>
        <w:suppressAutoHyphens/>
        <w:spacing w:line="288" w:lineRule="auto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Принятие </w:t>
      </w:r>
      <w:r w:rsidRPr="00825A73">
        <w:rPr>
          <w:rFonts w:eastAsia="Calibri"/>
          <w:sz w:val="28"/>
          <w:szCs w:val="28"/>
        </w:rPr>
        <w:t xml:space="preserve">в установленном порядке </w:t>
      </w:r>
      <w:r>
        <w:rPr>
          <w:rFonts w:eastAsia="Calibri"/>
          <w:sz w:val="28"/>
          <w:szCs w:val="28"/>
        </w:rPr>
        <w:t>решения о признании садового дома жилым домом и жилого дома садовым домом.</w:t>
      </w:r>
    </w:p>
    <w:p w:rsidR="0030037A" w:rsidRDefault="0030037A" w:rsidP="0088075B">
      <w:pPr>
        <w:suppressAutoHyphens/>
        <w:spacing w:line="288" w:lineRule="auto"/>
        <w:ind w:firstLine="851"/>
        <w:contextualSpacing/>
        <w:jc w:val="both"/>
        <w:rPr>
          <w:sz w:val="28"/>
          <w:szCs w:val="28"/>
        </w:rPr>
      </w:pPr>
      <w:r w:rsidRPr="00957C16">
        <w:rPr>
          <w:sz w:val="28"/>
          <w:szCs w:val="28"/>
        </w:rPr>
        <w:t xml:space="preserve">Вступительное слово </w:t>
      </w:r>
      <w:r>
        <w:rPr>
          <w:sz w:val="28"/>
          <w:szCs w:val="28"/>
        </w:rPr>
        <w:t xml:space="preserve">председателя </w:t>
      </w:r>
      <w:r w:rsidRPr="005F4F6A">
        <w:rPr>
          <w:sz w:val="28"/>
          <w:szCs w:val="28"/>
        </w:rPr>
        <w:t>комиссии:</w:t>
      </w:r>
    </w:p>
    <w:p w:rsidR="00556F61" w:rsidRPr="004D67BF" w:rsidRDefault="00556F61" w:rsidP="00E122A2">
      <w:pPr>
        <w:tabs>
          <w:tab w:val="left" w:pos="-3828"/>
        </w:tabs>
        <w:spacing w:line="312" w:lineRule="auto"/>
        <w:ind w:firstLine="851"/>
        <w:jc w:val="both"/>
        <w:outlineLvl w:val="0"/>
        <w:rPr>
          <w:rFonts w:eastAsia="Calibri"/>
          <w:sz w:val="28"/>
          <w:szCs w:val="28"/>
        </w:rPr>
      </w:pPr>
      <w:r w:rsidRPr="004D67BF">
        <w:rPr>
          <w:rFonts w:eastAsia="Calibri"/>
          <w:sz w:val="28"/>
          <w:szCs w:val="28"/>
        </w:rPr>
        <w:t>Рассмотрение вопроса № 1 повестки дня заседания комиссии.</w:t>
      </w:r>
    </w:p>
    <w:p w:rsidR="00620518" w:rsidRDefault="00620518" w:rsidP="00E122A2">
      <w:pPr>
        <w:tabs>
          <w:tab w:val="left" w:pos="-3828"/>
        </w:tabs>
        <w:spacing w:line="312" w:lineRule="auto"/>
        <w:ind w:firstLine="851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Слушали секретаря комиссии</w:t>
      </w:r>
      <w:bookmarkStart w:id="0" w:name="_GoBack"/>
      <w:bookmarkEnd w:id="0"/>
      <w:r>
        <w:rPr>
          <w:rFonts w:eastAsia="Calibri"/>
          <w:sz w:val="28"/>
          <w:szCs w:val="28"/>
        </w:rPr>
        <w:t>:</w:t>
      </w:r>
    </w:p>
    <w:p w:rsidR="00556F61" w:rsidRDefault="00556F61" w:rsidP="00E122A2">
      <w:pPr>
        <w:tabs>
          <w:tab w:val="left" w:pos="-3828"/>
        </w:tabs>
        <w:spacing w:line="312" w:lineRule="auto"/>
        <w:ind w:firstLine="851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пунктом 4.6 раздела 4 Положения о комиссии огласила </w:t>
      </w:r>
      <w:r w:rsidR="00EE3C1D">
        <w:rPr>
          <w:rFonts w:eastAsia="Calibri"/>
          <w:sz w:val="28"/>
          <w:szCs w:val="28"/>
        </w:rPr>
        <w:t xml:space="preserve">решение Главы Промышленного внутригородского района городского округа Самара, принятое по </w:t>
      </w:r>
      <w:r>
        <w:rPr>
          <w:rFonts w:eastAsia="Calibri"/>
          <w:sz w:val="28"/>
          <w:szCs w:val="28"/>
        </w:rPr>
        <w:t>результат</w:t>
      </w:r>
      <w:r w:rsidR="00EE3C1D">
        <w:rPr>
          <w:rFonts w:eastAsia="Calibri"/>
          <w:sz w:val="28"/>
          <w:szCs w:val="28"/>
        </w:rPr>
        <w:t>ам</w:t>
      </w:r>
      <w:r>
        <w:rPr>
          <w:rFonts w:eastAsia="Calibri"/>
          <w:sz w:val="28"/>
          <w:szCs w:val="28"/>
        </w:rPr>
        <w:t xml:space="preserve"> рассмотрения </w:t>
      </w:r>
      <w:r w:rsidR="005F4F6A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ротокола</w:t>
      </w:r>
      <w:r w:rsidR="003936E8">
        <w:rPr>
          <w:rFonts w:eastAsia="Calibri"/>
          <w:sz w:val="28"/>
          <w:szCs w:val="28"/>
        </w:rPr>
        <w:t xml:space="preserve"> </w:t>
      </w:r>
      <w:r w:rsidR="005F4F6A">
        <w:rPr>
          <w:rFonts w:eastAsia="Calibri"/>
          <w:sz w:val="28"/>
          <w:szCs w:val="28"/>
        </w:rPr>
        <w:t xml:space="preserve">от </w:t>
      </w:r>
      <w:r w:rsidR="00825A73" w:rsidRPr="00825A73">
        <w:rPr>
          <w:rFonts w:eastAsia="Calibri"/>
          <w:sz w:val="28"/>
          <w:szCs w:val="28"/>
        </w:rPr>
        <w:t xml:space="preserve">07.03.2025 г. № 1 </w:t>
      </w:r>
      <w:r>
        <w:rPr>
          <w:rFonts w:eastAsia="Calibri"/>
          <w:sz w:val="28"/>
          <w:szCs w:val="28"/>
        </w:rPr>
        <w:t>заседания комиссии</w:t>
      </w:r>
      <w:r w:rsidR="0014701A">
        <w:rPr>
          <w:rFonts w:eastAsia="Calibri"/>
          <w:sz w:val="28"/>
          <w:szCs w:val="28"/>
        </w:rPr>
        <w:t>.</w:t>
      </w:r>
    </w:p>
    <w:p w:rsidR="00567EBD" w:rsidRDefault="00567EBD" w:rsidP="00E122A2">
      <w:pPr>
        <w:tabs>
          <w:tab w:val="left" w:pos="-3828"/>
        </w:tabs>
        <w:spacing w:line="312" w:lineRule="auto"/>
        <w:ind w:left="567"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567EBD" w:rsidRDefault="0014701A" w:rsidP="00E122A2">
      <w:pPr>
        <w:tabs>
          <w:tab w:val="left" w:pos="-3828"/>
          <w:tab w:val="left" w:pos="567"/>
        </w:tabs>
        <w:spacing w:line="312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567EBD">
        <w:rPr>
          <w:sz w:val="28"/>
          <w:szCs w:val="28"/>
        </w:rPr>
        <w:t xml:space="preserve"> силу пункта 4</w:t>
      </w:r>
      <w:r w:rsidR="004D67BF">
        <w:rPr>
          <w:sz w:val="28"/>
          <w:szCs w:val="28"/>
        </w:rPr>
        <w:t>.</w:t>
      </w:r>
      <w:r w:rsidR="00567EBD">
        <w:rPr>
          <w:sz w:val="28"/>
          <w:szCs w:val="28"/>
        </w:rPr>
        <w:t xml:space="preserve">6 раздела 4 Положения о комиссии, решение Главы Промышленного внутригородского района городского округа Самара </w:t>
      </w:r>
      <w:r w:rsidR="00567EBD" w:rsidRPr="005F4F6A">
        <w:rPr>
          <w:sz w:val="28"/>
          <w:szCs w:val="28"/>
        </w:rPr>
        <w:t>принимается к сведению без обсуждения.</w:t>
      </w:r>
    </w:p>
    <w:p w:rsidR="00112492" w:rsidRDefault="00112492" w:rsidP="00E122A2">
      <w:pPr>
        <w:tabs>
          <w:tab w:val="left" w:pos="-3828"/>
        </w:tabs>
        <w:spacing w:line="312" w:lineRule="auto"/>
        <w:ind w:firstLine="851"/>
        <w:jc w:val="both"/>
        <w:outlineLvl w:val="0"/>
        <w:rPr>
          <w:sz w:val="28"/>
          <w:szCs w:val="28"/>
        </w:rPr>
      </w:pPr>
      <w:r w:rsidRPr="005F4F6A">
        <w:rPr>
          <w:sz w:val="28"/>
          <w:szCs w:val="28"/>
        </w:rPr>
        <w:t>Рассмотрение вопроса № 2 повестки дня заседания комиссии.</w:t>
      </w:r>
    </w:p>
    <w:p w:rsidR="00620518" w:rsidRDefault="00AE3D4F" w:rsidP="00E122A2">
      <w:pPr>
        <w:spacing w:line="312" w:lineRule="auto"/>
        <w:ind w:firstLine="851"/>
        <w:jc w:val="both"/>
        <w:rPr>
          <w:sz w:val="28"/>
          <w:szCs w:val="28"/>
        </w:rPr>
      </w:pPr>
      <w:r w:rsidRPr="005F4F6A">
        <w:rPr>
          <w:sz w:val="28"/>
          <w:szCs w:val="28"/>
        </w:rPr>
        <w:t>С</w:t>
      </w:r>
      <w:r w:rsidR="0014701A">
        <w:rPr>
          <w:sz w:val="28"/>
          <w:szCs w:val="28"/>
        </w:rPr>
        <w:t>лушали</w:t>
      </w:r>
      <w:r w:rsidR="00867E53" w:rsidRPr="005F4F6A">
        <w:rPr>
          <w:sz w:val="28"/>
          <w:szCs w:val="28"/>
        </w:rPr>
        <w:t xml:space="preserve"> </w:t>
      </w:r>
      <w:r w:rsidR="00CF3290">
        <w:rPr>
          <w:sz w:val="28"/>
          <w:szCs w:val="28"/>
        </w:rPr>
        <w:t>члена комиссии</w:t>
      </w:r>
      <w:r w:rsidR="00620518" w:rsidRPr="005F4F6A">
        <w:rPr>
          <w:sz w:val="28"/>
          <w:szCs w:val="28"/>
        </w:rPr>
        <w:t>:</w:t>
      </w:r>
    </w:p>
    <w:p w:rsidR="00825A73" w:rsidRPr="00825A73" w:rsidRDefault="00825A73" w:rsidP="00825A73">
      <w:pPr>
        <w:widowControl w:val="0"/>
        <w:tabs>
          <w:tab w:val="left" w:pos="567"/>
        </w:tabs>
        <w:spacing w:line="312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25A73">
        <w:rPr>
          <w:rFonts w:eastAsiaTheme="minorHAnsi"/>
          <w:sz w:val="28"/>
          <w:szCs w:val="28"/>
          <w:lang w:eastAsia="en-US"/>
        </w:rPr>
        <w:t xml:space="preserve">Озвучена информация о рассмотрении и внесении </w:t>
      </w:r>
      <w:r w:rsidR="00F07C95">
        <w:rPr>
          <w:rFonts w:eastAsiaTheme="minorHAnsi"/>
          <w:sz w:val="28"/>
          <w:szCs w:val="28"/>
          <w:lang w:eastAsia="en-US"/>
        </w:rPr>
        <w:t>а</w:t>
      </w:r>
      <w:r w:rsidRPr="00825A73">
        <w:rPr>
          <w:rFonts w:eastAsiaTheme="minorHAnsi"/>
          <w:sz w:val="28"/>
          <w:szCs w:val="28"/>
          <w:lang w:eastAsia="en-US"/>
        </w:rPr>
        <w:t xml:space="preserve"> в Перечень </w:t>
      </w:r>
      <w:proofErr w:type="spellStart"/>
      <w:r w:rsidRPr="00825A73">
        <w:rPr>
          <w:rFonts w:eastAsiaTheme="minorHAnsi"/>
          <w:sz w:val="28"/>
          <w:szCs w:val="28"/>
          <w:lang w:eastAsia="en-US"/>
        </w:rPr>
        <w:t>коррупционно</w:t>
      </w:r>
      <w:proofErr w:type="spellEnd"/>
      <w:r w:rsidRPr="00825A73">
        <w:rPr>
          <w:rFonts w:eastAsiaTheme="minorHAnsi"/>
          <w:sz w:val="28"/>
          <w:szCs w:val="28"/>
          <w:lang w:eastAsia="en-US"/>
        </w:rPr>
        <w:t xml:space="preserve">-опасных функций в </w:t>
      </w:r>
      <w:r w:rsidR="00CF3290">
        <w:rPr>
          <w:rFonts w:eastAsiaTheme="minorHAnsi"/>
          <w:sz w:val="28"/>
          <w:szCs w:val="28"/>
          <w:lang w:eastAsia="en-US"/>
        </w:rPr>
        <w:t>с</w:t>
      </w:r>
      <w:r w:rsidRPr="00825A73">
        <w:rPr>
          <w:rFonts w:eastAsiaTheme="minorHAnsi"/>
          <w:sz w:val="28"/>
          <w:szCs w:val="28"/>
          <w:lang w:eastAsia="en-US"/>
        </w:rPr>
        <w:t xml:space="preserve">фере деятельности Администрации Промышленного внутригородского района городского округа Самара дополнительных функций. </w:t>
      </w:r>
    </w:p>
    <w:p w:rsidR="00825A73" w:rsidRPr="00825A73" w:rsidRDefault="00825A73" w:rsidP="00825A73">
      <w:pPr>
        <w:widowControl w:val="0"/>
        <w:tabs>
          <w:tab w:val="left" w:pos="567"/>
        </w:tabs>
        <w:spacing w:line="312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25A73">
        <w:rPr>
          <w:rFonts w:eastAsiaTheme="minorHAnsi"/>
          <w:sz w:val="28"/>
          <w:szCs w:val="28"/>
          <w:lang w:eastAsia="en-US"/>
        </w:rPr>
        <w:t xml:space="preserve">РЕШЕНИЕ: </w:t>
      </w:r>
    </w:p>
    <w:p w:rsidR="00825A73" w:rsidRDefault="00825A73" w:rsidP="00825A73">
      <w:pPr>
        <w:widowControl w:val="0"/>
        <w:tabs>
          <w:tab w:val="left" w:pos="567"/>
        </w:tabs>
        <w:spacing w:line="312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25A73">
        <w:rPr>
          <w:rFonts w:eastAsiaTheme="minorHAnsi"/>
          <w:sz w:val="28"/>
          <w:szCs w:val="28"/>
          <w:lang w:eastAsia="en-US"/>
        </w:rPr>
        <w:t xml:space="preserve">Дополнить перечень </w:t>
      </w:r>
      <w:proofErr w:type="spellStart"/>
      <w:r w:rsidRPr="00825A73">
        <w:rPr>
          <w:rFonts w:eastAsiaTheme="minorHAnsi"/>
          <w:sz w:val="28"/>
          <w:szCs w:val="28"/>
          <w:lang w:eastAsia="en-US"/>
        </w:rPr>
        <w:t>коррупционно</w:t>
      </w:r>
      <w:proofErr w:type="spellEnd"/>
      <w:r w:rsidRPr="00825A73">
        <w:rPr>
          <w:rFonts w:eastAsiaTheme="minorHAnsi"/>
          <w:sz w:val="28"/>
          <w:szCs w:val="28"/>
          <w:lang w:eastAsia="en-US"/>
        </w:rPr>
        <w:t xml:space="preserve">-опасных функций в сфере деятельности Администрации Промышленного внутригородского района городского округа Самара, одобренный на заседании Комиссии протоколом от </w:t>
      </w:r>
      <w:r>
        <w:rPr>
          <w:rFonts w:eastAsiaTheme="minorHAnsi"/>
          <w:sz w:val="28"/>
          <w:szCs w:val="28"/>
          <w:lang w:eastAsia="en-US"/>
        </w:rPr>
        <w:t>29.08.2025</w:t>
      </w:r>
      <w:r w:rsidRPr="00825A73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2</w:t>
      </w:r>
      <w:r w:rsidRPr="00825A73">
        <w:rPr>
          <w:rFonts w:eastAsiaTheme="minorHAnsi"/>
          <w:sz w:val="28"/>
          <w:szCs w:val="28"/>
          <w:lang w:eastAsia="en-US"/>
        </w:rPr>
        <w:t>, следующими функциями:</w:t>
      </w:r>
    </w:p>
    <w:p w:rsidR="00825A73" w:rsidRPr="00825A73" w:rsidRDefault="00825A73" w:rsidP="00825A73">
      <w:pPr>
        <w:widowControl w:val="0"/>
        <w:tabs>
          <w:tab w:val="left" w:pos="567"/>
        </w:tabs>
        <w:spacing w:line="312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25A73">
        <w:rPr>
          <w:rFonts w:eastAsiaTheme="minorHAnsi"/>
          <w:sz w:val="28"/>
          <w:szCs w:val="28"/>
          <w:lang w:eastAsia="en-US"/>
        </w:rPr>
        <w:lastRenderedPageBreak/>
        <w:t>- Осуществление функции полномочий учредителя в отношении муниципальных учреждений Промышленного внутригородского района городского округа Самара;</w:t>
      </w:r>
    </w:p>
    <w:p w:rsidR="00825A73" w:rsidRDefault="00825A73" w:rsidP="00825A73">
      <w:pPr>
        <w:widowControl w:val="0"/>
        <w:tabs>
          <w:tab w:val="left" w:pos="567"/>
        </w:tabs>
        <w:spacing w:line="312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25A73">
        <w:rPr>
          <w:rFonts w:eastAsiaTheme="minorHAnsi"/>
          <w:sz w:val="28"/>
          <w:szCs w:val="28"/>
          <w:lang w:eastAsia="en-US"/>
        </w:rPr>
        <w:t>- Принятие в установленном порядке решения о признании садового дома жилым домом и жилого дома садовым домом.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ГОЛОСОВАЛИ: «за» - </w:t>
      </w:r>
      <w:r>
        <w:rPr>
          <w:sz w:val="28"/>
          <w:szCs w:val="28"/>
        </w:rPr>
        <w:t>7</w:t>
      </w:r>
      <w:r w:rsidRPr="00825A73">
        <w:rPr>
          <w:sz w:val="28"/>
          <w:szCs w:val="28"/>
        </w:rPr>
        <w:t xml:space="preserve"> чел.; 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                            «против» - 0; 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                            «воздержалось» - 0.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>Слушали члена комиссии: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Озвучена информация о том, что, в связи с внесением изменений в штатное расписание Администрации Промышленного внутригородского района городского округа Самара, необходимо исключить из перечня должностей муниципальной службы и должностей, не отнесенных к должностям муниципальной службы, осуществляющих техническое обеспечение деятельности Администрации Промышленного внутригородского района городского округа Самара, замещение которых связано с коррупционными рисками </w:t>
      </w:r>
      <w:r w:rsidR="00145955">
        <w:rPr>
          <w:sz w:val="28"/>
          <w:szCs w:val="28"/>
        </w:rPr>
        <w:t>Младшие</w:t>
      </w:r>
      <w:r w:rsidRPr="00825A73">
        <w:rPr>
          <w:sz w:val="28"/>
          <w:szCs w:val="28"/>
        </w:rPr>
        <w:t xml:space="preserve"> должности муниципальной службы, а именно: </w:t>
      </w:r>
      <w:r w:rsidR="00145955" w:rsidRPr="00825A73">
        <w:rPr>
          <w:sz w:val="28"/>
          <w:szCs w:val="28"/>
        </w:rPr>
        <w:t>специалист</w:t>
      </w:r>
      <w:r w:rsidR="00145955">
        <w:rPr>
          <w:sz w:val="28"/>
          <w:szCs w:val="28"/>
        </w:rPr>
        <w:t xml:space="preserve"> </w:t>
      </w:r>
      <w:r w:rsidR="00145955">
        <w:rPr>
          <w:sz w:val="28"/>
          <w:szCs w:val="28"/>
          <w:lang w:val="en-US"/>
        </w:rPr>
        <w:t>II</w:t>
      </w:r>
      <w:r w:rsidR="00145955">
        <w:rPr>
          <w:sz w:val="28"/>
          <w:szCs w:val="28"/>
        </w:rPr>
        <w:t xml:space="preserve"> категории</w:t>
      </w:r>
      <w:r w:rsidRPr="00825A73">
        <w:rPr>
          <w:sz w:val="28"/>
          <w:szCs w:val="28"/>
        </w:rPr>
        <w:t>.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РЕШЕНИЕ: 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Исключить из Перечня должностей муниципальной службы и должностей, не отнесенных к должностям муниципальной службы, осуществляющих техническое обеспечение деятельности Администрации Промышленного внутригородского района городского округа Самара, замещение которых связано с коррупционными рисками </w:t>
      </w:r>
      <w:r w:rsidR="001A579C">
        <w:rPr>
          <w:sz w:val="28"/>
          <w:szCs w:val="28"/>
        </w:rPr>
        <w:t>Младшие</w:t>
      </w:r>
      <w:r w:rsidRPr="00825A73">
        <w:rPr>
          <w:sz w:val="28"/>
          <w:szCs w:val="28"/>
        </w:rPr>
        <w:t xml:space="preserve"> должности муниципальной службы, а именно: специалист</w:t>
      </w:r>
      <w:r w:rsidR="001A579C">
        <w:rPr>
          <w:sz w:val="28"/>
          <w:szCs w:val="28"/>
        </w:rPr>
        <w:t xml:space="preserve"> </w:t>
      </w:r>
      <w:r w:rsidR="001A579C">
        <w:rPr>
          <w:sz w:val="28"/>
          <w:szCs w:val="28"/>
          <w:lang w:val="en-US"/>
        </w:rPr>
        <w:t>II</w:t>
      </w:r>
      <w:r w:rsidR="001A579C">
        <w:rPr>
          <w:sz w:val="28"/>
          <w:szCs w:val="28"/>
        </w:rPr>
        <w:t xml:space="preserve"> категории</w:t>
      </w:r>
      <w:r w:rsidRPr="00825A73">
        <w:rPr>
          <w:sz w:val="28"/>
          <w:szCs w:val="28"/>
        </w:rPr>
        <w:t>.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ГОЛОСОВАЛИ: «за» - </w:t>
      </w:r>
      <w:r w:rsidR="001A579C">
        <w:rPr>
          <w:sz w:val="28"/>
          <w:szCs w:val="28"/>
        </w:rPr>
        <w:t>7</w:t>
      </w:r>
      <w:r w:rsidRPr="00825A73">
        <w:rPr>
          <w:sz w:val="28"/>
          <w:szCs w:val="28"/>
        </w:rPr>
        <w:t xml:space="preserve"> чел.; 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                            «против» - 0; </w:t>
      </w:r>
    </w:p>
    <w:p w:rsidR="00825A73" w:rsidRPr="00825A73" w:rsidRDefault="00825A73" w:rsidP="00825A73">
      <w:pPr>
        <w:spacing w:line="312" w:lineRule="auto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                            «воздержалось» - 0.</w:t>
      </w:r>
    </w:p>
    <w:p w:rsidR="00925CAE" w:rsidRPr="00925CAE" w:rsidRDefault="00925CAE" w:rsidP="00925CAE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07125" w:rsidRDefault="00807125" w:rsidP="006D3D9A">
      <w:pPr>
        <w:spacing w:line="312" w:lineRule="auto"/>
        <w:rPr>
          <w:sz w:val="28"/>
          <w:szCs w:val="28"/>
        </w:rPr>
      </w:pPr>
    </w:p>
    <w:p w:rsidR="001B724B" w:rsidRPr="001B724B" w:rsidRDefault="003936E8" w:rsidP="006D3D9A">
      <w:pPr>
        <w:tabs>
          <w:tab w:val="left" w:pos="700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 </w:t>
      </w:r>
      <w:r>
        <w:rPr>
          <w:sz w:val="28"/>
          <w:szCs w:val="28"/>
        </w:rPr>
        <w:tab/>
      </w:r>
    </w:p>
    <w:p w:rsidR="003936E8" w:rsidRPr="00216448" w:rsidRDefault="003936E8" w:rsidP="006D3D9A">
      <w:pPr>
        <w:spacing w:line="312" w:lineRule="auto"/>
      </w:pPr>
    </w:p>
    <w:p w:rsidR="00807125" w:rsidRDefault="00807125" w:rsidP="006D3D9A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                                    </w:t>
      </w:r>
    </w:p>
    <w:p w:rsidR="00807125" w:rsidRPr="00216448" w:rsidRDefault="00807125" w:rsidP="006D3D9A">
      <w:pPr>
        <w:spacing w:line="312" w:lineRule="auto"/>
      </w:pPr>
    </w:p>
    <w:p w:rsidR="00CE510F" w:rsidRDefault="00CE510F" w:rsidP="006D3D9A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                                          </w:t>
      </w:r>
    </w:p>
    <w:p w:rsidR="00CE510F" w:rsidRPr="00216448" w:rsidRDefault="00CE510F" w:rsidP="006D3D9A">
      <w:pPr>
        <w:spacing w:line="312" w:lineRule="auto"/>
      </w:pPr>
    </w:p>
    <w:p w:rsidR="00807125" w:rsidRDefault="00807125" w:rsidP="000D64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</w:t>
      </w:r>
    </w:p>
    <w:p w:rsidR="00216448" w:rsidRPr="00216448" w:rsidRDefault="00216448" w:rsidP="00216448">
      <w:pPr>
        <w:spacing w:line="312" w:lineRule="auto"/>
        <w:ind w:firstLine="6946"/>
        <w:rPr>
          <w:sz w:val="8"/>
        </w:rPr>
      </w:pPr>
    </w:p>
    <w:p w:rsidR="00807125" w:rsidRDefault="00807125" w:rsidP="006D3D9A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sectPr w:rsidR="00807125" w:rsidSect="005822BB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818"/>
    <w:multiLevelType w:val="hybridMultilevel"/>
    <w:tmpl w:val="CE8ED4FC"/>
    <w:lvl w:ilvl="0" w:tplc="617E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2521A1"/>
    <w:multiLevelType w:val="hybridMultilevel"/>
    <w:tmpl w:val="0BAE8DCA"/>
    <w:lvl w:ilvl="0" w:tplc="1A0A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C3AF0"/>
    <w:multiLevelType w:val="hybridMultilevel"/>
    <w:tmpl w:val="BFA0F498"/>
    <w:lvl w:ilvl="0" w:tplc="25B87CAE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6C706C1"/>
    <w:multiLevelType w:val="hybridMultilevel"/>
    <w:tmpl w:val="1D20A62A"/>
    <w:lvl w:ilvl="0" w:tplc="FC8AF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47BB2"/>
    <w:multiLevelType w:val="hybridMultilevel"/>
    <w:tmpl w:val="0BF40AAA"/>
    <w:lvl w:ilvl="0" w:tplc="5FF264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086E87"/>
    <w:multiLevelType w:val="hybridMultilevel"/>
    <w:tmpl w:val="B770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8DA"/>
    <w:multiLevelType w:val="hybridMultilevel"/>
    <w:tmpl w:val="A464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804E1"/>
    <w:multiLevelType w:val="hybridMultilevel"/>
    <w:tmpl w:val="91748976"/>
    <w:lvl w:ilvl="0" w:tplc="8A069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EA68E9"/>
    <w:multiLevelType w:val="hybridMultilevel"/>
    <w:tmpl w:val="D48CA86E"/>
    <w:lvl w:ilvl="0" w:tplc="C7AED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0E6465"/>
    <w:multiLevelType w:val="hybridMultilevel"/>
    <w:tmpl w:val="C93EFAAC"/>
    <w:lvl w:ilvl="0" w:tplc="93744A2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286CC8"/>
    <w:multiLevelType w:val="hybridMultilevel"/>
    <w:tmpl w:val="EC5C1CA6"/>
    <w:lvl w:ilvl="0" w:tplc="CD54A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5C1DEF"/>
    <w:multiLevelType w:val="hybridMultilevel"/>
    <w:tmpl w:val="4B5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D46B6"/>
    <w:multiLevelType w:val="hybridMultilevel"/>
    <w:tmpl w:val="91748976"/>
    <w:lvl w:ilvl="0" w:tplc="8A069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DC3ECF"/>
    <w:multiLevelType w:val="multilevel"/>
    <w:tmpl w:val="853E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C546DB"/>
    <w:multiLevelType w:val="hybridMultilevel"/>
    <w:tmpl w:val="F1E2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F7671"/>
    <w:multiLevelType w:val="hybridMultilevel"/>
    <w:tmpl w:val="57B678A4"/>
    <w:lvl w:ilvl="0" w:tplc="9668AAE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46899"/>
    <w:multiLevelType w:val="hybridMultilevel"/>
    <w:tmpl w:val="F5BA87C2"/>
    <w:lvl w:ilvl="0" w:tplc="5FF264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E87BF0"/>
    <w:multiLevelType w:val="hybridMultilevel"/>
    <w:tmpl w:val="9BEE8638"/>
    <w:lvl w:ilvl="0" w:tplc="262855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411A35"/>
    <w:multiLevelType w:val="hybridMultilevel"/>
    <w:tmpl w:val="B720B728"/>
    <w:lvl w:ilvl="0" w:tplc="90384C3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122C6"/>
    <w:multiLevelType w:val="hybridMultilevel"/>
    <w:tmpl w:val="3FCCCDDC"/>
    <w:lvl w:ilvl="0" w:tplc="D070EBD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D447E2"/>
    <w:multiLevelType w:val="hybridMultilevel"/>
    <w:tmpl w:val="852C598C"/>
    <w:lvl w:ilvl="0" w:tplc="5FF264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32C33"/>
    <w:multiLevelType w:val="hybridMultilevel"/>
    <w:tmpl w:val="5A8AE0EE"/>
    <w:lvl w:ilvl="0" w:tplc="681EB6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EE390C"/>
    <w:multiLevelType w:val="hybridMultilevel"/>
    <w:tmpl w:val="3CB6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52838"/>
    <w:multiLevelType w:val="hybridMultilevel"/>
    <w:tmpl w:val="B68C9316"/>
    <w:lvl w:ilvl="0" w:tplc="4E72C268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4" w15:restartNumberingAfterBreak="0">
    <w:nsid w:val="789D653E"/>
    <w:multiLevelType w:val="hybridMultilevel"/>
    <w:tmpl w:val="3F24AB0C"/>
    <w:lvl w:ilvl="0" w:tplc="8A069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410EBC"/>
    <w:multiLevelType w:val="hybridMultilevel"/>
    <w:tmpl w:val="E640D7E6"/>
    <w:lvl w:ilvl="0" w:tplc="E4F655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955166C"/>
    <w:multiLevelType w:val="hybridMultilevel"/>
    <w:tmpl w:val="0FA44662"/>
    <w:lvl w:ilvl="0" w:tplc="1E3E7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ACF262A"/>
    <w:multiLevelType w:val="hybridMultilevel"/>
    <w:tmpl w:val="B464043C"/>
    <w:lvl w:ilvl="0" w:tplc="121AB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D06284"/>
    <w:multiLevelType w:val="hybridMultilevel"/>
    <w:tmpl w:val="D08E5B92"/>
    <w:lvl w:ilvl="0" w:tplc="41D053C2">
      <w:start w:val="1"/>
      <w:numFmt w:val="decimal"/>
      <w:lvlText w:val="%1."/>
      <w:lvlJc w:val="left"/>
      <w:pPr>
        <w:ind w:left="1665" w:hanging="9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6"/>
  </w:num>
  <w:num w:numId="5">
    <w:abstractNumId w:val="0"/>
  </w:num>
  <w:num w:numId="6">
    <w:abstractNumId w:val="8"/>
  </w:num>
  <w:num w:numId="7">
    <w:abstractNumId w:val="27"/>
  </w:num>
  <w:num w:numId="8">
    <w:abstractNumId w:val="20"/>
  </w:num>
  <w:num w:numId="9">
    <w:abstractNumId w:val="4"/>
  </w:num>
  <w:num w:numId="10">
    <w:abstractNumId w:val="2"/>
  </w:num>
  <w:num w:numId="11">
    <w:abstractNumId w:val="13"/>
  </w:num>
  <w:num w:numId="12">
    <w:abstractNumId w:val="21"/>
  </w:num>
  <w:num w:numId="13">
    <w:abstractNumId w:val="10"/>
  </w:num>
  <w:num w:numId="14">
    <w:abstractNumId w:val="6"/>
  </w:num>
  <w:num w:numId="15">
    <w:abstractNumId w:val="11"/>
  </w:num>
  <w:num w:numId="16">
    <w:abstractNumId w:val="1"/>
  </w:num>
  <w:num w:numId="17">
    <w:abstractNumId w:val="14"/>
  </w:num>
  <w:num w:numId="18">
    <w:abstractNumId w:val="22"/>
  </w:num>
  <w:num w:numId="19">
    <w:abstractNumId w:val="5"/>
  </w:num>
  <w:num w:numId="20">
    <w:abstractNumId w:val="3"/>
  </w:num>
  <w:num w:numId="21">
    <w:abstractNumId w:val="17"/>
  </w:num>
  <w:num w:numId="22">
    <w:abstractNumId w:val="25"/>
  </w:num>
  <w:num w:numId="23">
    <w:abstractNumId w:val="9"/>
  </w:num>
  <w:num w:numId="24">
    <w:abstractNumId w:val="12"/>
  </w:num>
  <w:num w:numId="25">
    <w:abstractNumId w:val="1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04"/>
    <w:rsid w:val="00000EDE"/>
    <w:rsid w:val="00002FE4"/>
    <w:rsid w:val="0002091F"/>
    <w:rsid w:val="00027F87"/>
    <w:rsid w:val="000311B6"/>
    <w:rsid w:val="0003242E"/>
    <w:rsid w:val="00032CF4"/>
    <w:rsid w:val="00035E00"/>
    <w:rsid w:val="000412CE"/>
    <w:rsid w:val="00052300"/>
    <w:rsid w:val="00056A2D"/>
    <w:rsid w:val="000628D9"/>
    <w:rsid w:val="00066496"/>
    <w:rsid w:val="000679C6"/>
    <w:rsid w:val="0007268E"/>
    <w:rsid w:val="00084093"/>
    <w:rsid w:val="00093BDD"/>
    <w:rsid w:val="000A11A8"/>
    <w:rsid w:val="000B059F"/>
    <w:rsid w:val="000B14F5"/>
    <w:rsid w:val="000C449A"/>
    <w:rsid w:val="000D646B"/>
    <w:rsid w:val="000F1702"/>
    <w:rsid w:val="000F3D2D"/>
    <w:rsid w:val="00103E69"/>
    <w:rsid w:val="0011155E"/>
    <w:rsid w:val="00112492"/>
    <w:rsid w:val="0012340B"/>
    <w:rsid w:val="0013178C"/>
    <w:rsid w:val="00131F9B"/>
    <w:rsid w:val="0013237A"/>
    <w:rsid w:val="00141D66"/>
    <w:rsid w:val="00145955"/>
    <w:rsid w:val="0014701A"/>
    <w:rsid w:val="0016436B"/>
    <w:rsid w:val="00164C78"/>
    <w:rsid w:val="00175252"/>
    <w:rsid w:val="0018365B"/>
    <w:rsid w:val="00184C41"/>
    <w:rsid w:val="00192A07"/>
    <w:rsid w:val="001946D9"/>
    <w:rsid w:val="001A579C"/>
    <w:rsid w:val="001B724B"/>
    <w:rsid w:val="001C36BC"/>
    <w:rsid w:val="001C477B"/>
    <w:rsid w:val="001E3E66"/>
    <w:rsid w:val="001F2260"/>
    <w:rsid w:val="001F68B9"/>
    <w:rsid w:val="0020217C"/>
    <w:rsid w:val="00212EB8"/>
    <w:rsid w:val="002144AE"/>
    <w:rsid w:val="0021540A"/>
    <w:rsid w:val="00216448"/>
    <w:rsid w:val="00221C1D"/>
    <w:rsid w:val="00224398"/>
    <w:rsid w:val="00241DA4"/>
    <w:rsid w:val="00242B27"/>
    <w:rsid w:val="00243CFD"/>
    <w:rsid w:val="00244238"/>
    <w:rsid w:val="00253461"/>
    <w:rsid w:val="002651DC"/>
    <w:rsid w:val="002752DE"/>
    <w:rsid w:val="0027611A"/>
    <w:rsid w:val="0028085B"/>
    <w:rsid w:val="002810AB"/>
    <w:rsid w:val="0028662C"/>
    <w:rsid w:val="002973AA"/>
    <w:rsid w:val="002A4320"/>
    <w:rsid w:val="002B19A5"/>
    <w:rsid w:val="002B4F08"/>
    <w:rsid w:val="002C0189"/>
    <w:rsid w:val="002C1018"/>
    <w:rsid w:val="002C501A"/>
    <w:rsid w:val="002C5B25"/>
    <w:rsid w:val="002D27E7"/>
    <w:rsid w:val="002E72B4"/>
    <w:rsid w:val="002E77BC"/>
    <w:rsid w:val="002F1EA3"/>
    <w:rsid w:val="002F4FCA"/>
    <w:rsid w:val="0030037A"/>
    <w:rsid w:val="00303588"/>
    <w:rsid w:val="00314F1F"/>
    <w:rsid w:val="0031779C"/>
    <w:rsid w:val="00322D20"/>
    <w:rsid w:val="00327496"/>
    <w:rsid w:val="0033772E"/>
    <w:rsid w:val="00344A30"/>
    <w:rsid w:val="00355860"/>
    <w:rsid w:val="0035759C"/>
    <w:rsid w:val="00360F63"/>
    <w:rsid w:val="00365CF4"/>
    <w:rsid w:val="00367D6B"/>
    <w:rsid w:val="00371619"/>
    <w:rsid w:val="00371A20"/>
    <w:rsid w:val="00385C70"/>
    <w:rsid w:val="003936E8"/>
    <w:rsid w:val="003A12E3"/>
    <w:rsid w:val="003A17E9"/>
    <w:rsid w:val="003A18C1"/>
    <w:rsid w:val="003A3A0E"/>
    <w:rsid w:val="003B20D6"/>
    <w:rsid w:val="003C1ED2"/>
    <w:rsid w:val="003D7B1C"/>
    <w:rsid w:val="003E06B4"/>
    <w:rsid w:val="003E629D"/>
    <w:rsid w:val="003F08A5"/>
    <w:rsid w:val="00404F93"/>
    <w:rsid w:val="0041743B"/>
    <w:rsid w:val="00421C94"/>
    <w:rsid w:val="00423FDF"/>
    <w:rsid w:val="00442C27"/>
    <w:rsid w:val="00450325"/>
    <w:rsid w:val="0048019B"/>
    <w:rsid w:val="00493EB6"/>
    <w:rsid w:val="004966B5"/>
    <w:rsid w:val="004A381C"/>
    <w:rsid w:val="004A487D"/>
    <w:rsid w:val="004A55D0"/>
    <w:rsid w:val="004C2EED"/>
    <w:rsid w:val="004C3A25"/>
    <w:rsid w:val="004C6C46"/>
    <w:rsid w:val="004D67BF"/>
    <w:rsid w:val="004E2D5C"/>
    <w:rsid w:val="004F3155"/>
    <w:rsid w:val="004F71BE"/>
    <w:rsid w:val="004F7E31"/>
    <w:rsid w:val="00502203"/>
    <w:rsid w:val="00506021"/>
    <w:rsid w:val="00512D2C"/>
    <w:rsid w:val="00512F0E"/>
    <w:rsid w:val="0052033D"/>
    <w:rsid w:val="005309E7"/>
    <w:rsid w:val="0053160C"/>
    <w:rsid w:val="00535971"/>
    <w:rsid w:val="0054181E"/>
    <w:rsid w:val="005435D3"/>
    <w:rsid w:val="00553017"/>
    <w:rsid w:val="005546D0"/>
    <w:rsid w:val="00556172"/>
    <w:rsid w:val="00556E3B"/>
    <w:rsid w:val="00556F61"/>
    <w:rsid w:val="00567EBD"/>
    <w:rsid w:val="00577F0B"/>
    <w:rsid w:val="005822BB"/>
    <w:rsid w:val="005910F0"/>
    <w:rsid w:val="005B2517"/>
    <w:rsid w:val="005B47FE"/>
    <w:rsid w:val="005B4FAF"/>
    <w:rsid w:val="005D1982"/>
    <w:rsid w:val="005D1DFA"/>
    <w:rsid w:val="005D2114"/>
    <w:rsid w:val="005D682D"/>
    <w:rsid w:val="005E1D15"/>
    <w:rsid w:val="005E4A8D"/>
    <w:rsid w:val="005F0BFB"/>
    <w:rsid w:val="005F2D84"/>
    <w:rsid w:val="005F4F6A"/>
    <w:rsid w:val="005F6BB1"/>
    <w:rsid w:val="006131A7"/>
    <w:rsid w:val="00617578"/>
    <w:rsid w:val="006200DD"/>
    <w:rsid w:val="00620518"/>
    <w:rsid w:val="00630F31"/>
    <w:rsid w:val="006316E7"/>
    <w:rsid w:val="006516DA"/>
    <w:rsid w:val="00656C17"/>
    <w:rsid w:val="00656C36"/>
    <w:rsid w:val="006572DE"/>
    <w:rsid w:val="00680CCA"/>
    <w:rsid w:val="00681961"/>
    <w:rsid w:val="00693B05"/>
    <w:rsid w:val="006A65C6"/>
    <w:rsid w:val="006A71AD"/>
    <w:rsid w:val="006D3D9A"/>
    <w:rsid w:val="006E1B69"/>
    <w:rsid w:val="007148C7"/>
    <w:rsid w:val="00716C62"/>
    <w:rsid w:val="00761F45"/>
    <w:rsid w:val="007652F2"/>
    <w:rsid w:val="007653A1"/>
    <w:rsid w:val="0077225D"/>
    <w:rsid w:val="00776D31"/>
    <w:rsid w:val="0078456D"/>
    <w:rsid w:val="0079171D"/>
    <w:rsid w:val="007924E0"/>
    <w:rsid w:val="00792968"/>
    <w:rsid w:val="00794CE4"/>
    <w:rsid w:val="007A2D1E"/>
    <w:rsid w:val="007B0CDB"/>
    <w:rsid w:val="007B3EEF"/>
    <w:rsid w:val="007C072E"/>
    <w:rsid w:val="007C3210"/>
    <w:rsid w:val="007D0A50"/>
    <w:rsid w:val="007D3385"/>
    <w:rsid w:val="007D63E4"/>
    <w:rsid w:val="007E4A24"/>
    <w:rsid w:val="007F18B8"/>
    <w:rsid w:val="007F1F3E"/>
    <w:rsid w:val="007F20D3"/>
    <w:rsid w:val="007F480F"/>
    <w:rsid w:val="0080071A"/>
    <w:rsid w:val="00802C75"/>
    <w:rsid w:val="00807125"/>
    <w:rsid w:val="0081339F"/>
    <w:rsid w:val="00815034"/>
    <w:rsid w:val="00825A73"/>
    <w:rsid w:val="00840B28"/>
    <w:rsid w:val="00843CA7"/>
    <w:rsid w:val="008450C0"/>
    <w:rsid w:val="008464D3"/>
    <w:rsid w:val="00852841"/>
    <w:rsid w:val="00855643"/>
    <w:rsid w:val="008650E8"/>
    <w:rsid w:val="0086549F"/>
    <w:rsid w:val="0086559D"/>
    <w:rsid w:val="00867E53"/>
    <w:rsid w:val="00872532"/>
    <w:rsid w:val="00874A74"/>
    <w:rsid w:val="0088075B"/>
    <w:rsid w:val="00886558"/>
    <w:rsid w:val="00886FBC"/>
    <w:rsid w:val="0089346E"/>
    <w:rsid w:val="00895BD0"/>
    <w:rsid w:val="00896F33"/>
    <w:rsid w:val="008A5E9E"/>
    <w:rsid w:val="008B57F0"/>
    <w:rsid w:val="008B5D04"/>
    <w:rsid w:val="008C0128"/>
    <w:rsid w:val="008C4549"/>
    <w:rsid w:val="008D0972"/>
    <w:rsid w:val="008D31C0"/>
    <w:rsid w:val="008E3114"/>
    <w:rsid w:val="008E3EC7"/>
    <w:rsid w:val="00900BED"/>
    <w:rsid w:val="0092022C"/>
    <w:rsid w:val="00925AF1"/>
    <w:rsid w:val="00925CAE"/>
    <w:rsid w:val="00933348"/>
    <w:rsid w:val="009341D4"/>
    <w:rsid w:val="00934ADC"/>
    <w:rsid w:val="009521F6"/>
    <w:rsid w:val="0096239E"/>
    <w:rsid w:val="009734D6"/>
    <w:rsid w:val="00974777"/>
    <w:rsid w:val="00977232"/>
    <w:rsid w:val="00980DB2"/>
    <w:rsid w:val="00992AD3"/>
    <w:rsid w:val="00996930"/>
    <w:rsid w:val="009B2863"/>
    <w:rsid w:val="009B6358"/>
    <w:rsid w:val="009C1675"/>
    <w:rsid w:val="009C7410"/>
    <w:rsid w:val="009D6E6C"/>
    <w:rsid w:val="009E174C"/>
    <w:rsid w:val="009F0882"/>
    <w:rsid w:val="009F6522"/>
    <w:rsid w:val="00A02C80"/>
    <w:rsid w:val="00A22E65"/>
    <w:rsid w:val="00A31D63"/>
    <w:rsid w:val="00A350A7"/>
    <w:rsid w:val="00A4619F"/>
    <w:rsid w:val="00A50054"/>
    <w:rsid w:val="00A51EC1"/>
    <w:rsid w:val="00A5225C"/>
    <w:rsid w:val="00A532B8"/>
    <w:rsid w:val="00A60877"/>
    <w:rsid w:val="00A61BC1"/>
    <w:rsid w:val="00A62944"/>
    <w:rsid w:val="00A65CF1"/>
    <w:rsid w:val="00A65E63"/>
    <w:rsid w:val="00A719BD"/>
    <w:rsid w:val="00A72CC4"/>
    <w:rsid w:val="00A73078"/>
    <w:rsid w:val="00A82ED1"/>
    <w:rsid w:val="00A9300E"/>
    <w:rsid w:val="00AB3A65"/>
    <w:rsid w:val="00AC2009"/>
    <w:rsid w:val="00AC204E"/>
    <w:rsid w:val="00AC3714"/>
    <w:rsid w:val="00AC48AE"/>
    <w:rsid w:val="00AE227F"/>
    <w:rsid w:val="00AE269B"/>
    <w:rsid w:val="00AE3D4F"/>
    <w:rsid w:val="00AF2B03"/>
    <w:rsid w:val="00AF3248"/>
    <w:rsid w:val="00AF4537"/>
    <w:rsid w:val="00AF4B09"/>
    <w:rsid w:val="00B06E6B"/>
    <w:rsid w:val="00B16DA3"/>
    <w:rsid w:val="00B21A70"/>
    <w:rsid w:val="00B2562C"/>
    <w:rsid w:val="00B2625A"/>
    <w:rsid w:val="00B3261F"/>
    <w:rsid w:val="00B3379B"/>
    <w:rsid w:val="00B417D2"/>
    <w:rsid w:val="00B558FF"/>
    <w:rsid w:val="00B81FC8"/>
    <w:rsid w:val="00B85D7A"/>
    <w:rsid w:val="00BA014A"/>
    <w:rsid w:val="00BA5134"/>
    <w:rsid w:val="00BB297A"/>
    <w:rsid w:val="00BD048F"/>
    <w:rsid w:val="00BE130E"/>
    <w:rsid w:val="00BE325A"/>
    <w:rsid w:val="00C0222F"/>
    <w:rsid w:val="00C05383"/>
    <w:rsid w:val="00C14A8E"/>
    <w:rsid w:val="00C17CF7"/>
    <w:rsid w:val="00C25229"/>
    <w:rsid w:val="00C32355"/>
    <w:rsid w:val="00C354F8"/>
    <w:rsid w:val="00C35601"/>
    <w:rsid w:val="00C37C27"/>
    <w:rsid w:val="00C436CD"/>
    <w:rsid w:val="00C46680"/>
    <w:rsid w:val="00C53A2E"/>
    <w:rsid w:val="00C54D92"/>
    <w:rsid w:val="00C62E22"/>
    <w:rsid w:val="00C65BA2"/>
    <w:rsid w:val="00C65FEB"/>
    <w:rsid w:val="00C675A6"/>
    <w:rsid w:val="00C71B33"/>
    <w:rsid w:val="00C738B7"/>
    <w:rsid w:val="00C763D3"/>
    <w:rsid w:val="00C77B6D"/>
    <w:rsid w:val="00C96476"/>
    <w:rsid w:val="00C97146"/>
    <w:rsid w:val="00CA0B77"/>
    <w:rsid w:val="00CA12FC"/>
    <w:rsid w:val="00CA1F21"/>
    <w:rsid w:val="00CA2DB6"/>
    <w:rsid w:val="00CA4B39"/>
    <w:rsid w:val="00CB755D"/>
    <w:rsid w:val="00CC68AF"/>
    <w:rsid w:val="00CD443B"/>
    <w:rsid w:val="00CE477C"/>
    <w:rsid w:val="00CE510F"/>
    <w:rsid w:val="00CE5AEA"/>
    <w:rsid w:val="00CE79D2"/>
    <w:rsid w:val="00CF3290"/>
    <w:rsid w:val="00CF380B"/>
    <w:rsid w:val="00D1408B"/>
    <w:rsid w:val="00D2025D"/>
    <w:rsid w:val="00D24625"/>
    <w:rsid w:val="00D36BE7"/>
    <w:rsid w:val="00D45E1C"/>
    <w:rsid w:val="00D503B5"/>
    <w:rsid w:val="00D62EBC"/>
    <w:rsid w:val="00D64C20"/>
    <w:rsid w:val="00D730F2"/>
    <w:rsid w:val="00D8102A"/>
    <w:rsid w:val="00D857CB"/>
    <w:rsid w:val="00D87DD9"/>
    <w:rsid w:val="00D90957"/>
    <w:rsid w:val="00D96976"/>
    <w:rsid w:val="00D974C2"/>
    <w:rsid w:val="00DA5318"/>
    <w:rsid w:val="00DB010C"/>
    <w:rsid w:val="00DB3068"/>
    <w:rsid w:val="00DB4C85"/>
    <w:rsid w:val="00DB4EEE"/>
    <w:rsid w:val="00DB4FC6"/>
    <w:rsid w:val="00DC3162"/>
    <w:rsid w:val="00DC5AAC"/>
    <w:rsid w:val="00DE5B2A"/>
    <w:rsid w:val="00DF2186"/>
    <w:rsid w:val="00E00D8A"/>
    <w:rsid w:val="00E038AD"/>
    <w:rsid w:val="00E122A2"/>
    <w:rsid w:val="00E15DBF"/>
    <w:rsid w:val="00E255EC"/>
    <w:rsid w:val="00E26403"/>
    <w:rsid w:val="00E31F45"/>
    <w:rsid w:val="00E339CF"/>
    <w:rsid w:val="00E360AC"/>
    <w:rsid w:val="00E46A60"/>
    <w:rsid w:val="00E53F71"/>
    <w:rsid w:val="00E552F2"/>
    <w:rsid w:val="00E613A8"/>
    <w:rsid w:val="00E63F41"/>
    <w:rsid w:val="00E673FC"/>
    <w:rsid w:val="00E87E77"/>
    <w:rsid w:val="00E909F2"/>
    <w:rsid w:val="00E94503"/>
    <w:rsid w:val="00EA04A8"/>
    <w:rsid w:val="00EA128F"/>
    <w:rsid w:val="00EA268B"/>
    <w:rsid w:val="00EB3E0F"/>
    <w:rsid w:val="00EC1BCD"/>
    <w:rsid w:val="00ED7E2F"/>
    <w:rsid w:val="00EE3C1D"/>
    <w:rsid w:val="00EE54CB"/>
    <w:rsid w:val="00EE6116"/>
    <w:rsid w:val="00F048F3"/>
    <w:rsid w:val="00F04A94"/>
    <w:rsid w:val="00F06B8E"/>
    <w:rsid w:val="00F07C95"/>
    <w:rsid w:val="00F1332F"/>
    <w:rsid w:val="00F22290"/>
    <w:rsid w:val="00F37678"/>
    <w:rsid w:val="00F415D2"/>
    <w:rsid w:val="00F44C0D"/>
    <w:rsid w:val="00F544A5"/>
    <w:rsid w:val="00F5694C"/>
    <w:rsid w:val="00F60C3D"/>
    <w:rsid w:val="00F70B36"/>
    <w:rsid w:val="00F9108B"/>
    <w:rsid w:val="00F95601"/>
    <w:rsid w:val="00FA1D2D"/>
    <w:rsid w:val="00FA46D1"/>
    <w:rsid w:val="00FB6C02"/>
    <w:rsid w:val="00FC0740"/>
    <w:rsid w:val="00FC4511"/>
    <w:rsid w:val="00FD3408"/>
    <w:rsid w:val="00FD4B99"/>
    <w:rsid w:val="00FE1608"/>
    <w:rsid w:val="00FF19E1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E42F8-F689-4239-8102-F8A98EA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8E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8E3EC7"/>
    <w:pPr>
      <w:keepNext/>
      <w:jc w:val="both"/>
      <w:outlineLvl w:val="0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8"/>
    <w:locked/>
    <w:rsid w:val="00EC1BCD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3"/>
    <w:rsid w:val="00EC1BCD"/>
    <w:pPr>
      <w:widowControl w:val="0"/>
      <w:shd w:val="clear" w:color="auto" w:fill="FFFFFF"/>
      <w:spacing w:line="365" w:lineRule="exact"/>
      <w:ind w:hanging="280"/>
      <w:jc w:val="center"/>
    </w:pPr>
    <w:rPr>
      <w:spacing w:val="9"/>
      <w:sz w:val="23"/>
      <w:szCs w:val="23"/>
      <w:lang w:eastAsia="en-US"/>
    </w:rPr>
  </w:style>
  <w:style w:type="paragraph" w:customStyle="1" w:styleId="ConsPlusNormal">
    <w:name w:val="ConsPlusNormal"/>
    <w:rsid w:val="00EC1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">
    <w:name w:val="Основной текст2"/>
    <w:rsid w:val="00EC1BCD"/>
    <w:rPr>
      <w:rFonts w:ascii="Times New Roman" w:eastAsia="Times New Roman" w:hAnsi="Times New Roman" w:cs="Times New Roman" w:hint="default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1317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6E3B"/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556E3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7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E3EC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974C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D974C2"/>
  </w:style>
  <w:style w:type="table" w:customStyle="1" w:styleId="11">
    <w:name w:val="Сетка таблицы1"/>
    <w:basedOn w:val="a1"/>
    <w:next w:val="a7"/>
    <w:uiPriority w:val="59"/>
    <w:rsid w:val="004D67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C675A6"/>
    <w:pPr>
      <w:spacing w:after="120"/>
    </w:pPr>
  </w:style>
  <w:style w:type="character" w:customStyle="1" w:styleId="ab">
    <w:name w:val="Основной текст Знак"/>
    <w:basedOn w:val="a0"/>
    <w:link w:val="aa"/>
    <w:rsid w:val="00C675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3936E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DD9A-BBEF-41A5-BABA-8A7BDACC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Балакирев Анатолий Евгеньевич</dc:creator>
  <cp:lastModifiedBy>Камагаева Людмила Сергеевна</cp:lastModifiedBy>
  <cp:revision>32</cp:revision>
  <cp:lastPrinted>2023-12-08T10:10:00Z</cp:lastPrinted>
  <dcterms:created xsi:type="dcterms:W3CDTF">2022-12-26T13:36:00Z</dcterms:created>
  <dcterms:modified xsi:type="dcterms:W3CDTF">2025-08-26T06:01:00Z</dcterms:modified>
</cp:coreProperties>
</file>