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18" w:rsidRDefault="00DD3E18">
      <w:pPr>
        <w:pStyle w:val="ConsPlusNormal"/>
        <w:jc w:val="both"/>
        <w:outlineLvl w:val="0"/>
      </w:pPr>
      <w:bookmarkStart w:id="0" w:name="_GoBack"/>
      <w:bookmarkEnd w:id="0"/>
    </w:p>
    <w:p w:rsidR="00DD3E18" w:rsidRDefault="00DD3E18">
      <w:pPr>
        <w:pStyle w:val="ConsPlusTitle"/>
        <w:jc w:val="center"/>
        <w:outlineLvl w:val="0"/>
      </w:pPr>
      <w:r>
        <w:t>АДМИНИСТРАЦИЯ ПРОМЫШЛЕННОГО ВНУТРИГОРОДСКОГО РАЙОНА</w:t>
      </w:r>
    </w:p>
    <w:p w:rsidR="00DD3E18" w:rsidRDefault="00DD3E18">
      <w:pPr>
        <w:pStyle w:val="ConsPlusTitle"/>
        <w:jc w:val="center"/>
      </w:pPr>
      <w:r>
        <w:t>ГОРОДСКОГО ОКРУГА САМАРА</w:t>
      </w:r>
    </w:p>
    <w:p w:rsidR="00DD3E18" w:rsidRDefault="00DD3E18">
      <w:pPr>
        <w:pStyle w:val="ConsPlusTitle"/>
        <w:jc w:val="both"/>
      </w:pPr>
    </w:p>
    <w:p w:rsidR="00DD3E18" w:rsidRDefault="00DD3E18">
      <w:pPr>
        <w:pStyle w:val="ConsPlusTitle"/>
        <w:jc w:val="center"/>
      </w:pPr>
      <w:r>
        <w:t>ПОСТАНОВЛЕНИЕ</w:t>
      </w:r>
    </w:p>
    <w:p w:rsidR="00DD3E18" w:rsidRDefault="00DD3E18">
      <w:pPr>
        <w:pStyle w:val="ConsPlusTitle"/>
        <w:jc w:val="center"/>
      </w:pPr>
      <w:r>
        <w:t>от 11 февраля 2022 г. N 53</w:t>
      </w:r>
    </w:p>
    <w:p w:rsidR="00DD3E18" w:rsidRDefault="00DD3E18">
      <w:pPr>
        <w:pStyle w:val="ConsPlusTitle"/>
        <w:jc w:val="both"/>
      </w:pPr>
    </w:p>
    <w:p w:rsidR="00DD3E18" w:rsidRDefault="00DD3E18">
      <w:pPr>
        <w:pStyle w:val="ConsPlusTitle"/>
        <w:jc w:val="center"/>
      </w:pPr>
      <w:r>
        <w:t>ОБ УТВЕРЖДЕНИИ ПОРЯДКА ВЫЯВЛЕНИЯ, ДЕМОНТАЖА, ВЫВОЗА</w:t>
      </w:r>
    </w:p>
    <w:p w:rsidR="00DD3E18" w:rsidRDefault="00DD3E18">
      <w:pPr>
        <w:pStyle w:val="ConsPlusTitle"/>
        <w:jc w:val="center"/>
      </w:pPr>
      <w:r>
        <w:t>И ХРАНЕНИЯ НЕКАПИТАЛЬНЫХ СТРОЕНИЙ, СООРУЖЕНИЙ (В ТОМ ЧИСЛЕ</w:t>
      </w:r>
    </w:p>
    <w:p w:rsidR="00DD3E18" w:rsidRDefault="00DD3E18">
      <w:pPr>
        <w:pStyle w:val="ConsPlusTitle"/>
        <w:jc w:val="center"/>
      </w:pPr>
      <w:r>
        <w:t>ВРЕМЕННЫХ ПОСТРОЕК, КИОСКОВ, НАВЕСОВ, ВРЕМЕННЫХ СООРУЖЕНИЙ</w:t>
      </w:r>
    </w:p>
    <w:p w:rsidR="00DD3E18" w:rsidRDefault="00DD3E18">
      <w:pPr>
        <w:pStyle w:val="ConsPlusTitle"/>
        <w:jc w:val="center"/>
      </w:pPr>
      <w:r>
        <w:t>ДЛЯ ХРАНЕНИЯ АВТОТРАНСПОРТНЫХ СРЕДСТВ), ОГРАЖДАЮЩИХ</w:t>
      </w:r>
    </w:p>
    <w:p w:rsidR="00DD3E18" w:rsidRDefault="00DD3E18">
      <w:pPr>
        <w:pStyle w:val="ConsPlusTitle"/>
        <w:jc w:val="center"/>
      </w:pPr>
      <w:r>
        <w:t>УСТРОЙСТВ И ИНЫХ НЕКАПИТАЛЬНЫХ ОБЪЕКТОВ, ПРЕПЯТСТВУЮЩИХ</w:t>
      </w:r>
    </w:p>
    <w:p w:rsidR="00DD3E18" w:rsidRDefault="00DD3E18">
      <w:pPr>
        <w:pStyle w:val="ConsPlusTitle"/>
        <w:jc w:val="center"/>
      </w:pPr>
      <w:r>
        <w:t>ОРГАНИЗАЦИИ ПЕШЕХОДНЫХ КОММУНИКАЦИЙ (В ТОМ ЧИСЛЕ ЗАБОРОВ,</w:t>
      </w:r>
    </w:p>
    <w:p w:rsidR="00DD3E18" w:rsidRDefault="00DD3E18">
      <w:pPr>
        <w:pStyle w:val="ConsPlusTitle"/>
        <w:jc w:val="center"/>
      </w:pPr>
      <w:r>
        <w:t>ЖЕЛЕЗОБЕТОННЫХ БЛОКОВ, ПЛИТ, СТОЛБОВ), САМОВОЛЬНО</w:t>
      </w:r>
    </w:p>
    <w:p w:rsidR="00DD3E18" w:rsidRDefault="00DD3E18">
      <w:pPr>
        <w:pStyle w:val="ConsPlusTitle"/>
        <w:jc w:val="center"/>
      </w:pPr>
      <w:r>
        <w:t xml:space="preserve">УСТАНОВЛЕННЫХ </w:t>
      </w:r>
      <w:proofErr w:type="gramStart"/>
      <w:r>
        <w:t>И</w:t>
      </w:r>
      <w:proofErr w:type="gramEnd"/>
      <w:r>
        <w:t xml:space="preserve"> (ИЛИ) НЕЗАКОННО РАСПОЛОЖЕННЫХ НА ТЕРРИТОРИИ</w:t>
      </w:r>
    </w:p>
    <w:p w:rsidR="00DD3E18" w:rsidRDefault="00DD3E18">
      <w:pPr>
        <w:pStyle w:val="ConsPlusTitle"/>
        <w:jc w:val="center"/>
      </w:pPr>
      <w:r>
        <w:t>ПРОМЫШЛЕННОГО ВНУТРИГОРОДСКОГО РАЙОНА ГОРОДСКОГО ОКРУГА</w:t>
      </w:r>
    </w:p>
    <w:p w:rsidR="00DD3E18" w:rsidRDefault="00DD3E18">
      <w:pPr>
        <w:pStyle w:val="ConsPlusTitle"/>
        <w:jc w:val="center"/>
      </w:pPr>
      <w:r>
        <w:t>САМАРА НА ЗЕМЛЯХ И ЗЕМЕЛЬНЫХ УЧАСТКАХ, ОТНОСЯЩИХСЯ</w:t>
      </w:r>
    </w:p>
    <w:p w:rsidR="00DD3E18" w:rsidRDefault="00DD3E18">
      <w:pPr>
        <w:pStyle w:val="ConsPlusTitle"/>
        <w:jc w:val="center"/>
      </w:pPr>
      <w:r>
        <w:t>К ГОСУДАРСТВЕННОЙ ИЛИ МУНИЦИПАЛЬНОЙ СОБСТВЕННОСТИ</w:t>
      </w:r>
    </w:p>
    <w:p w:rsidR="00DD3E18" w:rsidRDefault="00DD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E18" w:rsidRDefault="00DD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E18" w:rsidRDefault="00DD3E18">
            <w:pPr>
              <w:pStyle w:val="ConsPlusNormal"/>
              <w:jc w:val="center"/>
            </w:pPr>
            <w:r>
              <w:rPr>
                <w:color w:val="392C69"/>
              </w:rPr>
              <w:t>Список изменяющих документов</w:t>
            </w:r>
          </w:p>
          <w:p w:rsidR="00DD3E18" w:rsidRDefault="00DD3E18">
            <w:pPr>
              <w:pStyle w:val="ConsPlusNormal"/>
              <w:jc w:val="center"/>
            </w:pPr>
            <w:r>
              <w:rPr>
                <w:color w:val="392C69"/>
              </w:rPr>
              <w:t>(в ред. Постановлений администрации Промышленного внутригородского района</w:t>
            </w:r>
          </w:p>
          <w:p w:rsidR="00DD3E18" w:rsidRDefault="00DD3E18">
            <w:pPr>
              <w:pStyle w:val="ConsPlusNormal"/>
              <w:jc w:val="center"/>
            </w:pPr>
            <w:r>
              <w:rPr>
                <w:color w:val="392C69"/>
              </w:rPr>
              <w:t xml:space="preserve">городского округа Самара от 13.03.2024 </w:t>
            </w:r>
            <w:hyperlink r:id="rId4">
              <w:r>
                <w:rPr>
                  <w:color w:val="0000FF"/>
                </w:rPr>
                <w:t>N 138</w:t>
              </w:r>
            </w:hyperlink>
            <w:r>
              <w:rPr>
                <w:color w:val="392C69"/>
              </w:rPr>
              <w:t xml:space="preserve">, от 14.02.2025 </w:t>
            </w:r>
            <w:hyperlink r:id="rId5">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r>
    </w:tbl>
    <w:p w:rsidR="00DD3E18" w:rsidRDefault="00DD3E18">
      <w:pPr>
        <w:pStyle w:val="ConsPlusNormal"/>
        <w:jc w:val="both"/>
      </w:pPr>
    </w:p>
    <w:p w:rsidR="00DD3E18" w:rsidRDefault="00DD3E18">
      <w:pPr>
        <w:pStyle w:val="ConsPlusNormal"/>
        <w:ind w:firstLine="540"/>
        <w:jc w:val="both"/>
      </w:pPr>
      <w:r>
        <w:t xml:space="preserve">В соответствии с </w:t>
      </w:r>
      <w:hyperlink r:id="rId6">
        <w:r>
          <w:rPr>
            <w:color w:val="0000FF"/>
          </w:rPr>
          <w:t>Законом</w:t>
        </w:r>
      </w:hyperlink>
      <w:r>
        <w:t xml:space="preserve"> Самарской области от 20 июля 2021 г. N 69-ГД "О внесении изменений в статью 26 Закона Самарской области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7">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постановляю:</w:t>
      </w:r>
    </w:p>
    <w:p w:rsidR="00DD3E18" w:rsidRDefault="00DD3E18">
      <w:pPr>
        <w:pStyle w:val="ConsPlusNormal"/>
        <w:spacing w:before="220"/>
        <w:ind w:firstLine="540"/>
        <w:jc w:val="both"/>
      </w:pPr>
      <w:r>
        <w:t xml:space="preserve">1. Утвердить </w:t>
      </w:r>
      <w:hyperlink w:anchor="P47">
        <w:r>
          <w:rPr>
            <w:color w:val="0000FF"/>
          </w:rPr>
          <w:t>Порядок</w:t>
        </w:r>
      </w:hyperlink>
      <w:r>
        <w:t xml:space="preserve"> выявления, демонтажа, вывоза и хранения некапитальных строений, сооружений (в том числе временных построек, киосков, навесов, временных сооружений для хранения автотранспортных средств), ограждающих устройств и иных некапитальных объектов, препятствующих организации пешеходных коммуникаций (в том числе заборов, железобетонных блоков, плит, столбов),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согласно приложению.</w:t>
      </w:r>
    </w:p>
    <w:p w:rsidR="00DD3E18" w:rsidRDefault="00DD3E18">
      <w:pPr>
        <w:pStyle w:val="ConsPlusNormal"/>
        <w:spacing w:before="220"/>
        <w:ind w:firstLine="540"/>
        <w:jc w:val="both"/>
      </w:pPr>
      <w:r>
        <w:t>2. Установить, что расходное обязательство Промышленного внутригородского района городского округа Самара, возникающее на основании настоящего Постановления, исполняется Промышленным внутригородским районом городского округа Самара самостоятельно за счет средств бюджета Промышленного внутригородского района городского округа Самара.</w:t>
      </w:r>
    </w:p>
    <w:p w:rsidR="00DD3E18" w:rsidRDefault="00DD3E18">
      <w:pPr>
        <w:pStyle w:val="ConsPlusNormal"/>
        <w:spacing w:before="220"/>
        <w:ind w:firstLine="540"/>
        <w:jc w:val="both"/>
      </w:pPr>
      <w:r>
        <w:t>3. Признать утратившими силу:</w:t>
      </w:r>
    </w:p>
    <w:p w:rsidR="00DD3E18" w:rsidRDefault="00DD3E18">
      <w:pPr>
        <w:pStyle w:val="ConsPlusNormal"/>
        <w:spacing w:before="220"/>
        <w:ind w:firstLine="540"/>
        <w:jc w:val="both"/>
      </w:pPr>
      <w:r>
        <w:t xml:space="preserve">3.1. </w:t>
      </w:r>
      <w:hyperlink r:id="rId9">
        <w:r>
          <w:rPr>
            <w:color w:val="0000FF"/>
          </w:rPr>
          <w:t>Постановление</w:t>
        </w:r>
      </w:hyperlink>
      <w:r>
        <w:t xml:space="preserve"> администрации Промышленного внутригородского района городского округа Самара от 06.09.2017 N 141 "Об утверждении Порядка деятельности Администрации Промышленного внутригородского района городского округа Самара в сфере выявления, демонтажа, вывоза и хранения временных построек, самовольно установленных на территории Промышленного внутригородского района городского округа Самара, за исключением </w:t>
      </w:r>
      <w:r>
        <w:lastRenderedPageBreak/>
        <w:t>нестационарных торговых объектов";</w:t>
      </w:r>
    </w:p>
    <w:p w:rsidR="00DD3E18" w:rsidRDefault="00DD3E18">
      <w:pPr>
        <w:pStyle w:val="ConsPlusNormal"/>
        <w:spacing w:before="220"/>
        <w:ind w:firstLine="540"/>
        <w:jc w:val="both"/>
      </w:pPr>
      <w:r>
        <w:t xml:space="preserve">3.2. </w:t>
      </w:r>
      <w:hyperlink r:id="rId10">
        <w:r>
          <w:rPr>
            <w:color w:val="0000FF"/>
          </w:rPr>
          <w:t>Постановление</w:t>
        </w:r>
      </w:hyperlink>
      <w:r>
        <w:t xml:space="preserve"> администрации Промышленного внутригородского района городского округа Самара от 06.09.2017 N 142 "Об утверждении Порядка действий Администрации Промышленного внутригородского района городского округа Самара в сфере выявления, демонтажа, вывоза и хранения нестационарных торговых объектов, самовольно установленных на территории Промышленного внутригородского района городского округа Самара".</w:t>
      </w:r>
    </w:p>
    <w:p w:rsidR="00DD3E18" w:rsidRDefault="00DD3E18">
      <w:pPr>
        <w:pStyle w:val="ConsPlusNormal"/>
        <w:spacing w:before="220"/>
        <w:ind w:firstLine="540"/>
        <w:jc w:val="both"/>
      </w:pPr>
      <w:r>
        <w:t>4. Настоящее Постановление вступает в силу после официального опубликования.</w:t>
      </w:r>
    </w:p>
    <w:p w:rsidR="00DD3E18" w:rsidRDefault="00DD3E18">
      <w:pPr>
        <w:pStyle w:val="ConsPlusNormal"/>
        <w:spacing w:before="220"/>
        <w:ind w:firstLine="540"/>
        <w:jc w:val="both"/>
      </w:pPr>
      <w:r>
        <w:t>5. Контроль за выполнением настоящего Постановления возложить на заместителя Главы Администрации Промышленного внутригородского района городского округа Самара Ефремова И.В.</w:t>
      </w:r>
    </w:p>
    <w:p w:rsidR="00DD3E18" w:rsidRDefault="00DD3E18">
      <w:pPr>
        <w:pStyle w:val="ConsPlusNormal"/>
        <w:jc w:val="both"/>
      </w:pPr>
    </w:p>
    <w:p w:rsidR="00DD3E18" w:rsidRDefault="00DD3E18">
      <w:pPr>
        <w:pStyle w:val="ConsPlusNormal"/>
        <w:jc w:val="right"/>
      </w:pPr>
      <w:r>
        <w:t>Временно исполняющий полномочия Главы</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w:t>
      </w:r>
    </w:p>
    <w:p w:rsidR="00DD3E18" w:rsidRDefault="00DD3E18">
      <w:pPr>
        <w:pStyle w:val="ConsPlusNormal"/>
        <w:jc w:val="right"/>
      </w:pPr>
      <w:r>
        <w:t>Т.Э.КУКЛЕВА</w:t>
      </w: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0"/>
      </w:pPr>
      <w:r>
        <w:t>Приложение</w:t>
      </w:r>
    </w:p>
    <w:p w:rsidR="00DD3E18" w:rsidRDefault="00DD3E18">
      <w:pPr>
        <w:pStyle w:val="ConsPlusNormal"/>
        <w:jc w:val="right"/>
      </w:pPr>
      <w:r>
        <w:t>к Постановлению</w:t>
      </w:r>
    </w:p>
    <w:p w:rsidR="00DD3E18" w:rsidRDefault="00DD3E18">
      <w:pPr>
        <w:pStyle w:val="ConsPlusNormal"/>
        <w:jc w:val="right"/>
      </w:pPr>
      <w:r>
        <w:t>Администрации Промышленного</w:t>
      </w:r>
    </w:p>
    <w:p w:rsidR="00DD3E18" w:rsidRDefault="00DD3E18">
      <w:pPr>
        <w:pStyle w:val="ConsPlusNormal"/>
        <w:jc w:val="right"/>
      </w:pPr>
      <w:r>
        <w:t>внутригородского района</w:t>
      </w:r>
    </w:p>
    <w:p w:rsidR="00DD3E18" w:rsidRDefault="00DD3E18">
      <w:pPr>
        <w:pStyle w:val="ConsPlusNormal"/>
        <w:jc w:val="right"/>
      </w:pPr>
      <w:r>
        <w:t>городского округа Самара</w:t>
      </w:r>
    </w:p>
    <w:p w:rsidR="00DD3E18" w:rsidRDefault="00DD3E18">
      <w:pPr>
        <w:pStyle w:val="ConsPlusNormal"/>
        <w:jc w:val="right"/>
      </w:pPr>
      <w:r>
        <w:t>от 11 февраля 2022 г. N 53</w:t>
      </w:r>
    </w:p>
    <w:p w:rsidR="00DD3E18" w:rsidRDefault="00DD3E18">
      <w:pPr>
        <w:pStyle w:val="ConsPlusNormal"/>
        <w:jc w:val="both"/>
      </w:pPr>
    </w:p>
    <w:p w:rsidR="00DD3E18" w:rsidRDefault="00DD3E18">
      <w:pPr>
        <w:pStyle w:val="ConsPlusTitle"/>
        <w:jc w:val="center"/>
      </w:pPr>
      <w:bookmarkStart w:id="1" w:name="P47"/>
      <w:bookmarkEnd w:id="1"/>
      <w:r>
        <w:t>ПОРЯДОК</w:t>
      </w:r>
    </w:p>
    <w:p w:rsidR="00DD3E18" w:rsidRDefault="00DD3E18">
      <w:pPr>
        <w:pStyle w:val="ConsPlusTitle"/>
        <w:jc w:val="center"/>
      </w:pPr>
      <w:r>
        <w:t>ВЫЯВЛЕНИЯ, ДЕМОНТАЖА, ВЫВОЗА И ХРАНЕНИЯ НЕКАПИТАЛЬНЫХ</w:t>
      </w:r>
    </w:p>
    <w:p w:rsidR="00DD3E18" w:rsidRDefault="00DD3E18">
      <w:pPr>
        <w:pStyle w:val="ConsPlusTitle"/>
        <w:jc w:val="center"/>
      </w:pPr>
      <w:r>
        <w:t>СТРОЕНИЙ, СООРУЖЕНИЙ (В ТОМ ЧИСЛЕ ВРЕМЕННЫХ ПОСТРОЕК,</w:t>
      </w:r>
    </w:p>
    <w:p w:rsidR="00DD3E18" w:rsidRDefault="00DD3E18">
      <w:pPr>
        <w:pStyle w:val="ConsPlusTitle"/>
        <w:jc w:val="center"/>
      </w:pPr>
      <w:r>
        <w:t>КИОСКОВ, НАВЕСОВ, ВРЕМЕННЫХ СООРУЖЕНИЙ ДЛЯ ХРАНЕНИЯ</w:t>
      </w:r>
    </w:p>
    <w:p w:rsidR="00DD3E18" w:rsidRDefault="00DD3E18">
      <w:pPr>
        <w:pStyle w:val="ConsPlusTitle"/>
        <w:jc w:val="center"/>
      </w:pPr>
      <w:r>
        <w:t>АВТОТРАНСПОРТНЫХ СРЕДСТВ), ОГРАЖДАЮЩИХ УСТРОЙСТВ И ИНЫХ</w:t>
      </w:r>
    </w:p>
    <w:p w:rsidR="00DD3E18" w:rsidRDefault="00DD3E18">
      <w:pPr>
        <w:pStyle w:val="ConsPlusTitle"/>
        <w:jc w:val="center"/>
      </w:pPr>
      <w:r>
        <w:t>НЕКАПИТАЛЬНЫХ ОБЪЕКТОВ, ПРЕПЯТСТВУЮЩИХ ОРГАНИЗАЦИИ</w:t>
      </w:r>
    </w:p>
    <w:p w:rsidR="00DD3E18" w:rsidRDefault="00DD3E18">
      <w:pPr>
        <w:pStyle w:val="ConsPlusTitle"/>
        <w:jc w:val="center"/>
      </w:pPr>
      <w:r>
        <w:t>ПЕШЕХОДНЫХ КОММУНИКАЦИЙ (В ТОМ ЧИСЛЕ ЗАБОРОВ, ЖЕЛЕЗОБЕТОННЫХ</w:t>
      </w:r>
    </w:p>
    <w:p w:rsidR="00DD3E18" w:rsidRDefault="00DD3E18">
      <w:pPr>
        <w:pStyle w:val="ConsPlusTitle"/>
        <w:jc w:val="center"/>
      </w:pPr>
      <w:r>
        <w:t>БЛОКОВ, ПЛИТ, СТОЛБОВ), САМОВОЛЬНО УСТАНОВЛЕННЫХ И (ИЛИ)</w:t>
      </w:r>
    </w:p>
    <w:p w:rsidR="00DD3E18" w:rsidRDefault="00DD3E18">
      <w:pPr>
        <w:pStyle w:val="ConsPlusTitle"/>
        <w:jc w:val="center"/>
      </w:pPr>
      <w:r>
        <w:t>НЕЗАКОННО РАСПОЛОЖЕННЫХ НА ТЕРРИТОРИИ ПРОМЫШЛЕННОГО</w:t>
      </w:r>
    </w:p>
    <w:p w:rsidR="00DD3E18" w:rsidRDefault="00DD3E18">
      <w:pPr>
        <w:pStyle w:val="ConsPlusTitle"/>
        <w:jc w:val="center"/>
      </w:pPr>
      <w:r>
        <w:t>ВНУТРИГОРОДСКОГО РАЙОНА ГОРОДСКОГО ОКРУГА САМАРА НА ЗЕМЛЯХ</w:t>
      </w:r>
    </w:p>
    <w:p w:rsidR="00DD3E18" w:rsidRDefault="00DD3E18">
      <w:pPr>
        <w:pStyle w:val="ConsPlusTitle"/>
        <w:jc w:val="center"/>
      </w:pPr>
      <w:r>
        <w:t>И ЗЕМЕЛЬНЫХ УЧАСТКАХ, ОТНОСЯЩИХСЯ К ГОСУДАРСТВЕННОЙ ИЛИ</w:t>
      </w:r>
    </w:p>
    <w:p w:rsidR="00DD3E18" w:rsidRDefault="00DD3E18">
      <w:pPr>
        <w:pStyle w:val="ConsPlusTitle"/>
        <w:jc w:val="center"/>
      </w:pPr>
      <w:r>
        <w:t>МУНИЦИПАЛЬНОЙ СОБСТВЕННОСТИ</w:t>
      </w:r>
    </w:p>
    <w:p w:rsidR="00DD3E18" w:rsidRDefault="00DD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E18" w:rsidRDefault="00DD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E18" w:rsidRDefault="00DD3E18">
            <w:pPr>
              <w:pStyle w:val="ConsPlusNormal"/>
              <w:jc w:val="center"/>
            </w:pPr>
            <w:r>
              <w:rPr>
                <w:color w:val="392C69"/>
              </w:rPr>
              <w:t>Список изменяющих документов</w:t>
            </w:r>
          </w:p>
          <w:p w:rsidR="00DD3E18" w:rsidRDefault="00DD3E18">
            <w:pPr>
              <w:pStyle w:val="ConsPlusNormal"/>
              <w:jc w:val="center"/>
            </w:pPr>
            <w:r>
              <w:rPr>
                <w:color w:val="392C69"/>
              </w:rPr>
              <w:t>(в ред. Постановлений администрации Промышленного внутригородского района</w:t>
            </w:r>
          </w:p>
          <w:p w:rsidR="00DD3E18" w:rsidRDefault="00DD3E18">
            <w:pPr>
              <w:pStyle w:val="ConsPlusNormal"/>
              <w:jc w:val="center"/>
            </w:pPr>
            <w:r>
              <w:rPr>
                <w:color w:val="392C69"/>
              </w:rPr>
              <w:t xml:space="preserve">городского округа Самара от 13.03.2024 </w:t>
            </w:r>
            <w:hyperlink r:id="rId11">
              <w:r>
                <w:rPr>
                  <w:color w:val="0000FF"/>
                </w:rPr>
                <w:t>N 138</w:t>
              </w:r>
            </w:hyperlink>
            <w:r>
              <w:rPr>
                <w:color w:val="392C69"/>
              </w:rPr>
              <w:t xml:space="preserve">, от 14.02.2025 </w:t>
            </w:r>
            <w:hyperlink r:id="rId12">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r>
    </w:tbl>
    <w:p w:rsidR="00DD3E18" w:rsidRDefault="00DD3E18">
      <w:pPr>
        <w:pStyle w:val="ConsPlusNormal"/>
        <w:jc w:val="both"/>
      </w:pPr>
    </w:p>
    <w:p w:rsidR="00DD3E18" w:rsidRDefault="00DD3E18">
      <w:pPr>
        <w:pStyle w:val="ConsPlusTitle"/>
        <w:jc w:val="center"/>
        <w:outlineLvl w:val="1"/>
      </w:pPr>
      <w:r>
        <w:t>1. Общие положения</w:t>
      </w:r>
    </w:p>
    <w:p w:rsidR="00DD3E18" w:rsidRDefault="00DD3E18">
      <w:pPr>
        <w:pStyle w:val="ConsPlusNormal"/>
        <w:jc w:val="both"/>
      </w:pPr>
    </w:p>
    <w:p w:rsidR="00DD3E18" w:rsidRDefault="00DD3E18">
      <w:pPr>
        <w:pStyle w:val="ConsPlusNormal"/>
        <w:ind w:firstLine="540"/>
        <w:jc w:val="both"/>
      </w:pPr>
      <w:r>
        <w:t xml:space="preserve">1.1. Настоящий Порядок выявления, демонтажа, вывоза и хранения некапитальных строений, сооружений (в том числе временных построек, киосков, навесов, временных сооружений для хранения автотранспортных средств), ограждающих устройств и иных некапитальных объектов, препятствующих организации пешеходных коммуникаций (в том числе заборов, железобетонных </w:t>
      </w:r>
      <w:r>
        <w:lastRenderedPageBreak/>
        <w:t>блоков, плит, столбов),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(далее - Порядок), определяет последовательность действий Администрации Промышленного внутригородского района городского округа Самара (далее - Администрация) по осуществлению мероприятий, связанных с выявлением, демонтажем, вывозом и хранением некапитальных строений, сооружений (в том числе временных построек, киосков, навесов, временных сооружений для хранения автотранспортных средств), ограждающих устройств и иных некапитальных объектов, препятствующих организации пешеходных коммуникаций (в том числе заборов, железобетонных блоков, плит, столбов),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(далее - Объекты).</w:t>
      </w:r>
    </w:p>
    <w:p w:rsidR="00DD3E18" w:rsidRDefault="00DD3E18">
      <w:pPr>
        <w:pStyle w:val="ConsPlusNormal"/>
        <w:spacing w:before="220"/>
        <w:ind w:firstLine="540"/>
        <w:jc w:val="both"/>
      </w:pPr>
      <w:r>
        <w:t>Порядок является обязательным для исполнения всеми юридическими и физическими лицами, индивидуальными предпринимателями.</w:t>
      </w:r>
    </w:p>
    <w:p w:rsidR="00DD3E18" w:rsidRDefault="00DD3E18">
      <w:pPr>
        <w:pStyle w:val="ConsPlusNormal"/>
        <w:spacing w:before="220"/>
        <w:ind w:firstLine="540"/>
        <w:jc w:val="both"/>
      </w:pPr>
      <w:r>
        <w:t xml:space="preserve">1.2. Порядок разработан в соответствии с требованиями Гражданского </w:t>
      </w:r>
      <w:hyperlink r:id="rId13">
        <w:r>
          <w:rPr>
            <w:color w:val="0000FF"/>
          </w:rPr>
          <w:t>кодекса</w:t>
        </w:r>
      </w:hyperlink>
      <w:r>
        <w:t xml:space="preserve"> Российской Федерации, Градостроительного </w:t>
      </w:r>
      <w:hyperlink r:id="rId14">
        <w:r>
          <w:rPr>
            <w:color w:val="0000FF"/>
          </w:rPr>
          <w:t>кодекса</w:t>
        </w:r>
      </w:hyperlink>
      <w:r>
        <w:t xml:space="preserve"> Российской Федерации, Земельным </w:t>
      </w:r>
      <w:hyperlink r:id="rId15">
        <w:r>
          <w:rPr>
            <w:color w:val="0000FF"/>
          </w:rPr>
          <w:t>кодексом</w:t>
        </w:r>
      </w:hyperlink>
      <w:r>
        <w:t xml:space="preserve"> Российской Федерации, </w:t>
      </w:r>
      <w:hyperlink r:id="rId16">
        <w:r>
          <w:rPr>
            <w:color w:val="0000FF"/>
          </w:rPr>
          <w:t>Кодексом</w:t>
        </w:r>
      </w:hyperlink>
      <w:r>
        <w:t xml:space="preserve"> Российской Федерации об административных правонарушениях,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8">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w:t>
      </w:r>
      <w:hyperlink r:id="rId19">
        <w:r>
          <w:rPr>
            <w:color w:val="0000FF"/>
          </w:rPr>
          <w:t>Уставом</w:t>
        </w:r>
      </w:hyperlink>
      <w:r>
        <w:t xml:space="preserve"> Промышленного внутригородского района городского округа Самара Самарской области.</w:t>
      </w:r>
    </w:p>
    <w:p w:rsidR="00DD3E18" w:rsidRDefault="00DD3E18">
      <w:pPr>
        <w:pStyle w:val="ConsPlusNormal"/>
        <w:spacing w:before="220"/>
        <w:ind w:firstLine="540"/>
        <w:jc w:val="both"/>
      </w:pPr>
      <w:r>
        <w:t>1.3. Порядок распространяется на отношения, связанные с выявлением, демонтажем, вывозом и хранением некапитальных строений, сооружений (в том числе временных построек, киосков, навесов, временных сооружений для хранения автотранспортных средств), ограждающих устройств и иных некапитальных объектов, препятствующих организации пешеходных коммуникаций (в том числе заборов, железобетонных блоков, плит, столбов),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w:t>
      </w:r>
    </w:p>
    <w:p w:rsidR="00DD3E18" w:rsidRDefault="00DD3E18">
      <w:pPr>
        <w:pStyle w:val="ConsPlusNormal"/>
        <w:spacing w:before="220"/>
        <w:ind w:firstLine="540"/>
        <w:jc w:val="both"/>
      </w:pPr>
      <w:r>
        <w:t>1.4. В тексте Порядка используются следующие термины и определения:</w:t>
      </w:r>
    </w:p>
    <w:p w:rsidR="00DD3E18" w:rsidRDefault="00DD3E18">
      <w:pPr>
        <w:pStyle w:val="ConsPlusNormal"/>
        <w:spacing w:before="220"/>
        <w:ind w:firstLine="540"/>
        <w:jc w:val="both"/>
      </w:pPr>
      <w:r>
        <w:t>- временная постройка - любое временное строение, сооружение (гараж, сарай, навес и другие подобные сооружения), не обладающие прочной связью с землей, перемещение которых возможно без ущерба их назначению;</w:t>
      </w:r>
    </w:p>
    <w:p w:rsidR="00DD3E18" w:rsidRDefault="00DD3E18">
      <w:pPr>
        <w:pStyle w:val="ConsPlusNormal"/>
        <w:spacing w:before="220"/>
        <w:ind w:firstLine="540"/>
        <w:jc w:val="both"/>
      </w:pPr>
      <w:r>
        <w:t>- самовольно установленная временная постройка - временный (некапитальный) объект, установленный на земельном участке, не отведенном для этих целей в порядке, установленном законом или иными правовыми актами;</w:t>
      </w:r>
    </w:p>
    <w:p w:rsidR="00DD3E18" w:rsidRDefault="00DD3E18">
      <w:pPr>
        <w:pStyle w:val="ConsPlusNormal"/>
        <w:spacing w:before="220"/>
        <w:ind w:firstLine="540"/>
        <w:jc w:val="both"/>
      </w:pPr>
      <w:r>
        <w:t>- незаконно расположенными являются некапитальные строения, сооружения, объекты, срок действия договора на право размещения которого истек, договор расторгнут;</w:t>
      </w:r>
    </w:p>
    <w:p w:rsidR="00DD3E18" w:rsidRDefault="00DD3E18">
      <w:pPr>
        <w:pStyle w:val="ConsPlusNormal"/>
        <w:spacing w:before="220"/>
        <w:ind w:firstLine="540"/>
        <w:jc w:val="both"/>
      </w:pPr>
      <w:r>
        <w:t>- реестр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(далее - Реестр) - перечень сведений об объектах, формируемый Администрацией;</w:t>
      </w:r>
    </w:p>
    <w:p w:rsidR="00DD3E18" w:rsidRDefault="00DD3E18">
      <w:pPr>
        <w:pStyle w:val="ConsPlusNormal"/>
        <w:jc w:val="both"/>
      </w:pPr>
      <w:r>
        <w:lastRenderedPageBreak/>
        <w:t xml:space="preserve">(в ред. </w:t>
      </w:r>
      <w:hyperlink r:id="rId20">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 специализированная организация - юридическое лицо (индивидуальный предприниматель), осуществляющее работы по демонтажу, вывозу, хранению объектов, действующее на основании муниципального контракта (договора) с Администрацией;</w:t>
      </w:r>
    </w:p>
    <w:p w:rsidR="00DD3E18" w:rsidRDefault="00DD3E18">
      <w:pPr>
        <w:pStyle w:val="ConsPlusNormal"/>
        <w:spacing w:before="220"/>
        <w:ind w:firstLine="540"/>
        <w:jc w:val="both"/>
      </w:pPr>
      <w:r>
        <w:t>- демонтаж объекта - разбор объекта на составные части, детали и элементы без повреждения их геометрии до габаритов, позволяющих перевозить автомобильным транспортом без дополнительных разрешений;</w:t>
      </w:r>
    </w:p>
    <w:p w:rsidR="00DD3E18" w:rsidRDefault="00DD3E18">
      <w:pPr>
        <w:pStyle w:val="ConsPlusNormal"/>
        <w:spacing w:before="220"/>
        <w:ind w:firstLine="540"/>
        <w:jc w:val="both"/>
      </w:pPr>
      <w:r>
        <w:t>- вывоз объекта - перемещение объекта с самовольно занимаемых земельных участков, находящихся на территории Промышленного внутригородского района городского округа Самара, на место хранения;</w:t>
      </w:r>
    </w:p>
    <w:p w:rsidR="00DD3E18" w:rsidRDefault="00DD3E18">
      <w:pPr>
        <w:pStyle w:val="ConsPlusNormal"/>
        <w:spacing w:before="220"/>
        <w:ind w:firstLine="540"/>
        <w:jc w:val="both"/>
      </w:pPr>
      <w:r>
        <w:t>- расходы, связанные с мероприятиями по выявлению, демонтажу некапитальных строений, сооружений (в том числе временных построек, киосков, навесов, временных сооружений для хранения автотранспортных средств) - расходы по уведомлению лиц, самовольно установленных и незаконно расположенных некапитальных строений, сооружений; публикации информации в средствах массовой информации (при необходимости); демонтажа, транспортировке в места временного хранения; хранению, транспортировке и организации благоустройства места, на котором располагались демонтированные некапитальные строения, сооружения;</w:t>
      </w:r>
    </w:p>
    <w:p w:rsidR="00DD3E18" w:rsidRDefault="00DD3E18">
      <w:pPr>
        <w:pStyle w:val="ConsPlusNormal"/>
        <w:spacing w:before="220"/>
        <w:ind w:firstLine="540"/>
        <w:jc w:val="both"/>
      </w:pPr>
      <w:r>
        <w:t>- владелец объекта - юридическое лицо, физическое лицо, индивидуальный предприниматель, обладающий правом владения, пользования объектом на основании договора, иного документа.</w:t>
      </w:r>
    </w:p>
    <w:p w:rsidR="00DD3E18" w:rsidRDefault="00DD3E18">
      <w:pPr>
        <w:pStyle w:val="ConsPlusNormal"/>
        <w:jc w:val="both"/>
      </w:pPr>
    </w:p>
    <w:p w:rsidR="00DD3E18" w:rsidRDefault="00DD3E18">
      <w:pPr>
        <w:pStyle w:val="ConsPlusTitle"/>
        <w:jc w:val="center"/>
        <w:outlineLvl w:val="1"/>
      </w:pPr>
      <w:r>
        <w:t>2. Порядок выявления</w:t>
      </w:r>
    </w:p>
    <w:p w:rsidR="00DD3E18" w:rsidRDefault="00DD3E18">
      <w:pPr>
        <w:pStyle w:val="ConsPlusNormal"/>
        <w:jc w:val="both"/>
      </w:pPr>
    </w:p>
    <w:p w:rsidR="00DD3E18" w:rsidRDefault="00DD3E18">
      <w:pPr>
        <w:pStyle w:val="ConsPlusNormal"/>
        <w:ind w:firstLine="540"/>
        <w:jc w:val="both"/>
      </w:pPr>
      <w:r>
        <w:t>2.1. Работа по выявлению, демонтажу, вывозу и хранению Объектов осуществляется уполномоченными должностными лицами Администрации, а именно: сотрудниками отдела муниципального земельного и лесного контроля (далее - Уполномоченные сотрудники) в рамках установленных полномочий.</w:t>
      </w:r>
    </w:p>
    <w:p w:rsidR="00DD3E18" w:rsidRDefault="00DD3E18">
      <w:pPr>
        <w:pStyle w:val="ConsPlusNormal"/>
        <w:spacing w:before="220"/>
        <w:ind w:firstLine="540"/>
        <w:jc w:val="both"/>
      </w:pPr>
      <w:r>
        <w:t>2.2. Выявление Объектов осуществляется Уполномоченными сотрудниками в процессе обследования территории Промышленного внутригородского района городского округа Самара, проводимого в соответствии с их полномочиями, а также на основании:</w:t>
      </w:r>
    </w:p>
    <w:p w:rsidR="00DD3E18" w:rsidRDefault="00DD3E18">
      <w:pPr>
        <w:pStyle w:val="ConsPlusNormal"/>
        <w:spacing w:before="220"/>
        <w:ind w:firstLine="540"/>
        <w:jc w:val="both"/>
      </w:pPr>
      <w:r>
        <w:t>- информации, полученной от органов государственной власти, органов местного самоуправления и организаций, контрольных, надзорных и правоохранительных органов;</w:t>
      </w:r>
    </w:p>
    <w:p w:rsidR="00DD3E18" w:rsidRDefault="00DD3E18">
      <w:pPr>
        <w:pStyle w:val="ConsPlusNormal"/>
        <w:spacing w:before="220"/>
        <w:ind w:firstLine="540"/>
        <w:jc w:val="both"/>
      </w:pPr>
      <w:r>
        <w:t>- актов осмотров, обследований, составленных отделом муниципального земельного и лесного контроля Администрации при проведении плановых (рейдовых) осмотров, обследований территории или мероприятий муниципального земельного контроля;</w:t>
      </w:r>
    </w:p>
    <w:p w:rsidR="00DD3E18" w:rsidRDefault="00DD3E18">
      <w:pPr>
        <w:pStyle w:val="ConsPlusNormal"/>
        <w:spacing w:before="220"/>
        <w:ind w:firstLine="540"/>
        <w:jc w:val="both"/>
      </w:pPr>
      <w:r>
        <w:t>- обращений граждан, индивидуальных предпринимателей, юридических лиц, чьи права и законные интересы нарушены в результате размещения объекта;</w:t>
      </w:r>
    </w:p>
    <w:p w:rsidR="00DD3E18" w:rsidRDefault="00DD3E18">
      <w:pPr>
        <w:pStyle w:val="ConsPlusNormal"/>
        <w:spacing w:before="220"/>
        <w:ind w:firstLine="540"/>
        <w:jc w:val="both"/>
      </w:pPr>
      <w:r>
        <w:t>- иных источников информации.</w:t>
      </w:r>
    </w:p>
    <w:p w:rsidR="00DD3E18" w:rsidRDefault="00DD3E18">
      <w:pPr>
        <w:pStyle w:val="ConsPlusNormal"/>
        <w:spacing w:before="220"/>
        <w:ind w:firstLine="540"/>
        <w:jc w:val="both"/>
      </w:pPr>
      <w:r>
        <w:t xml:space="preserve">2.3. В день выявления Объекта Уполномоченными сотрудниками составляется </w:t>
      </w:r>
      <w:hyperlink w:anchor="P191">
        <w:r>
          <w:rPr>
            <w:color w:val="0000FF"/>
          </w:rPr>
          <w:t>Акт</w:t>
        </w:r>
      </w:hyperlink>
      <w:r>
        <w:t xml:space="preserve"> о выявлении некапитальных строений, сооружений (в том числе временных построек, киосков, навесов, временных сооружений для хранения автотранспортных средств), ограждающих устройств и иных некапитальных объектов, препятствующих организации пешеходных коммуникаций (в том числе заборов, железобетонных блоков, плит, столбов), самовольно установленных и (или) незаконно расположенных на территории Промышленного </w:t>
      </w:r>
      <w:r>
        <w:lastRenderedPageBreak/>
        <w:t xml:space="preserve">внутригородского района на землях и земельных участках, относящихся к государственной или муниципальной собственности, по форме согласно приложению N 1 к настоящему Порядку с приложением плана-схемы его размещения, а также осуществляется </w:t>
      </w:r>
      <w:proofErr w:type="spellStart"/>
      <w:r>
        <w:t>фотофиксация</w:t>
      </w:r>
      <w:proofErr w:type="spellEnd"/>
      <w:r>
        <w:t xml:space="preserve"> объекта. Сведения о габаритах объекта в обязательном порядке вносятся в акт о выявлении.</w:t>
      </w:r>
    </w:p>
    <w:p w:rsidR="00DD3E18" w:rsidRDefault="00DD3E18">
      <w:pPr>
        <w:pStyle w:val="ConsPlusNormal"/>
        <w:spacing w:before="220"/>
        <w:ind w:firstLine="540"/>
        <w:jc w:val="both"/>
      </w:pPr>
      <w:r>
        <w:t>Уполномоченные сотрудники в течение 3 (трех) рабочих дней со дня составления акта о выявлении объекта проводят работу по выявлению владельца объекта путем направления запросов в органы МВД России.</w:t>
      </w:r>
    </w:p>
    <w:p w:rsidR="00DD3E18" w:rsidRDefault="00DD3E18">
      <w:pPr>
        <w:pStyle w:val="ConsPlusNormal"/>
        <w:spacing w:before="220"/>
        <w:ind w:firstLine="540"/>
        <w:jc w:val="both"/>
      </w:pPr>
      <w:r>
        <w:t xml:space="preserve">2.4. Соответствующие данные Объекта вносятся в </w:t>
      </w:r>
      <w:hyperlink w:anchor="P248">
        <w:r>
          <w:rPr>
            <w:color w:val="0000FF"/>
          </w:rPr>
          <w:t>Реестр</w:t>
        </w:r>
      </w:hyperlink>
      <w:r>
        <w:t xml:space="preserve"> по форме согласно приложению N 2 к настоящему Порядку.</w:t>
      </w:r>
    </w:p>
    <w:p w:rsidR="00DD3E18" w:rsidRDefault="00DD3E18">
      <w:pPr>
        <w:pStyle w:val="ConsPlusNormal"/>
        <w:jc w:val="both"/>
      </w:pPr>
      <w:r>
        <w:t xml:space="preserve">(в ред. </w:t>
      </w:r>
      <w:hyperlink r:id="rId21">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В Реестре содержатся сведения о:</w:t>
      </w:r>
    </w:p>
    <w:p w:rsidR="00DD3E18" w:rsidRDefault="00DD3E18">
      <w:pPr>
        <w:pStyle w:val="ConsPlusNormal"/>
        <w:spacing w:before="220"/>
        <w:ind w:firstLine="540"/>
        <w:jc w:val="both"/>
      </w:pPr>
      <w:r>
        <w:t>- наименовании объекта (адрес, дата выявления);</w:t>
      </w:r>
    </w:p>
    <w:p w:rsidR="00DD3E18" w:rsidRDefault="00DD3E18">
      <w:pPr>
        <w:pStyle w:val="ConsPlusNormal"/>
        <w:spacing w:before="220"/>
        <w:ind w:firstLine="540"/>
        <w:jc w:val="both"/>
      </w:pPr>
      <w:r>
        <w:t>- габаритах объекта;</w:t>
      </w:r>
    </w:p>
    <w:p w:rsidR="00DD3E18" w:rsidRDefault="00DD3E18">
      <w:pPr>
        <w:pStyle w:val="ConsPlusNormal"/>
        <w:spacing w:before="220"/>
        <w:ind w:firstLine="540"/>
        <w:jc w:val="both"/>
      </w:pPr>
      <w:r>
        <w:t>- владельце объекта, включающие наименование, юридический адрес, ИНН для юридических лиц и индивидуальных предпринимателей, фамилию, имя, отчество для физических лиц;</w:t>
      </w:r>
    </w:p>
    <w:p w:rsidR="00DD3E18" w:rsidRDefault="00DD3E18">
      <w:pPr>
        <w:pStyle w:val="ConsPlusNormal"/>
        <w:spacing w:before="220"/>
        <w:ind w:firstLine="540"/>
        <w:jc w:val="both"/>
      </w:pPr>
      <w:r>
        <w:t>- вывозе объекта (дата вывоза, принудительный или добровольный порядок);</w:t>
      </w:r>
    </w:p>
    <w:p w:rsidR="00DD3E18" w:rsidRDefault="00DD3E18">
      <w:pPr>
        <w:pStyle w:val="ConsPlusNormal"/>
        <w:spacing w:before="220"/>
        <w:ind w:firstLine="540"/>
        <w:jc w:val="both"/>
      </w:pPr>
      <w:r>
        <w:t>- месте хранения объекта (адрес);</w:t>
      </w:r>
    </w:p>
    <w:p w:rsidR="00DD3E18" w:rsidRDefault="00DD3E18">
      <w:pPr>
        <w:pStyle w:val="ConsPlusNormal"/>
        <w:spacing w:before="220"/>
        <w:ind w:firstLine="540"/>
        <w:jc w:val="both"/>
      </w:pPr>
      <w:r>
        <w:t>- возмещении затрат, связанных с вывозом и хранением объекта.</w:t>
      </w:r>
    </w:p>
    <w:p w:rsidR="00DD3E18" w:rsidRDefault="00DD3E18">
      <w:pPr>
        <w:pStyle w:val="ConsPlusNormal"/>
        <w:spacing w:before="220"/>
        <w:ind w:firstLine="540"/>
        <w:jc w:val="both"/>
      </w:pPr>
      <w:r>
        <w:t>Сведения из Реестра представляются владельцу объекта на основании заявления в течение двух рабочих дней со дня поступления заявления в Администрацию.</w:t>
      </w:r>
    </w:p>
    <w:p w:rsidR="00DD3E18" w:rsidRDefault="00DD3E18">
      <w:pPr>
        <w:pStyle w:val="ConsPlusNormal"/>
        <w:spacing w:before="220"/>
        <w:ind w:firstLine="540"/>
        <w:jc w:val="both"/>
      </w:pPr>
      <w:r>
        <w:t>2.5. В случае если владелец объекта не установлен, Администрация в течение 3 (трех) рабочих дней со дня внесения сведений об объекте в Реестр размещает на официальном сайте Администрации городского округа Самара в разделе "Промышленный внутригородской район" во вкладке "Для населения" и в газете "Самарская газета" обращение к владельцу объекта о его добровольном вывозе в семидневный срок со дня официального опубликования Требования о демонтаже и вывозе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(далее - Требование) или явке в Администрацию для выяснения правомерности установки данного объекта в тот же 7 (семидневный) срок. Информация также размещается непосредственно на объекте с указанием даты размещения, данный факт фиксируется фотосъемкой.</w:t>
      </w:r>
    </w:p>
    <w:p w:rsidR="00DD3E18" w:rsidRDefault="00DD3E18">
      <w:pPr>
        <w:pStyle w:val="ConsPlusNormal"/>
        <w:spacing w:before="220"/>
        <w:ind w:firstLine="540"/>
        <w:jc w:val="both"/>
      </w:pPr>
      <w:r>
        <w:t xml:space="preserve">По истечении 7 (семи) дней с момента официального опубликования вышеуказанного Требования к владельцу объекта в газете "Самарская газета" Администрация приобретает право произвести (в том числе с помощью привлеченных подрядчиков) демонтаж, вывоз и хранение Объекта в соответствии с </w:t>
      </w:r>
      <w:hyperlink w:anchor="P124">
        <w:proofErr w:type="spellStart"/>
        <w:r>
          <w:rPr>
            <w:color w:val="0000FF"/>
          </w:rPr>
          <w:t>пп</w:t>
        </w:r>
        <w:proofErr w:type="spellEnd"/>
        <w:r>
          <w:rPr>
            <w:color w:val="0000FF"/>
          </w:rPr>
          <w:t>. 3.5</w:t>
        </w:r>
      </w:hyperlink>
      <w:r>
        <w:t xml:space="preserve"> - </w:t>
      </w:r>
      <w:hyperlink w:anchor="P141">
        <w:r>
          <w:rPr>
            <w:color w:val="0000FF"/>
          </w:rPr>
          <w:t>3.15</w:t>
        </w:r>
      </w:hyperlink>
      <w:r>
        <w:t xml:space="preserve"> настоящего Порядка.</w:t>
      </w:r>
    </w:p>
    <w:p w:rsidR="00DD3E18" w:rsidRDefault="00DD3E18">
      <w:pPr>
        <w:pStyle w:val="ConsPlusNormal"/>
        <w:jc w:val="both"/>
      </w:pPr>
      <w:r>
        <w:t xml:space="preserve">(п. 2.5 в ред. </w:t>
      </w:r>
      <w:hyperlink r:id="rId22">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bookmarkStart w:id="2" w:name="P104"/>
      <w:bookmarkEnd w:id="2"/>
      <w:r>
        <w:t>2.6. В случае если владелец объекта установлен, Администрация в течение 3 (трех) рабочих дней со дня его установления:</w:t>
      </w:r>
    </w:p>
    <w:p w:rsidR="00DD3E18" w:rsidRDefault="00DD3E18">
      <w:pPr>
        <w:pStyle w:val="ConsPlusNormal"/>
        <w:spacing w:before="220"/>
        <w:ind w:firstLine="540"/>
        <w:jc w:val="both"/>
      </w:pPr>
      <w:r>
        <w:lastRenderedPageBreak/>
        <w:t xml:space="preserve">вручает лично или направляет заказным письмом с уведомлением </w:t>
      </w:r>
      <w:hyperlink w:anchor="P325">
        <w:r>
          <w:rPr>
            <w:color w:val="0000FF"/>
          </w:rPr>
          <w:t>Требование</w:t>
        </w:r>
      </w:hyperlink>
      <w:r>
        <w:t xml:space="preserve"> в течение 7 (семи) рабочих дней по форме согласно приложению N 3;</w:t>
      </w:r>
    </w:p>
    <w:p w:rsidR="00DD3E18" w:rsidRDefault="00DD3E18">
      <w:pPr>
        <w:pStyle w:val="ConsPlusNormal"/>
        <w:jc w:val="both"/>
      </w:pPr>
      <w:r>
        <w:t xml:space="preserve">(в ред. </w:t>
      </w:r>
      <w:hyperlink r:id="rId23">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направляет информацию о самовольно установленном объекте в уполномоченный орган для привлечения владельца к административной ответственности в соответствии с действующим законодательством.</w:t>
      </w:r>
    </w:p>
    <w:p w:rsidR="00DD3E18" w:rsidRDefault="00DD3E18">
      <w:pPr>
        <w:pStyle w:val="ConsPlusNormal"/>
        <w:spacing w:before="220"/>
        <w:ind w:firstLine="540"/>
        <w:jc w:val="both"/>
      </w:pPr>
      <w:r>
        <w:t xml:space="preserve">При неисполнении владельцем Объекта Требования в течение 7 (семи) рабочих дней с момента получения данного Требования, либо при наличии обстоятельств, указанных в </w:t>
      </w:r>
      <w:hyperlink w:anchor="P110">
        <w:r>
          <w:rPr>
            <w:color w:val="0000FF"/>
          </w:rPr>
          <w:t>п. 2.7</w:t>
        </w:r>
      </w:hyperlink>
      <w:r>
        <w:t xml:space="preserve"> настоящего Порядка, демонтаж Объекта производится в принудительном порядке на основании муниципального контракта (договора), заключенного со специализированной организацией.</w:t>
      </w:r>
    </w:p>
    <w:p w:rsidR="00DD3E18" w:rsidRDefault="00DD3E18">
      <w:pPr>
        <w:pStyle w:val="ConsPlusNormal"/>
        <w:jc w:val="both"/>
      </w:pPr>
      <w:r>
        <w:t xml:space="preserve">(в ред. </w:t>
      </w:r>
      <w:hyperlink r:id="rId24">
        <w:r>
          <w:rPr>
            <w:color w:val="0000FF"/>
          </w:rPr>
          <w:t>Постановления</w:t>
        </w:r>
      </w:hyperlink>
      <w:r>
        <w:t xml:space="preserve"> администрации Промышленного внутригородского района городского округа Самара от 14.02.2025 N 53)</w:t>
      </w:r>
    </w:p>
    <w:p w:rsidR="00DD3E18" w:rsidRDefault="00DD3E18">
      <w:pPr>
        <w:pStyle w:val="ConsPlusNormal"/>
        <w:spacing w:before="220"/>
        <w:ind w:firstLine="540"/>
        <w:jc w:val="both"/>
      </w:pPr>
      <w:bookmarkStart w:id="3" w:name="P110"/>
      <w:bookmarkEnd w:id="3"/>
      <w:r>
        <w:t>2.7. Владелец объекта считается надлежащим образом уведомлен о направлении ему требования о демонтаже и вывозе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в случае, если:</w:t>
      </w:r>
    </w:p>
    <w:p w:rsidR="00DD3E18" w:rsidRDefault="00DD3E18">
      <w:pPr>
        <w:pStyle w:val="ConsPlusNormal"/>
        <w:spacing w:before="220"/>
        <w:ind w:firstLine="540"/>
        <w:jc w:val="both"/>
      </w:pPr>
      <w:r>
        <w:t>- из установленного (указанного) владельцем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условий приема, вручения, хранения и возврата почтовых отправлений, установленных акционерным обществом "Почта России";</w:t>
      </w:r>
    </w:p>
    <w:p w:rsidR="00DD3E18" w:rsidRDefault="00DD3E18">
      <w:pPr>
        <w:pStyle w:val="ConsPlusNormal"/>
        <w:spacing w:before="220"/>
        <w:ind w:firstLine="540"/>
        <w:jc w:val="both"/>
      </w:pPr>
      <w:r>
        <w:t>- требование вручено уполномоченному лицу филиала или представительства владельца - юридического лица;</w:t>
      </w:r>
    </w:p>
    <w:p w:rsidR="00DD3E18" w:rsidRDefault="00DD3E18">
      <w:pPr>
        <w:pStyle w:val="ConsPlusNormal"/>
        <w:spacing w:before="220"/>
        <w:ind w:firstLine="540"/>
        <w:jc w:val="both"/>
      </w:pPr>
      <w:r>
        <w:t>- требование вручено уполномоченному представителю владельца.</w:t>
      </w:r>
    </w:p>
    <w:p w:rsidR="00DD3E18" w:rsidRDefault="00DD3E18">
      <w:pPr>
        <w:pStyle w:val="ConsPlusNormal"/>
        <w:jc w:val="both"/>
      </w:pPr>
      <w:r>
        <w:t xml:space="preserve">(п. 2.7 введен </w:t>
      </w:r>
      <w:hyperlink r:id="rId25">
        <w:r>
          <w:rPr>
            <w:color w:val="0000FF"/>
          </w:rPr>
          <w:t>Постановлением</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jc w:val="both"/>
      </w:pPr>
    </w:p>
    <w:p w:rsidR="00DD3E18" w:rsidRDefault="00DD3E18">
      <w:pPr>
        <w:pStyle w:val="ConsPlusTitle"/>
        <w:jc w:val="center"/>
        <w:outlineLvl w:val="1"/>
      </w:pPr>
      <w:r>
        <w:t>3. Порядок демонтажа</w:t>
      </w:r>
    </w:p>
    <w:p w:rsidR="00DD3E18" w:rsidRDefault="00DD3E18">
      <w:pPr>
        <w:pStyle w:val="ConsPlusNormal"/>
        <w:jc w:val="both"/>
      </w:pPr>
    </w:p>
    <w:p w:rsidR="00DD3E18" w:rsidRDefault="00DD3E18">
      <w:pPr>
        <w:pStyle w:val="ConsPlusNormal"/>
        <w:ind w:firstLine="540"/>
        <w:jc w:val="both"/>
      </w:pPr>
      <w:r>
        <w:t xml:space="preserve">3.1. Вывоз объекта в добровольном порядке осуществляется владельцем объекта собственными силами и за счет собственных средств в сроки, предусмотренные для добровольного вывоза объекта, указанные в Требовании, предусмотренные </w:t>
      </w:r>
      <w:hyperlink w:anchor="P104">
        <w:r>
          <w:rPr>
            <w:color w:val="0000FF"/>
          </w:rPr>
          <w:t>пунктом 2.6</w:t>
        </w:r>
      </w:hyperlink>
      <w:r>
        <w:t xml:space="preserve"> настоящего Порядка.</w:t>
      </w:r>
    </w:p>
    <w:p w:rsidR="00DD3E18" w:rsidRDefault="00DD3E18">
      <w:pPr>
        <w:pStyle w:val="ConsPlusNormal"/>
        <w:jc w:val="both"/>
      </w:pPr>
      <w:r>
        <w:t xml:space="preserve">(п. 3.1 в ред. </w:t>
      </w:r>
      <w:hyperlink r:id="rId26">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3.2. О добровольном вывозе объекта владелец объекта уведомляет Администрацию письменно в течение 3 дней со дня его вывоза.</w:t>
      </w:r>
    </w:p>
    <w:p w:rsidR="00DD3E18" w:rsidRDefault="00DD3E18">
      <w:pPr>
        <w:pStyle w:val="ConsPlusNormal"/>
        <w:spacing w:before="220"/>
        <w:ind w:firstLine="540"/>
        <w:jc w:val="both"/>
      </w:pPr>
      <w:r>
        <w:t xml:space="preserve">3.3. В течение 3 рабочих дней со дня истечения срока, предусмотренного </w:t>
      </w:r>
      <w:hyperlink w:anchor="P104">
        <w:r>
          <w:rPr>
            <w:color w:val="0000FF"/>
          </w:rPr>
          <w:t>пунктом 2.6</w:t>
        </w:r>
      </w:hyperlink>
      <w:r>
        <w:t xml:space="preserve"> настоящего Порядка о добровольном исполнении (неисполнении) Требования, Уполномоченные сотрудники составляют </w:t>
      </w:r>
      <w:hyperlink w:anchor="P361">
        <w:r>
          <w:rPr>
            <w:color w:val="0000FF"/>
          </w:rPr>
          <w:t>Акт</w:t>
        </w:r>
      </w:hyperlink>
      <w:r>
        <w:t xml:space="preserve"> о добровольном исполнении (неисполнении) владельцем требования о демонтаже и вывозе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w:t>
      </w:r>
      <w:r>
        <w:lastRenderedPageBreak/>
        <w:t>к государственной или муниципальной собственности по форме согласно приложению N 4 к настоящему Порядку с приложением соответствующих фотоматериалов, в котором фиксируется факт исполнения (неисполнения) Требования его владельцем.</w:t>
      </w:r>
    </w:p>
    <w:p w:rsidR="00DD3E18" w:rsidRDefault="00DD3E18">
      <w:pPr>
        <w:pStyle w:val="ConsPlusNormal"/>
        <w:jc w:val="both"/>
      </w:pPr>
      <w:r>
        <w:t xml:space="preserve">(п. 3.3 в ред. </w:t>
      </w:r>
      <w:hyperlink r:id="rId27">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3.4. В течение 2 рабочих дней после составления акта соответствующие сведения вносятся в Реестр.</w:t>
      </w:r>
    </w:p>
    <w:p w:rsidR="00DD3E18" w:rsidRDefault="00DD3E18">
      <w:pPr>
        <w:pStyle w:val="ConsPlusNormal"/>
        <w:spacing w:before="220"/>
        <w:ind w:firstLine="540"/>
        <w:jc w:val="both"/>
      </w:pPr>
      <w:bookmarkStart w:id="4" w:name="P124"/>
      <w:bookmarkEnd w:id="4"/>
      <w:r>
        <w:t xml:space="preserve">3.5. При неисполнении владельцем объекта Требования в течение 7 (семи) рабочих дней с момента получения данного Требования или в случае если владелец объекта не выявлен Администрацией по истечении срока, указанного в Требовании, предусмотренного </w:t>
      </w:r>
      <w:hyperlink w:anchor="P104">
        <w:r>
          <w:rPr>
            <w:color w:val="0000FF"/>
          </w:rPr>
          <w:t>пунктом 2.6</w:t>
        </w:r>
      </w:hyperlink>
      <w:r>
        <w:t xml:space="preserve"> настоящего Порядка, организуется в принудительном порядке демонтаж, вывоз и хранение объекта на основании муниципального контракта (договора), заключенного со специализированной организацией.</w:t>
      </w:r>
    </w:p>
    <w:p w:rsidR="00DD3E18" w:rsidRDefault="00DD3E18">
      <w:pPr>
        <w:pStyle w:val="ConsPlusNormal"/>
        <w:jc w:val="both"/>
      </w:pPr>
      <w:r>
        <w:t xml:space="preserve">(п. 3.5 в ред. </w:t>
      </w:r>
      <w:hyperlink r:id="rId28">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bookmarkStart w:id="5" w:name="P126"/>
      <w:bookmarkEnd w:id="5"/>
      <w:r>
        <w:t xml:space="preserve">3.6. Демонтаж и вывоз объекта осуществляется силами специализированной организации, с которой заключен муниципальный контракт (договор), с оформлением </w:t>
      </w:r>
      <w:hyperlink w:anchor="P414">
        <w:r>
          <w:rPr>
            <w:color w:val="0000FF"/>
          </w:rPr>
          <w:t>Акта</w:t>
        </w:r>
      </w:hyperlink>
      <w:r>
        <w:t xml:space="preserve"> демонтажа, вывоза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(далее - Акт демонтажа) согласно приложению N 5 к настоящему Порядку.</w:t>
      </w:r>
    </w:p>
    <w:p w:rsidR="00DD3E18" w:rsidRDefault="00DD3E18">
      <w:pPr>
        <w:pStyle w:val="ConsPlusNormal"/>
        <w:jc w:val="both"/>
      </w:pPr>
      <w:r>
        <w:t xml:space="preserve">(в ред. </w:t>
      </w:r>
      <w:hyperlink r:id="rId29">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 xml:space="preserve">3.7. Перед началом осуществления действий по демонтажу, вывозу и хранению объекта осуществляется вскрытие объекта. Вскрытие осуществляется с применением видео и (или) </w:t>
      </w:r>
      <w:proofErr w:type="spellStart"/>
      <w:r>
        <w:t>фотофиксации</w:t>
      </w:r>
      <w:proofErr w:type="spellEnd"/>
      <w:r>
        <w:t>.</w:t>
      </w:r>
    </w:p>
    <w:p w:rsidR="00DD3E18" w:rsidRDefault="00DD3E18">
      <w:pPr>
        <w:pStyle w:val="ConsPlusNormal"/>
        <w:spacing w:before="220"/>
        <w:ind w:firstLine="540"/>
        <w:jc w:val="both"/>
      </w:pPr>
      <w:r>
        <w:t>Не менее чем за 1 рабочий день до вскрытия объекта Администрация уведомляет органы МВД России о дате, времени и месте вскрытия объекта.</w:t>
      </w:r>
    </w:p>
    <w:p w:rsidR="00DD3E18" w:rsidRDefault="00DD3E18">
      <w:pPr>
        <w:pStyle w:val="ConsPlusNormal"/>
        <w:spacing w:before="220"/>
        <w:ind w:firstLine="540"/>
        <w:jc w:val="both"/>
      </w:pPr>
      <w:r>
        <w:t xml:space="preserve">3.8. После вскрытия некапитального строения, сооружения находящееся в нем имущество подлежит описи. Опись имущества осуществляется с применением видео и (или) </w:t>
      </w:r>
      <w:proofErr w:type="spellStart"/>
      <w:r>
        <w:t>фотофиксации</w:t>
      </w:r>
      <w:proofErr w:type="spellEnd"/>
      <w:r>
        <w:t xml:space="preserve">. Опись имущества является частью </w:t>
      </w:r>
      <w:hyperlink w:anchor="P414">
        <w:r>
          <w:rPr>
            <w:color w:val="0000FF"/>
          </w:rPr>
          <w:t>Акта</w:t>
        </w:r>
      </w:hyperlink>
      <w:r>
        <w:t xml:space="preserve"> демонтажа (по форме согласно приложению N 5 к настоящему Порядку), который составляется после завершения процедуры демонтажа.</w:t>
      </w:r>
    </w:p>
    <w:p w:rsidR="00DD3E18" w:rsidRDefault="00DD3E18">
      <w:pPr>
        <w:pStyle w:val="ConsPlusNormal"/>
        <w:jc w:val="both"/>
      </w:pPr>
      <w:r>
        <w:t xml:space="preserve">(п. 3.8 в ред. </w:t>
      </w:r>
      <w:hyperlink r:id="rId30">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3.9. При обнаружении имущества составляется его опись, в которой указывается перечень обнаруженного имущества, количественные и качественные характеристики.</w:t>
      </w:r>
    </w:p>
    <w:p w:rsidR="00DD3E18" w:rsidRDefault="00DD3E18">
      <w:pPr>
        <w:pStyle w:val="ConsPlusNormal"/>
        <w:spacing w:before="220"/>
        <w:ind w:firstLine="540"/>
        <w:jc w:val="both"/>
      </w:pPr>
      <w:r>
        <w:t xml:space="preserve">3.10. Утратил силу. - </w:t>
      </w:r>
      <w:hyperlink r:id="rId31">
        <w:r>
          <w:rPr>
            <w:color w:val="0000FF"/>
          </w:rPr>
          <w:t>Постановление</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 xml:space="preserve">3.11. Демонтированные объекты и обнаруженное в них имущество принудительно вывозятся в места временного хранения и передаются по </w:t>
      </w:r>
      <w:hyperlink w:anchor="P521">
        <w:r>
          <w:rPr>
            <w:color w:val="0000FF"/>
          </w:rPr>
          <w:t>Акту</w:t>
        </w:r>
      </w:hyperlink>
      <w:r>
        <w:t xml:space="preserve"> приема-передачи муниципальному бюджетному учреждению Промышленного внутригородского района городского округа Самара "Промышленный" и (или) специализированной организации, осуществляющей хранение объекта, по форме согласно приложению N 6 к настоящему Порядку.</w:t>
      </w:r>
    </w:p>
    <w:p w:rsidR="00DD3E18" w:rsidRDefault="00DD3E18">
      <w:pPr>
        <w:pStyle w:val="ConsPlusNormal"/>
        <w:jc w:val="both"/>
      </w:pPr>
      <w:r>
        <w:t xml:space="preserve">(в ред. </w:t>
      </w:r>
      <w:hyperlink r:id="rId32">
        <w:r>
          <w:rPr>
            <w:color w:val="0000FF"/>
          </w:rPr>
          <w:t>Постановления</w:t>
        </w:r>
      </w:hyperlink>
      <w:r>
        <w:t xml:space="preserve"> администрации Промышленного внутригородского района городского </w:t>
      </w:r>
      <w:r>
        <w:lastRenderedPageBreak/>
        <w:t>округа Самара от 13.03.2024 N 138)</w:t>
      </w:r>
    </w:p>
    <w:p w:rsidR="00DD3E18" w:rsidRDefault="00DD3E18">
      <w:pPr>
        <w:pStyle w:val="ConsPlusNormal"/>
        <w:spacing w:before="220"/>
        <w:ind w:firstLine="540"/>
        <w:jc w:val="both"/>
      </w:pPr>
      <w:r>
        <w:t>Если при вскрытии объекта обнаружено автотранспортное средство или иное имущество, позволяющее установить владельца объекта и (или) имущества, проводится работа по выявлению владельца объекта и (или) имущества путем направления запросов в уполномоченные органы.</w:t>
      </w:r>
    </w:p>
    <w:p w:rsidR="00DD3E18" w:rsidRDefault="00DD3E18">
      <w:pPr>
        <w:pStyle w:val="ConsPlusNormal"/>
        <w:spacing w:before="220"/>
        <w:ind w:firstLine="540"/>
        <w:jc w:val="both"/>
      </w:pPr>
      <w:r>
        <w:t xml:space="preserve">3.12. В случае если габариты объекта, зафиксированные в Акте о выявлении, превышают предельно допустимые габариты транспортных средств, установленные </w:t>
      </w:r>
      <w:hyperlink r:id="rId33">
        <w:r>
          <w:rPr>
            <w:color w:val="0000FF"/>
          </w:rPr>
          <w:t>Правилами</w:t>
        </w:r>
      </w:hyperlink>
      <w:r>
        <w:t xml:space="preserve"> перевозок грузов автомобильным транспортом, утвержденными Постановлением Правительства РФ от 21.12.2020 N 2200 (далее - Правила), и соответствуют критериям крупногабаритного груза, установленным Правилами, объект подлежит вывозу в разобранном виде.</w:t>
      </w:r>
    </w:p>
    <w:p w:rsidR="00DD3E18" w:rsidRDefault="00DD3E18">
      <w:pPr>
        <w:pStyle w:val="ConsPlusNormal"/>
        <w:jc w:val="both"/>
      </w:pPr>
      <w:r>
        <w:t xml:space="preserve">(в ред. </w:t>
      </w:r>
      <w:hyperlink r:id="rId34">
        <w:r>
          <w:rPr>
            <w:color w:val="0000FF"/>
          </w:rPr>
          <w:t>Постановления</w:t>
        </w:r>
      </w:hyperlink>
      <w:r>
        <w:t xml:space="preserve"> администрации Промышленного внутригородского района городского округа Самара от 13.03.2024 N 138)</w:t>
      </w:r>
    </w:p>
    <w:p w:rsidR="00DD3E18" w:rsidRDefault="00DD3E18">
      <w:pPr>
        <w:pStyle w:val="ConsPlusNormal"/>
        <w:spacing w:before="220"/>
        <w:ind w:firstLine="540"/>
        <w:jc w:val="both"/>
      </w:pPr>
      <w:r>
        <w:t>3.13. Сведения о демонтаже, вывозе и хранении объекта вносятся в Реестр.</w:t>
      </w:r>
    </w:p>
    <w:p w:rsidR="00DD3E18" w:rsidRDefault="00DD3E18">
      <w:pPr>
        <w:pStyle w:val="ConsPlusNormal"/>
        <w:spacing w:before="220"/>
        <w:ind w:firstLine="540"/>
        <w:jc w:val="both"/>
      </w:pPr>
      <w:bookmarkStart w:id="6" w:name="P140"/>
      <w:bookmarkEnd w:id="6"/>
      <w:r>
        <w:t>3.14. Для возврата объекта владелец вправе обратиться в Администрацию с соответствующим заявлением с приложением правоустанавливающих документов, подтверждающих права владения на указанный объект или имущество (договор купли-продажи, иные документы, в том числе подтверждающие факт приобретения материалов и составных частей, из которых изготовлен указанный объект). Данное заявление рассматривается в срок, не превышающий 10 рабочих дней со дня его регистрации. В этот же срок Администрацией организуется работа по расчету размера суммы, подлежащей возмещению владельцем объекта и (или) имущества, которая рассчитывается исходя из расходов, связанных с мероприятиями по демонтажу, вывозу и хранению объекта, транспортировке и утилизации отходов демонтированного объекта, организации благоустройства места, на котором располагался демонтированный объект, вывозу и хранению объекта, на вывоз и хранение обнаруженного в нем имущества.</w:t>
      </w:r>
    </w:p>
    <w:p w:rsidR="00DD3E18" w:rsidRDefault="00DD3E18">
      <w:pPr>
        <w:pStyle w:val="ConsPlusNormal"/>
        <w:spacing w:before="220"/>
        <w:ind w:firstLine="540"/>
        <w:jc w:val="both"/>
      </w:pPr>
      <w:bookmarkStart w:id="7" w:name="P141"/>
      <w:bookmarkEnd w:id="7"/>
      <w:r>
        <w:t xml:space="preserve">3.15. Администрация в течение 10 рабочих дней с даты получения от владельца объекта заявления и документов, указанных в </w:t>
      </w:r>
      <w:hyperlink w:anchor="P140">
        <w:r>
          <w:rPr>
            <w:color w:val="0000FF"/>
          </w:rPr>
          <w:t>пункте 3.14</w:t>
        </w:r>
      </w:hyperlink>
      <w:r>
        <w:t xml:space="preserve"> настоящего Порядка, принимает решение о возврате объекта либо об отказе в возврате, о чем информирует заявителя письменно.</w:t>
      </w:r>
    </w:p>
    <w:p w:rsidR="00DD3E18" w:rsidRDefault="00DD3E18">
      <w:pPr>
        <w:pStyle w:val="ConsPlusNormal"/>
        <w:spacing w:before="220"/>
        <w:ind w:firstLine="540"/>
        <w:jc w:val="both"/>
      </w:pPr>
      <w:r>
        <w:t>Основаниями для отказа в выдаче объекта является непредставление владельцем документов, подтверждающих права владения на указанный объект, и (или) представление документов, содержащих недостоверные сведения.</w:t>
      </w:r>
    </w:p>
    <w:p w:rsidR="00DD3E18" w:rsidRDefault="00DD3E18">
      <w:pPr>
        <w:pStyle w:val="ConsPlusNormal"/>
        <w:spacing w:before="220"/>
        <w:ind w:firstLine="540"/>
        <w:jc w:val="both"/>
      </w:pPr>
      <w:r>
        <w:t>3.16. Администрация в семидневный срок со дня принятия решения о возврате объекта предлагает владельцу данного объекта осуществить оплату указанных расходов.</w:t>
      </w:r>
    </w:p>
    <w:p w:rsidR="00DD3E18" w:rsidRDefault="00DD3E18">
      <w:pPr>
        <w:pStyle w:val="ConsPlusNormal"/>
        <w:spacing w:before="220"/>
        <w:ind w:firstLine="540"/>
        <w:jc w:val="both"/>
      </w:pPr>
      <w:r>
        <w:t xml:space="preserve">3.17. В случае </w:t>
      </w:r>
      <w:proofErr w:type="spellStart"/>
      <w:r>
        <w:t>невозмещения</w:t>
      </w:r>
      <w:proofErr w:type="spellEnd"/>
      <w:r>
        <w:t xml:space="preserve"> владельцем объекта расходов, указанных в настоящем пункте, в установленный срок Администрация обращается в суд с иском к владельцу объекта о возмещении затрат.</w:t>
      </w:r>
    </w:p>
    <w:p w:rsidR="00DD3E18" w:rsidRDefault="00DD3E18">
      <w:pPr>
        <w:pStyle w:val="ConsPlusNormal"/>
        <w:spacing w:before="220"/>
        <w:ind w:firstLine="540"/>
        <w:jc w:val="both"/>
      </w:pPr>
      <w:r>
        <w:t xml:space="preserve">3.18. Возврат объекта владельцу осуществляется уполномоченным лицом специализированной организации на основании </w:t>
      </w:r>
      <w:hyperlink w:anchor="P615">
        <w:r>
          <w:rPr>
            <w:color w:val="0000FF"/>
          </w:rPr>
          <w:t>Акта</w:t>
        </w:r>
      </w:hyperlink>
      <w:r>
        <w:t xml:space="preserve"> приема-передачи по форме согласно приложению N 7 к настоящему Порядку.</w:t>
      </w:r>
    </w:p>
    <w:p w:rsidR="00DD3E18" w:rsidRDefault="00DD3E18">
      <w:pPr>
        <w:pStyle w:val="ConsPlusNormal"/>
        <w:spacing w:before="220"/>
        <w:ind w:firstLine="540"/>
        <w:jc w:val="both"/>
      </w:pPr>
      <w:r>
        <w:t>3.19. Информация о возврате объекта и (или) имущества владельцу вносится в Реестр.</w:t>
      </w:r>
    </w:p>
    <w:p w:rsidR="00DD3E18" w:rsidRDefault="00DD3E18">
      <w:pPr>
        <w:pStyle w:val="ConsPlusNormal"/>
        <w:spacing w:before="220"/>
        <w:ind w:firstLine="540"/>
        <w:jc w:val="both"/>
      </w:pPr>
      <w:r>
        <w:t>3.20. Обращение невостребованных (бесхозяйных) объектов в собственность муниципального образования Промышленного внутригородского района городского округа Самара, в том числе их утилизация, осуществляется в порядке, предусмотренном действующим законодательством. Сведения о признании права муниципальной собственности Промышленного внутригородского района городского округа Самара на объект, утилизации объекта вносятся в Реестр.</w:t>
      </w:r>
    </w:p>
    <w:p w:rsidR="00DD3E18" w:rsidRDefault="00DD3E18">
      <w:pPr>
        <w:pStyle w:val="ConsPlusNormal"/>
        <w:jc w:val="both"/>
      </w:pPr>
    </w:p>
    <w:p w:rsidR="00DD3E18" w:rsidRDefault="00DD3E18">
      <w:pPr>
        <w:pStyle w:val="ConsPlusTitle"/>
        <w:jc w:val="center"/>
        <w:outlineLvl w:val="1"/>
      </w:pPr>
      <w:r>
        <w:lastRenderedPageBreak/>
        <w:t>4. Изъятие и экстренное перемещение объектов</w:t>
      </w:r>
    </w:p>
    <w:p w:rsidR="00DD3E18" w:rsidRDefault="00DD3E18">
      <w:pPr>
        <w:pStyle w:val="ConsPlusNormal"/>
        <w:jc w:val="both"/>
      </w:pPr>
    </w:p>
    <w:p w:rsidR="00DD3E18" w:rsidRDefault="00DD3E18">
      <w:pPr>
        <w:pStyle w:val="ConsPlusNormal"/>
        <w:ind w:firstLine="540"/>
        <w:jc w:val="both"/>
      </w:pPr>
      <w:r>
        <w:t>4.1. В рамках административного производства (</w:t>
      </w:r>
      <w:hyperlink r:id="rId35">
        <w:r>
          <w:rPr>
            <w:color w:val="0000FF"/>
          </w:rPr>
          <w:t>статья 27.10</w:t>
        </w:r>
      </w:hyperlink>
      <w:r>
        <w:t xml:space="preserve"> Кодекса Российской Федерации об административных правонарушениях) в целях пресечения административного правонарушения объект может быть изъят уполномоченными должностными лицами в порядке, установленном действующим законодательством.</w:t>
      </w:r>
    </w:p>
    <w:p w:rsidR="00DD3E18" w:rsidRDefault="00DD3E18">
      <w:pPr>
        <w:pStyle w:val="ConsPlusNormal"/>
        <w:spacing w:before="220"/>
        <w:ind w:firstLine="540"/>
        <w:jc w:val="both"/>
      </w:pPr>
      <w:r>
        <w:t>4.2. В экстренном порядке перемещение объекта на специализированную стоянку возможно без предварительного установления и уведомления владельца объекта в следующих случаях:</w:t>
      </w:r>
    </w:p>
    <w:p w:rsidR="00DD3E18" w:rsidRDefault="00DD3E18">
      <w:pPr>
        <w:pStyle w:val="ConsPlusNormal"/>
        <w:spacing w:before="220"/>
        <w:ind w:firstLine="540"/>
        <w:jc w:val="both"/>
      </w:pPr>
      <w:r>
        <w:t>возникновение угрозы чрезвычайных ситуаций природного и техногенного характера;</w:t>
      </w:r>
    </w:p>
    <w:p w:rsidR="00DD3E18" w:rsidRDefault="00DD3E18">
      <w:pPr>
        <w:pStyle w:val="ConsPlusNormal"/>
        <w:spacing w:before="220"/>
        <w:ind w:firstLine="540"/>
        <w:jc w:val="both"/>
      </w:pPr>
      <w:r>
        <w:t>аварии на коммуникациях и объектах жизнеобеспечения;</w:t>
      </w:r>
    </w:p>
    <w:p w:rsidR="00DD3E18" w:rsidRDefault="00DD3E18">
      <w:pPr>
        <w:pStyle w:val="ConsPlusNormal"/>
        <w:spacing w:before="220"/>
        <w:ind w:firstLine="540"/>
        <w:jc w:val="both"/>
      </w:pPr>
      <w:r>
        <w:t>пожара в многоквартирных домах и объектах инфраструктуры;</w:t>
      </w:r>
    </w:p>
    <w:p w:rsidR="00DD3E18" w:rsidRDefault="00DD3E18">
      <w:pPr>
        <w:pStyle w:val="ConsPlusNormal"/>
        <w:spacing w:before="220"/>
        <w:ind w:firstLine="540"/>
        <w:jc w:val="both"/>
      </w:pPr>
      <w:r>
        <w:t>размещение объекта в непосредственной близости от жилых домов, социально значимых объектов, детских площадок и представляющих угрозу безопасности жизни и здоровью граждан.</w:t>
      </w:r>
    </w:p>
    <w:p w:rsidR="00DD3E18" w:rsidRDefault="00DD3E18">
      <w:pPr>
        <w:pStyle w:val="ConsPlusNormal"/>
        <w:spacing w:before="220"/>
        <w:ind w:firstLine="540"/>
        <w:jc w:val="both"/>
      </w:pPr>
      <w:r>
        <w:t>В целях организации работ по экстренному перемещению объекта на специализированную стоянку в принудительном порядке Администрацией не позднее 3 дней с момента получения информации об объекте организуется комиссия в составе не менее трех человек и проводится осмотр данного объекта.</w:t>
      </w:r>
    </w:p>
    <w:p w:rsidR="00DD3E18" w:rsidRDefault="00DD3E18">
      <w:pPr>
        <w:pStyle w:val="ConsPlusNormal"/>
        <w:spacing w:before="220"/>
        <w:ind w:firstLine="540"/>
        <w:jc w:val="both"/>
      </w:pPr>
      <w:r>
        <w:t>В состав комиссии, кроме представителей Администрации, могут быть включены следующие лица: участковый уполномоченный полиции, председатель совета ТОС, заявитель, представитель общественности или управляющей организации, на территории которой размещается объект.</w:t>
      </w:r>
    </w:p>
    <w:p w:rsidR="00DD3E18" w:rsidRDefault="00DD3E18">
      <w:pPr>
        <w:pStyle w:val="ConsPlusNormal"/>
        <w:spacing w:before="220"/>
        <w:ind w:firstLine="540"/>
        <w:jc w:val="both"/>
      </w:pPr>
      <w:r>
        <w:t>В ходе осмотра объекта комиссия фиксирует его состояние до момента начала перемещения объекта на специализированную стоянку посредством фотографирования.</w:t>
      </w:r>
    </w:p>
    <w:p w:rsidR="00DD3E18" w:rsidRDefault="00DD3E18">
      <w:pPr>
        <w:pStyle w:val="ConsPlusNormal"/>
        <w:spacing w:before="220"/>
        <w:ind w:firstLine="540"/>
        <w:jc w:val="both"/>
      </w:pPr>
      <w:r>
        <w:t>В день проведения осмотра комиссией составляется акт осмотра в произвольной форме, в котором делается вывод о необходимости принятия мер по экстренному перемещению объекта на специализированную стоянку с обоснованием причины, с приложением схемы размещения объекта и фотоматериалов.</w:t>
      </w:r>
    </w:p>
    <w:p w:rsidR="00DD3E18" w:rsidRDefault="00DD3E18">
      <w:pPr>
        <w:pStyle w:val="ConsPlusNormal"/>
        <w:spacing w:before="220"/>
        <w:ind w:firstLine="540"/>
        <w:jc w:val="both"/>
      </w:pPr>
      <w:r>
        <w:t xml:space="preserve">В течение 5 рабочих дней со дня составления акта осмотра организуется экстренное перемещение объекта на хранение в соответствии с </w:t>
      </w:r>
      <w:hyperlink w:anchor="P126">
        <w:r>
          <w:rPr>
            <w:color w:val="0000FF"/>
          </w:rPr>
          <w:t>пунктом 3.6</w:t>
        </w:r>
      </w:hyperlink>
      <w:r>
        <w:t xml:space="preserve"> настоящего Порядка.</w:t>
      </w:r>
    </w:p>
    <w:p w:rsidR="00DD3E18" w:rsidRDefault="00DD3E18">
      <w:pPr>
        <w:pStyle w:val="ConsPlusNormal"/>
        <w:jc w:val="both"/>
      </w:pPr>
    </w:p>
    <w:p w:rsidR="00DD3E18" w:rsidRDefault="00DD3E18">
      <w:pPr>
        <w:pStyle w:val="ConsPlusNormal"/>
        <w:jc w:val="right"/>
      </w:pPr>
      <w:r>
        <w:t>Заместитель Главы</w:t>
      </w:r>
    </w:p>
    <w:p w:rsidR="00DD3E18" w:rsidRDefault="00DD3E18">
      <w:pPr>
        <w:pStyle w:val="ConsPlusNormal"/>
        <w:jc w:val="right"/>
      </w:pPr>
      <w:r>
        <w:t>Администрации Промышленного</w:t>
      </w:r>
    </w:p>
    <w:p w:rsidR="00DD3E18" w:rsidRDefault="00DD3E18">
      <w:pPr>
        <w:pStyle w:val="ConsPlusNormal"/>
        <w:jc w:val="right"/>
      </w:pPr>
      <w:r>
        <w:t>внутригородского района</w:t>
      </w:r>
    </w:p>
    <w:p w:rsidR="00DD3E18" w:rsidRDefault="00DD3E18">
      <w:pPr>
        <w:pStyle w:val="ConsPlusNormal"/>
        <w:jc w:val="right"/>
      </w:pPr>
      <w:r>
        <w:t>городского округа Самара</w:t>
      </w:r>
    </w:p>
    <w:p w:rsidR="00DD3E18" w:rsidRDefault="00DD3E18">
      <w:pPr>
        <w:pStyle w:val="ConsPlusNormal"/>
        <w:jc w:val="right"/>
      </w:pPr>
      <w:r>
        <w:t>И.В.ЕФРЕМОВ</w:t>
      </w: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1</w:t>
      </w:r>
    </w:p>
    <w:p w:rsidR="00DD3E18" w:rsidRDefault="00DD3E18">
      <w:pPr>
        <w:pStyle w:val="ConsPlusNormal"/>
        <w:jc w:val="right"/>
      </w:pPr>
      <w:r>
        <w:t>к Порядку</w:t>
      </w:r>
    </w:p>
    <w:p w:rsidR="00DD3E18" w:rsidRDefault="00DD3E18">
      <w:pPr>
        <w:pStyle w:val="ConsPlusNormal"/>
        <w:jc w:val="right"/>
      </w:pPr>
      <w:r>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lastRenderedPageBreak/>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657"/>
        <w:gridCol w:w="555"/>
        <w:gridCol w:w="340"/>
        <w:gridCol w:w="2625"/>
        <w:gridCol w:w="340"/>
        <w:gridCol w:w="3175"/>
      </w:tblGrid>
      <w:tr w:rsidR="00DD3E18">
        <w:tc>
          <w:tcPr>
            <w:tcW w:w="9032" w:type="dxa"/>
            <w:gridSpan w:val="7"/>
            <w:tcBorders>
              <w:top w:val="nil"/>
              <w:left w:val="nil"/>
              <w:bottom w:val="nil"/>
              <w:right w:val="nil"/>
            </w:tcBorders>
          </w:tcPr>
          <w:p w:rsidR="00DD3E18" w:rsidRDefault="00DD3E18">
            <w:pPr>
              <w:pStyle w:val="ConsPlusNormal"/>
              <w:jc w:val="center"/>
            </w:pPr>
            <w:bookmarkStart w:id="8" w:name="P191"/>
            <w:bookmarkEnd w:id="8"/>
            <w:r>
              <w:t>АКТ</w:t>
            </w:r>
          </w:p>
          <w:p w:rsidR="00DD3E18" w:rsidRDefault="00DD3E18">
            <w:pPr>
              <w:pStyle w:val="ConsPlusNormal"/>
              <w:jc w:val="center"/>
            </w:pPr>
            <w:r>
              <w:t>о выявлении самовольно установленной и (или) незаконно расположенной временной постройки, сооружения</w:t>
            </w:r>
          </w:p>
          <w:p w:rsidR="00DD3E18" w:rsidRDefault="00DD3E18">
            <w:pPr>
              <w:pStyle w:val="ConsPlusNormal"/>
              <w:jc w:val="center"/>
            </w:pPr>
            <w:r>
              <w:t>от ______________ N ___________</w:t>
            </w:r>
          </w:p>
        </w:tc>
      </w:tr>
      <w:tr w:rsidR="00DD3E18">
        <w:tc>
          <w:tcPr>
            <w:tcW w:w="9032" w:type="dxa"/>
            <w:gridSpan w:val="7"/>
            <w:tcBorders>
              <w:top w:val="nil"/>
              <w:left w:val="nil"/>
              <w:bottom w:val="nil"/>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92" w:type="dxa"/>
            <w:gridSpan w:val="6"/>
            <w:tcBorders>
              <w:top w:val="nil"/>
              <w:left w:val="nil"/>
              <w:bottom w:val="single" w:sz="4" w:space="0" w:color="auto"/>
              <w:right w:val="nil"/>
            </w:tcBorders>
          </w:tcPr>
          <w:p w:rsidR="00DD3E18" w:rsidRDefault="00DD3E18">
            <w:pPr>
              <w:pStyle w:val="ConsPlusNormal"/>
            </w:pPr>
          </w:p>
        </w:tc>
      </w:tr>
      <w:tr w:rsidR="00DD3E18">
        <w:tc>
          <w:tcPr>
            <w:tcW w:w="9032" w:type="dxa"/>
            <w:gridSpan w:val="7"/>
            <w:tcBorders>
              <w:top w:val="nil"/>
              <w:left w:val="nil"/>
              <w:bottom w:val="nil"/>
              <w:right w:val="nil"/>
            </w:tcBorders>
          </w:tcPr>
          <w:p w:rsidR="00DD3E18" w:rsidRDefault="00DD3E18">
            <w:pPr>
              <w:pStyle w:val="ConsPlusNormal"/>
              <w:jc w:val="center"/>
            </w:pPr>
            <w:r>
              <w:t>(Ф.И.О., должности лиц, составивших акт)</w:t>
            </w:r>
          </w:p>
        </w:tc>
      </w:tr>
      <w:tr w:rsidR="00DD3E18">
        <w:tc>
          <w:tcPr>
            <w:tcW w:w="1997" w:type="dxa"/>
            <w:gridSpan w:val="2"/>
            <w:tcBorders>
              <w:top w:val="nil"/>
              <w:left w:val="nil"/>
              <w:bottom w:val="nil"/>
              <w:right w:val="nil"/>
            </w:tcBorders>
          </w:tcPr>
          <w:p w:rsidR="00DD3E18" w:rsidRDefault="00DD3E18">
            <w:pPr>
              <w:pStyle w:val="ConsPlusNormal"/>
              <w:ind w:firstLine="283"/>
              <w:jc w:val="both"/>
            </w:pPr>
            <w:r>
              <w:t>в присутствии</w:t>
            </w:r>
          </w:p>
        </w:tc>
        <w:tc>
          <w:tcPr>
            <w:tcW w:w="7035" w:type="dxa"/>
            <w:gridSpan w:val="5"/>
            <w:tcBorders>
              <w:top w:val="nil"/>
              <w:left w:val="nil"/>
              <w:bottom w:val="single" w:sz="4" w:space="0" w:color="auto"/>
              <w:right w:val="nil"/>
            </w:tcBorders>
          </w:tcPr>
          <w:p w:rsidR="00DD3E18" w:rsidRDefault="00DD3E18">
            <w:pPr>
              <w:pStyle w:val="ConsPlusNormal"/>
            </w:pPr>
          </w:p>
        </w:tc>
      </w:tr>
      <w:tr w:rsidR="00DD3E18">
        <w:tc>
          <w:tcPr>
            <w:tcW w:w="1997" w:type="dxa"/>
            <w:gridSpan w:val="2"/>
            <w:tcBorders>
              <w:top w:val="nil"/>
              <w:left w:val="nil"/>
              <w:bottom w:val="nil"/>
              <w:right w:val="nil"/>
            </w:tcBorders>
          </w:tcPr>
          <w:p w:rsidR="00DD3E18" w:rsidRDefault="00DD3E18">
            <w:pPr>
              <w:pStyle w:val="ConsPlusNormal"/>
            </w:pPr>
          </w:p>
        </w:tc>
        <w:tc>
          <w:tcPr>
            <w:tcW w:w="7035" w:type="dxa"/>
            <w:gridSpan w:val="5"/>
            <w:tcBorders>
              <w:top w:val="single" w:sz="4" w:space="0" w:color="auto"/>
              <w:left w:val="nil"/>
              <w:bottom w:val="nil"/>
              <w:right w:val="nil"/>
            </w:tcBorders>
          </w:tcPr>
          <w:p w:rsidR="00DD3E18" w:rsidRDefault="00DD3E18">
            <w:pPr>
              <w:pStyle w:val="ConsPlusNormal"/>
              <w:jc w:val="center"/>
            </w:pPr>
            <w:r>
              <w:t>(Ф.И.О. владельца (в случае его присутствия) временной постройки, землепользователя, при присутствии представителя - указывается документ, подтверждающий его полномочия)</w:t>
            </w:r>
          </w:p>
        </w:tc>
      </w:tr>
      <w:tr w:rsidR="00DD3E18">
        <w:tc>
          <w:tcPr>
            <w:tcW w:w="9032" w:type="dxa"/>
            <w:gridSpan w:val="7"/>
            <w:tcBorders>
              <w:top w:val="nil"/>
              <w:left w:val="nil"/>
              <w:bottom w:val="nil"/>
              <w:right w:val="nil"/>
            </w:tcBorders>
          </w:tcPr>
          <w:p w:rsidR="00DD3E18" w:rsidRDefault="00DD3E18">
            <w:pPr>
              <w:pStyle w:val="ConsPlusNormal"/>
              <w:ind w:firstLine="283"/>
              <w:jc w:val="both"/>
            </w:pPr>
            <w:r>
              <w:t>выявлена временная постройка, сооружение, установленная и (или) расположенная без правоустанавливающих документов на земельном участке:</w:t>
            </w:r>
          </w:p>
        </w:tc>
      </w:tr>
      <w:tr w:rsidR="00DD3E18">
        <w:tc>
          <w:tcPr>
            <w:tcW w:w="340" w:type="dxa"/>
            <w:tcBorders>
              <w:top w:val="nil"/>
              <w:left w:val="nil"/>
              <w:bottom w:val="nil"/>
              <w:right w:val="nil"/>
            </w:tcBorders>
          </w:tcPr>
          <w:p w:rsidR="00DD3E18" w:rsidRDefault="00DD3E18">
            <w:pPr>
              <w:pStyle w:val="ConsPlusNormal"/>
            </w:pPr>
          </w:p>
        </w:tc>
        <w:tc>
          <w:tcPr>
            <w:tcW w:w="8692" w:type="dxa"/>
            <w:gridSpan w:val="6"/>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92" w:type="dxa"/>
            <w:gridSpan w:val="6"/>
            <w:tcBorders>
              <w:top w:val="single" w:sz="4" w:space="0" w:color="auto"/>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92" w:type="dxa"/>
            <w:gridSpan w:val="6"/>
            <w:tcBorders>
              <w:top w:val="single" w:sz="4" w:space="0" w:color="auto"/>
              <w:left w:val="nil"/>
              <w:bottom w:val="nil"/>
              <w:right w:val="nil"/>
            </w:tcBorders>
          </w:tcPr>
          <w:p w:rsidR="00DD3E18" w:rsidRDefault="00DD3E18">
            <w:pPr>
              <w:pStyle w:val="ConsPlusNormal"/>
              <w:jc w:val="center"/>
            </w:pPr>
            <w:r>
              <w:t>(место выявления временной постройки (адрес), наименование объекта, сведения о владельце (если имеются на момент обследования)</w:t>
            </w:r>
          </w:p>
        </w:tc>
      </w:tr>
      <w:tr w:rsidR="00DD3E18">
        <w:tc>
          <w:tcPr>
            <w:tcW w:w="9032" w:type="dxa"/>
            <w:gridSpan w:val="7"/>
            <w:tcBorders>
              <w:top w:val="nil"/>
              <w:left w:val="nil"/>
              <w:bottom w:val="nil"/>
              <w:right w:val="nil"/>
            </w:tcBorders>
          </w:tcPr>
          <w:p w:rsidR="00DD3E18" w:rsidRDefault="00DD3E18">
            <w:pPr>
              <w:pStyle w:val="ConsPlusNormal"/>
              <w:ind w:firstLine="283"/>
              <w:jc w:val="both"/>
            </w:pPr>
            <w:r>
              <w:t>При обследовании применялась фотосъемка.</w:t>
            </w:r>
          </w:p>
        </w:tc>
      </w:tr>
      <w:tr w:rsidR="00DD3E18">
        <w:tc>
          <w:tcPr>
            <w:tcW w:w="340" w:type="dxa"/>
            <w:tcBorders>
              <w:top w:val="nil"/>
              <w:left w:val="nil"/>
              <w:bottom w:val="nil"/>
              <w:right w:val="nil"/>
            </w:tcBorders>
          </w:tcPr>
          <w:p w:rsidR="00DD3E18" w:rsidRDefault="00DD3E18">
            <w:pPr>
              <w:pStyle w:val="ConsPlusNormal"/>
            </w:pPr>
          </w:p>
        </w:tc>
        <w:tc>
          <w:tcPr>
            <w:tcW w:w="8692" w:type="dxa"/>
            <w:gridSpan w:val="6"/>
            <w:tcBorders>
              <w:top w:val="nil"/>
              <w:left w:val="nil"/>
              <w:bottom w:val="single" w:sz="4" w:space="0" w:color="auto"/>
              <w:right w:val="nil"/>
            </w:tcBorders>
          </w:tcPr>
          <w:p w:rsidR="00DD3E18" w:rsidRDefault="00DD3E18">
            <w:pPr>
              <w:pStyle w:val="ConsPlusNormal"/>
            </w:pPr>
          </w:p>
        </w:tc>
      </w:tr>
      <w:tr w:rsidR="00DD3E18">
        <w:tc>
          <w:tcPr>
            <w:tcW w:w="9032" w:type="dxa"/>
            <w:gridSpan w:val="7"/>
            <w:tcBorders>
              <w:top w:val="nil"/>
              <w:left w:val="nil"/>
              <w:bottom w:val="nil"/>
              <w:right w:val="nil"/>
            </w:tcBorders>
          </w:tcPr>
          <w:p w:rsidR="00DD3E18" w:rsidRDefault="00DD3E18">
            <w:pPr>
              <w:pStyle w:val="ConsPlusNormal"/>
              <w:ind w:firstLine="283"/>
              <w:jc w:val="both"/>
            </w:pPr>
            <w:r>
              <w:t>Приложение: план-схема, фотоматериалы.</w:t>
            </w:r>
          </w:p>
        </w:tc>
      </w:tr>
      <w:tr w:rsidR="00DD3E18">
        <w:tc>
          <w:tcPr>
            <w:tcW w:w="9032" w:type="dxa"/>
            <w:gridSpan w:val="7"/>
            <w:tcBorders>
              <w:top w:val="nil"/>
              <w:left w:val="nil"/>
              <w:bottom w:val="nil"/>
              <w:right w:val="nil"/>
            </w:tcBorders>
          </w:tcPr>
          <w:p w:rsidR="00DD3E18" w:rsidRDefault="00DD3E18">
            <w:pPr>
              <w:pStyle w:val="ConsPlusNormal"/>
              <w:ind w:firstLine="283"/>
              <w:jc w:val="both"/>
            </w:pPr>
            <w:r>
              <w:t>Подписи</w:t>
            </w:r>
          </w:p>
        </w:tc>
      </w:tr>
      <w:tr w:rsidR="00DD3E18">
        <w:tc>
          <w:tcPr>
            <w:tcW w:w="340" w:type="dxa"/>
            <w:tcBorders>
              <w:top w:val="nil"/>
              <w:left w:val="nil"/>
              <w:bottom w:val="nil"/>
              <w:right w:val="nil"/>
            </w:tcBorders>
          </w:tcPr>
          <w:p w:rsidR="00DD3E18" w:rsidRDefault="00DD3E18">
            <w:pPr>
              <w:pStyle w:val="ConsPlusNormal"/>
            </w:pPr>
          </w:p>
        </w:tc>
        <w:tc>
          <w:tcPr>
            <w:tcW w:w="2212" w:type="dxa"/>
            <w:gridSpan w:val="2"/>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2625" w:type="dxa"/>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3175" w:type="dxa"/>
            <w:tcBorders>
              <w:top w:val="nil"/>
              <w:left w:val="nil"/>
              <w:bottom w:val="single" w:sz="4" w:space="0" w:color="auto"/>
              <w:right w:val="nil"/>
            </w:tcBorders>
          </w:tcPr>
          <w:p w:rsidR="00DD3E18" w:rsidRDefault="00DD3E18">
            <w:pPr>
              <w:pStyle w:val="ConsPlusNormal"/>
            </w:pPr>
          </w:p>
        </w:tc>
      </w:tr>
      <w:tr w:rsidR="00DD3E18">
        <w:tc>
          <w:tcPr>
            <w:tcW w:w="2552" w:type="dxa"/>
            <w:gridSpan w:val="3"/>
            <w:tcBorders>
              <w:top w:val="nil"/>
              <w:left w:val="nil"/>
              <w:bottom w:val="nil"/>
              <w:right w:val="nil"/>
            </w:tcBorders>
          </w:tcPr>
          <w:p w:rsidR="00DD3E18" w:rsidRDefault="00DD3E18">
            <w:pPr>
              <w:pStyle w:val="ConsPlusNormal"/>
              <w:jc w:val="center"/>
            </w:pPr>
            <w:r>
              <w:t>(должность)</w:t>
            </w:r>
          </w:p>
        </w:tc>
        <w:tc>
          <w:tcPr>
            <w:tcW w:w="340" w:type="dxa"/>
            <w:tcBorders>
              <w:top w:val="nil"/>
              <w:left w:val="nil"/>
              <w:bottom w:val="nil"/>
              <w:right w:val="nil"/>
            </w:tcBorders>
          </w:tcPr>
          <w:p w:rsidR="00DD3E18" w:rsidRDefault="00DD3E18">
            <w:pPr>
              <w:pStyle w:val="ConsPlusNormal"/>
            </w:pPr>
          </w:p>
        </w:tc>
        <w:tc>
          <w:tcPr>
            <w:tcW w:w="2625" w:type="dxa"/>
            <w:tcBorders>
              <w:top w:val="single" w:sz="4" w:space="0" w:color="auto"/>
              <w:left w:val="nil"/>
              <w:bottom w:val="nil"/>
              <w:right w:val="nil"/>
            </w:tcBorders>
          </w:tcPr>
          <w:p w:rsidR="00DD3E18" w:rsidRDefault="00DD3E18">
            <w:pPr>
              <w:pStyle w:val="ConsPlusNormal"/>
              <w:jc w:val="center"/>
            </w:pPr>
            <w:r>
              <w:t>(личная подпись)</w:t>
            </w:r>
          </w:p>
        </w:tc>
        <w:tc>
          <w:tcPr>
            <w:tcW w:w="340" w:type="dxa"/>
            <w:tcBorders>
              <w:top w:val="nil"/>
              <w:left w:val="nil"/>
              <w:bottom w:val="nil"/>
              <w:right w:val="nil"/>
            </w:tcBorders>
          </w:tcPr>
          <w:p w:rsidR="00DD3E18" w:rsidRDefault="00DD3E18">
            <w:pPr>
              <w:pStyle w:val="ConsPlusNormal"/>
            </w:pPr>
          </w:p>
        </w:tc>
        <w:tc>
          <w:tcPr>
            <w:tcW w:w="3175" w:type="dxa"/>
            <w:tcBorders>
              <w:top w:val="single" w:sz="4" w:space="0" w:color="auto"/>
              <w:left w:val="nil"/>
              <w:bottom w:val="nil"/>
              <w:right w:val="nil"/>
            </w:tcBorders>
          </w:tcPr>
          <w:p w:rsidR="00DD3E18" w:rsidRDefault="00DD3E18">
            <w:pPr>
              <w:pStyle w:val="ConsPlusNormal"/>
              <w:jc w:val="center"/>
            </w:pPr>
            <w:r>
              <w:t>(расшифровка подписи)</w:t>
            </w:r>
          </w:p>
        </w:tc>
      </w:tr>
    </w:tbl>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2</w:t>
      </w:r>
    </w:p>
    <w:p w:rsidR="00DD3E18" w:rsidRDefault="00DD3E18">
      <w:pPr>
        <w:pStyle w:val="ConsPlusNormal"/>
        <w:jc w:val="right"/>
      </w:pPr>
      <w:r>
        <w:t>к Порядку</w:t>
      </w:r>
    </w:p>
    <w:p w:rsidR="00DD3E18" w:rsidRDefault="00DD3E18">
      <w:pPr>
        <w:pStyle w:val="ConsPlusNormal"/>
        <w:jc w:val="right"/>
      </w:pPr>
      <w:r>
        <w:lastRenderedPageBreak/>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jc w:val="both"/>
      </w:pPr>
    </w:p>
    <w:p w:rsidR="00DD3E18" w:rsidRDefault="00DD3E18">
      <w:pPr>
        <w:pStyle w:val="ConsPlusNormal"/>
        <w:jc w:val="center"/>
      </w:pPr>
      <w:bookmarkStart w:id="9" w:name="P248"/>
      <w:bookmarkEnd w:id="9"/>
      <w:r>
        <w:t>РЕЕСТР</w:t>
      </w:r>
    </w:p>
    <w:p w:rsidR="00DD3E18" w:rsidRDefault="00DD3E18">
      <w:pPr>
        <w:pStyle w:val="ConsPlusNormal"/>
        <w:jc w:val="center"/>
      </w:pPr>
      <w:r>
        <w:t>некапитальных строений, сооружений (в том числе временных</w:t>
      </w:r>
    </w:p>
    <w:p w:rsidR="00DD3E18" w:rsidRDefault="00DD3E18">
      <w:pPr>
        <w:pStyle w:val="ConsPlusNormal"/>
        <w:jc w:val="center"/>
      </w:pPr>
      <w:r>
        <w:t>построек, киосков, навесов, временных сооружений</w:t>
      </w:r>
    </w:p>
    <w:p w:rsidR="00DD3E18" w:rsidRDefault="00DD3E18">
      <w:pPr>
        <w:pStyle w:val="ConsPlusNormal"/>
        <w:jc w:val="center"/>
      </w:pPr>
      <w:r>
        <w:t>для хранения автотранспортных средств), самовольно</w:t>
      </w:r>
    </w:p>
    <w:p w:rsidR="00DD3E18" w:rsidRDefault="00DD3E18">
      <w:pPr>
        <w:pStyle w:val="ConsPlusNormal"/>
        <w:jc w:val="center"/>
      </w:pPr>
      <w:r>
        <w:t>установленных и (или) незаконно расположенных на территории</w:t>
      </w:r>
    </w:p>
    <w:p w:rsidR="00DD3E18" w:rsidRDefault="00DD3E18">
      <w:pPr>
        <w:pStyle w:val="ConsPlusNormal"/>
        <w:jc w:val="center"/>
      </w:pPr>
      <w:r>
        <w:t>Промышленного внутригородского района городского округа</w:t>
      </w:r>
    </w:p>
    <w:p w:rsidR="00DD3E18" w:rsidRDefault="00DD3E18">
      <w:pPr>
        <w:pStyle w:val="ConsPlusNormal"/>
        <w:jc w:val="center"/>
      </w:pPr>
      <w:r>
        <w:t>Самара на землях и земельных участках, относящихся</w:t>
      </w:r>
    </w:p>
    <w:p w:rsidR="00DD3E18" w:rsidRDefault="00DD3E18">
      <w:pPr>
        <w:pStyle w:val="ConsPlusNormal"/>
        <w:jc w:val="center"/>
      </w:pPr>
      <w:r>
        <w:t>к государственной или муниципальной собственности</w:t>
      </w:r>
    </w:p>
    <w:p w:rsidR="00DD3E18" w:rsidRDefault="00DD3E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3"/>
        <w:gridCol w:w="548"/>
        <w:gridCol w:w="992"/>
        <w:gridCol w:w="567"/>
        <w:gridCol w:w="452"/>
        <w:gridCol w:w="553"/>
        <w:gridCol w:w="553"/>
        <w:gridCol w:w="553"/>
        <w:gridCol w:w="720"/>
        <w:gridCol w:w="720"/>
        <w:gridCol w:w="843"/>
        <w:gridCol w:w="709"/>
        <w:gridCol w:w="1247"/>
      </w:tblGrid>
      <w:tr w:rsidR="00DD3E18">
        <w:tc>
          <w:tcPr>
            <w:tcW w:w="553" w:type="dxa"/>
          </w:tcPr>
          <w:p w:rsidR="00DD3E18" w:rsidRDefault="00DD3E18">
            <w:pPr>
              <w:pStyle w:val="ConsPlusNormal"/>
              <w:jc w:val="center"/>
            </w:pPr>
            <w:r>
              <w:t>N п/п</w:t>
            </w:r>
          </w:p>
        </w:tc>
        <w:tc>
          <w:tcPr>
            <w:tcW w:w="548" w:type="dxa"/>
          </w:tcPr>
          <w:p w:rsidR="00DD3E18" w:rsidRDefault="00DD3E18">
            <w:pPr>
              <w:pStyle w:val="ConsPlusNormal"/>
              <w:jc w:val="center"/>
            </w:pPr>
            <w:r>
              <w:t>Вид объекта</w:t>
            </w:r>
          </w:p>
        </w:tc>
        <w:tc>
          <w:tcPr>
            <w:tcW w:w="992" w:type="dxa"/>
          </w:tcPr>
          <w:p w:rsidR="00DD3E18" w:rsidRDefault="00DD3E18">
            <w:pPr>
              <w:pStyle w:val="ConsPlusNormal"/>
              <w:jc w:val="center"/>
            </w:pPr>
            <w:r>
              <w:t>Адрес места размещения объекта</w:t>
            </w:r>
          </w:p>
        </w:tc>
        <w:tc>
          <w:tcPr>
            <w:tcW w:w="567" w:type="dxa"/>
          </w:tcPr>
          <w:p w:rsidR="00DD3E18" w:rsidRDefault="00DD3E18">
            <w:pPr>
              <w:pStyle w:val="ConsPlusNormal"/>
              <w:jc w:val="center"/>
            </w:pPr>
            <w:r>
              <w:t>Дата выявления</w:t>
            </w:r>
          </w:p>
        </w:tc>
        <w:tc>
          <w:tcPr>
            <w:tcW w:w="452" w:type="dxa"/>
          </w:tcPr>
          <w:p w:rsidR="00DD3E18" w:rsidRDefault="00DD3E18">
            <w:pPr>
              <w:pStyle w:val="ConsPlusNormal"/>
              <w:jc w:val="center"/>
            </w:pPr>
            <w:r>
              <w:t>Габариты объекта</w:t>
            </w:r>
          </w:p>
        </w:tc>
        <w:tc>
          <w:tcPr>
            <w:tcW w:w="553" w:type="dxa"/>
          </w:tcPr>
          <w:p w:rsidR="00DD3E18" w:rsidRDefault="00DD3E18">
            <w:pPr>
              <w:pStyle w:val="ConsPlusNormal"/>
              <w:jc w:val="center"/>
            </w:pPr>
            <w:r>
              <w:t>Владелец объекта</w:t>
            </w:r>
          </w:p>
        </w:tc>
        <w:tc>
          <w:tcPr>
            <w:tcW w:w="553" w:type="dxa"/>
          </w:tcPr>
          <w:p w:rsidR="00DD3E18" w:rsidRDefault="00DD3E18">
            <w:pPr>
              <w:pStyle w:val="ConsPlusNormal"/>
              <w:jc w:val="center"/>
            </w:pPr>
            <w:r>
              <w:t>N акта о выявлении</w:t>
            </w:r>
          </w:p>
        </w:tc>
        <w:tc>
          <w:tcPr>
            <w:tcW w:w="553" w:type="dxa"/>
          </w:tcPr>
          <w:p w:rsidR="00DD3E18" w:rsidRDefault="00DD3E18">
            <w:pPr>
              <w:pStyle w:val="ConsPlusNormal"/>
              <w:jc w:val="center"/>
            </w:pPr>
            <w:r>
              <w:t>Дата демонтажа</w:t>
            </w:r>
          </w:p>
        </w:tc>
        <w:tc>
          <w:tcPr>
            <w:tcW w:w="720" w:type="dxa"/>
          </w:tcPr>
          <w:p w:rsidR="00DD3E18" w:rsidRDefault="00DD3E18">
            <w:pPr>
              <w:pStyle w:val="ConsPlusNormal"/>
              <w:jc w:val="center"/>
            </w:pPr>
            <w:r>
              <w:t>Вид демонтажа</w:t>
            </w:r>
          </w:p>
        </w:tc>
        <w:tc>
          <w:tcPr>
            <w:tcW w:w="720" w:type="dxa"/>
          </w:tcPr>
          <w:p w:rsidR="00DD3E18" w:rsidRDefault="00DD3E18">
            <w:pPr>
              <w:pStyle w:val="ConsPlusNormal"/>
              <w:jc w:val="center"/>
            </w:pPr>
            <w:r>
              <w:t>N акта демонтажа</w:t>
            </w:r>
          </w:p>
        </w:tc>
        <w:tc>
          <w:tcPr>
            <w:tcW w:w="843" w:type="dxa"/>
          </w:tcPr>
          <w:p w:rsidR="00DD3E18" w:rsidRDefault="00DD3E18">
            <w:pPr>
              <w:pStyle w:val="ConsPlusNormal"/>
              <w:jc w:val="center"/>
            </w:pPr>
            <w:r>
              <w:t>Дата вывоза и передачи на хранение</w:t>
            </w:r>
          </w:p>
        </w:tc>
        <w:tc>
          <w:tcPr>
            <w:tcW w:w="709" w:type="dxa"/>
          </w:tcPr>
          <w:p w:rsidR="00DD3E18" w:rsidRDefault="00DD3E18">
            <w:pPr>
              <w:pStyle w:val="ConsPlusNormal"/>
              <w:jc w:val="center"/>
            </w:pPr>
            <w:r>
              <w:t>Дата возврата</w:t>
            </w:r>
          </w:p>
        </w:tc>
        <w:tc>
          <w:tcPr>
            <w:tcW w:w="1247" w:type="dxa"/>
          </w:tcPr>
          <w:p w:rsidR="00DD3E18" w:rsidRDefault="00DD3E18">
            <w:pPr>
              <w:pStyle w:val="ConsPlusNormal"/>
              <w:jc w:val="center"/>
            </w:pPr>
            <w:r>
              <w:t>Возмещение затрат, связанных с вывозом и хранением объекта</w:t>
            </w:r>
          </w:p>
        </w:tc>
      </w:tr>
      <w:tr w:rsidR="00DD3E18">
        <w:tc>
          <w:tcPr>
            <w:tcW w:w="553" w:type="dxa"/>
          </w:tcPr>
          <w:p w:rsidR="00DD3E18" w:rsidRDefault="00DD3E18">
            <w:pPr>
              <w:pStyle w:val="ConsPlusNormal"/>
              <w:jc w:val="center"/>
            </w:pPr>
            <w:r>
              <w:t>1</w:t>
            </w:r>
          </w:p>
        </w:tc>
        <w:tc>
          <w:tcPr>
            <w:tcW w:w="548" w:type="dxa"/>
          </w:tcPr>
          <w:p w:rsidR="00DD3E18" w:rsidRDefault="00DD3E18">
            <w:pPr>
              <w:pStyle w:val="ConsPlusNormal"/>
              <w:jc w:val="center"/>
            </w:pPr>
            <w:r>
              <w:t>2</w:t>
            </w:r>
          </w:p>
        </w:tc>
        <w:tc>
          <w:tcPr>
            <w:tcW w:w="992" w:type="dxa"/>
          </w:tcPr>
          <w:p w:rsidR="00DD3E18" w:rsidRDefault="00DD3E18">
            <w:pPr>
              <w:pStyle w:val="ConsPlusNormal"/>
              <w:jc w:val="center"/>
            </w:pPr>
            <w:r>
              <w:t>3</w:t>
            </w:r>
          </w:p>
        </w:tc>
        <w:tc>
          <w:tcPr>
            <w:tcW w:w="567" w:type="dxa"/>
          </w:tcPr>
          <w:p w:rsidR="00DD3E18" w:rsidRDefault="00DD3E18">
            <w:pPr>
              <w:pStyle w:val="ConsPlusNormal"/>
              <w:jc w:val="center"/>
            </w:pPr>
            <w:r>
              <w:t>4</w:t>
            </w:r>
          </w:p>
        </w:tc>
        <w:tc>
          <w:tcPr>
            <w:tcW w:w="452" w:type="dxa"/>
          </w:tcPr>
          <w:p w:rsidR="00DD3E18" w:rsidRDefault="00DD3E18">
            <w:pPr>
              <w:pStyle w:val="ConsPlusNormal"/>
              <w:jc w:val="center"/>
            </w:pPr>
            <w:r>
              <w:t>5</w:t>
            </w:r>
          </w:p>
        </w:tc>
        <w:tc>
          <w:tcPr>
            <w:tcW w:w="553" w:type="dxa"/>
          </w:tcPr>
          <w:p w:rsidR="00DD3E18" w:rsidRDefault="00DD3E18">
            <w:pPr>
              <w:pStyle w:val="ConsPlusNormal"/>
              <w:jc w:val="center"/>
            </w:pPr>
            <w:r>
              <w:t>6</w:t>
            </w:r>
          </w:p>
        </w:tc>
        <w:tc>
          <w:tcPr>
            <w:tcW w:w="553" w:type="dxa"/>
          </w:tcPr>
          <w:p w:rsidR="00DD3E18" w:rsidRDefault="00DD3E18">
            <w:pPr>
              <w:pStyle w:val="ConsPlusNormal"/>
              <w:jc w:val="center"/>
            </w:pPr>
            <w:r>
              <w:t>7</w:t>
            </w:r>
          </w:p>
        </w:tc>
        <w:tc>
          <w:tcPr>
            <w:tcW w:w="553" w:type="dxa"/>
          </w:tcPr>
          <w:p w:rsidR="00DD3E18" w:rsidRDefault="00DD3E18">
            <w:pPr>
              <w:pStyle w:val="ConsPlusNormal"/>
              <w:jc w:val="center"/>
            </w:pPr>
            <w:r>
              <w:t>8</w:t>
            </w:r>
          </w:p>
        </w:tc>
        <w:tc>
          <w:tcPr>
            <w:tcW w:w="720" w:type="dxa"/>
          </w:tcPr>
          <w:p w:rsidR="00DD3E18" w:rsidRDefault="00DD3E18">
            <w:pPr>
              <w:pStyle w:val="ConsPlusNormal"/>
              <w:jc w:val="center"/>
            </w:pPr>
            <w:r>
              <w:t>9</w:t>
            </w:r>
          </w:p>
        </w:tc>
        <w:tc>
          <w:tcPr>
            <w:tcW w:w="720" w:type="dxa"/>
          </w:tcPr>
          <w:p w:rsidR="00DD3E18" w:rsidRDefault="00DD3E18">
            <w:pPr>
              <w:pStyle w:val="ConsPlusNormal"/>
              <w:jc w:val="center"/>
            </w:pPr>
            <w:r>
              <w:t>10</w:t>
            </w:r>
          </w:p>
        </w:tc>
        <w:tc>
          <w:tcPr>
            <w:tcW w:w="843" w:type="dxa"/>
          </w:tcPr>
          <w:p w:rsidR="00DD3E18" w:rsidRDefault="00DD3E18">
            <w:pPr>
              <w:pStyle w:val="ConsPlusNormal"/>
              <w:jc w:val="center"/>
            </w:pPr>
            <w:r>
              <w:t>11</w:t>
            </w:r>
          </w:p>
        </w:tc>
        <w:tc>
          <w:tcPr>
            <w:tcW w:w="709" w:type="dxa"/>
          </w:tcPr>
          <w:p w:rsidR="00DD3E18" w:rsidRDefault="00DD3E18">
            <w:pPr>
              <w:pStyle w:val="ConsPlusNormal"/>
              <w:jc w:val="center"/>
            </w:pPr>
            <w:r>
              <w:t>12</w:t>
            </w:r>
          </w:p>
        </w:tc>
        <w:tc>
          <w:tcPr>
            <w:tcW w:w="1247" w:type="dxa"/>
          </w:tcPr>
          <w:p w:rsidR="00DD3E18" w:rsidRDefault="00DD3E18">
            <w:pPr>
              <w:pStyle w:val="ConsPlusNormal"/>
              <w:jc w:val="center"/>
            </w:pPr>
            <w:r>
              <w:t>13</w:t>
            </w:r>
          </w:p>
        </w:tc>
      </w:tr>
      <w:tr w:rsidR="00DD3E18">
        <w:tc>
          <w:tcPr>
            <w:tcW w:w="553" w:type="dxa"/>
          </w:tcPr>
          <w:p w:rsidR="00DD3E18" w:rsidRDefault="00DD3E18">
            <w:pPr>
              <w:pStyle w:val="ConsPlusNormal"/>
            </w:pPr>
          </w:p>
        </w:tc>
        <w:tc>
          <w:tcPr>
            <w:tcW w:w="548" w:type="dxa"/>
          </w:tcPr>
          <w:p w:rsidR="00DD3E18" w:rsidRDefault="00DD3E18">
            <w:pPr>
              <w:pStyle w:val="ConsPlusNormal"/>
            </w:pPr>
          </w:p>
        </w:tc>
        <w:tc>
          <w:tcPr>
            <w:tcW w:w="992" w:type="dxa"/>
          </w:tcPr>
          <w:p w:rsidR="00DD3E18" w:rsidRDefault="00DD3E18">
            <w:pPr>
              <w:pStyle w:val="ConsPlusNormal"/>
            </w:pPr>
          </w:p>
        </w:tc>
        <w:tc>
          <w:tcPr>
            <w:tcW w:w="567" w:type="dxa"/>
          </w:tcPr>
          <w:p w:rsidR="00DD3E18" w:rsidRDefault="00DD3E18">
            <w:pPr>
              <w:pStyle w:val="ConsPlusNormal"/>
            </w:pPr>
          </w:p>
        </w:tc>
        <w:tc>
          <w:tcPr>
            <w:tcW w:w="452" w:type="dxa"/>
          </w:tcPr>
          <w:p w:rsidR="00DD3E18" w:rsidRDefault="00DD3E18">
            <w:pPr>
              <w:pStyle w:val="ConsPlusNormal"/>
            </w:pPr>
          </w:p>
        </w:tc>
        <w:tc>
          <w:tcPr>
            <w:tcW w:w="553" w:type="dxa"/>
          </w:tcPr>
          <w:p w:rsidR="00DD3E18" w:rsidRDefault="00DD3E18">
            <w:pPr>
              <w:pStyle w:val="ConsPlusNormal"/>
            </w:pPr>
          </w:p>
        </w:tc>
        <w:tc>
          <w:tcPr>
            <w:tcW w:w="553" w:type="dxa"/>
          </w:tcPr>
          <w:p w:rsidR="00DD3E18" w:rsidRDefault="00DD3E18">
            <w:pPr>
              <w:pStyle w:val="ConsPlusNormal"/>
            </w:pPr>
          </w:p>
        </w:tc>
        <w:tc>
          <w:tcPr>
            <w:tcW w:w="553" w:type="dxa"/>
          </w:tcPr>
          <w:p w:rsidR="00DD3E18" w:rsidRDefault="00DD3E18">
            <w:pPr>
              <w:pStyle w:val="ConsPlusNormal"/>
            </w:pPr>
          </w:p>
        </w:tc>
        <w:tc>
          <w:tcPr>
            <w:tcW w:w="720" w:type="dxa"/>
          </w:tcPr>
          <w:p w:rsidR="00DD3E18" w:rsidRDefault="00DD3E18">
            <w:pPr>
              <w:pStyle w:val="ConsPlusNormal"/>
            </w:pPr>
          </w:p>
        </w:tc>
        <w:tc>
          <w:tcPr>
            <w:tcW w:w="720" w:type="dxa"/>
          </w:tcPr>
          <w:p w:rsidR="00DD3E18" w:rsidRDefault="00DD3E18">
            <w:pPr>
              <w:pStyle w:val="ConsPlusNormal"/>
            </w:pPr>
          </w:p>
        </w:tc>
        <w:tc>
          <w:tcPr>
            <w:tcW w:w="843" w:type="dxa"/>
          </w:tcPr>
          <w:p w:rsidR="00DD3E18" w:rsidRDefault="00DD3E18">
            <w:pPr>
              <w:pStyle w:val="ConsPlusNormal"/>
            </w:pPr>
          </w:p>
        </w:tc>
        <w:tc>
          <w:tcPr>
            <w:tcW w:w="709" w:type="dxa"/>
          </w:tcPr>
          <w:p w:rsidR="00DD3E18" w:rsidRDefault="00DD3E18">
            <w:pPr>
              <w:pStyle w:val="ConsPlusNormal"/>
            </w:pPr>
          </w:p>
        </w:tc>
        <w:tc>
          <w:tcPr>
            <w:tcW w:w="1247" w:type="dxa"/>
          </w:tcPr>
          <w:p w:rsidR="00DD3E18" w:rsidRDefault="00DD3E18">
            <w:pPr>
              <w:pStyle w:val="ConsPlusNormal"/>
            </w:pPr>
          </w:p>
        </w:tc>
      </w:tr>
    </w:tbl>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3</w:t>
      </w:r>
    </w:p>
    <w:p w:rsidR="00DD3E18" w:rsidRDefault="00DD3E18">
      <w:pPr>
        <w:pStyle w:val="ConsPlusNormal"/>
        <w:jc w:val="right"/>
      </w:pPr>
      <w:r>
        <w:t>к Порядку</w:t>
      </w:r>
    </w:p>
    <w:p w:rsidR="00DD3E18" w:rsidRDefault="00DD3E18">
      <w:pPr>
        <w:pStyle w:val="ConsPlusNormal"/>
        <w:jc w:val="right"/>
      </w:pPr>
      <w:r>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lastRenderedPageBreak/>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E18" w:rsidRDefault="00DD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E18" w:rsidRDefault="00DD3E18">
            <w:pPr>
              <w:pStyle w:val="ConsPlusNormal"/>
              <w:jc w:val="center"/>
            </w:pPr>
            <w:r>
              <w:rPr>
                <w:color w:val="392C69"/>
              </w:rPr>
              <w:t>Список изменяющих документов</w:t>
            </w:r>
          </w:p>
          <w:p w:rsidR="00DD3E18" w:rsidRDefault="00DD3E18">
            <w:pPr>
              <w:pStyle w:val="ConsPlusNormal"/>
              <w:jc w:val="center"/>
            </w:pPr>
            <w:r>
              <w:rPr>
                <w:color w:val="392C69"/>
              </w:rPr>
              <w:t xml:space="preserve">(в ред. </w:t>
            </w:r>
            <w:hyperlink r:id="rId36">
              <w:r>
                <w:rPr>
                  <w:color w:val="0000FF"/>
                </w:rPr>
                <w:t>Постановления</w:t>
              </w:r>
            </w:hyperlink>
            <w:r>
              <w:rPr>
                <w:color w:val="392C69"/>
              </w:rPr>
              <w:t xml:space="preserve"> администрации Промышленного внутригородского района</w:t>
            </w:r>
          </w:p>
          <w:p w:rsidR="00DD3E18" w:rsidRDefault="00DD3E18">
            <w:pPr>
              <w:pStyle w:val="ConsPlusNormal"/>
              <w:jc w:val="center"/>
            </w:pPr>
            <w:r>
              <w:rPr>
                <w:color w:val="392C69"/>
              </w:rPr>
              <w:t>городского округа Самара от 14.02.2025 N 53)</w:t>
            </w: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r>
    </w:tbl>
    <w:p w:rsidR="00DD3E18" w:rsidRDefault="00DD3E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4"/>
        <w:gridCol w:w="4685"/>
      </w:tblGrid>
      <w:tr w:rsidR="00DD3E18">
        <w:tc>
          <w:tcPr>
            <w:tcW w:w="9029" w:type="dxa"/>
            <w:gridSpan w:val="2"/>
            <w:tcBorders>
              <w:top w:val="nil"/>
              <w:left w:val="nil"/>
              <w:bottom w:val="nil"/>
              <w:right w:val="nil"/>
            </w:tcBorders>
          </w:tcPr>
          <w:p w:rsidR="00DD3E18" w:rsidRDefault="00DD3E18">
            <w:pPr>
              <w:pStyle w:val="ConsPlusNormal"/>
              <w:jc w:val="center"/>
            </w:pPr>
            <w:r>
              <w:t>АДМИНИСТРАЦИЯ ПРОМЫШЛЕННОГО ВНУТРИГОРОДСКОГО РАЙОНА</w:t>
            </w:r>
          </w:p>
          <w:p w:rsidR="00DD3E18" w:rsidRDefault="00DD3E18">
            <w:pPr>
              <w:pStyle w:val="ConsPlusNormal"/>
              <w:jc w:val="center"/>
            </w:pPr>
            <w:r>
              <w:t>ГОРОДСКОГО ОКРУГА САМАРА</w:t>
            </w:r>
          </w:p>
        </w:tc>
      </w:tr>
      <w:tr w:rsidR="00DD3E18">
        <w:tc>
          <w:tcPr>
            <w:tcW w:w="9029" w:type="dxa"/>
            <w:gridSpan w:val="2"/>
            <w:tcBorders>
              <w:top w:val="nil"/>
              <w:left w:val="nil"/>
              <w:bottom w:val="nil"/>
              <w:right w:val="nil"/>
            </w:tcBorders>
          </w:tcPr>
          <w:p w:rsidR="00DD3E18" w:rsidRDefault="00DD3E18">
            <w:pPr>
              <w:pStyle w:val="ConsPlusNormal"/>
            </w:pPr>
          </w:p>
        </w:tc>
      </w:tr>
      <w:tr w:rsidR="00DD3E18">
        <w:tc>
          <w:tcPr>
            <w:tcW w:w="9029" w:type="dxa"/>
            <w:gridSpan w:val="2"/>
            <w:tcBorders>
              <w:top w:val="nil"/>
              <w:left w:val="nil"/>
              <w:bottom w:val="nil"/>
              <w:right w:val="nil"/>
            </w:tcBorders>
          </w:tcPr>
          <w:p w:rsidR="00DD3E18" w:rsidRDefault="00DD3E18">
            <w:pPr>
              <w:pStyle w:val="ConsPlusNormal"/>
              <w:jc w:val="center"/>
            </w:pPr>
            <w:bookmarkStart w:id="10" w:name="P325"/>
            <w:bookmarkEnd w:id="10"/>
            <w:r>
              <w:t>ТРЕБОВАНИЕ</w:t>
            </w:r>
          </w:p>
          <w:p w:rsidR="00DD3E18" w:rsidRDefault="00DD3E18">
            <w:pPr>
              <w:pStyle w:val="ConsPlusNormal"/>
              <w:jc w:val="center"/>
            </w:pPr>
            <w:r>
              <w:t>о демонтаже и вывозе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w:t>
            </w:r>
          </w:p>
        </w:tc>
      </w:tr>
      <w:tr w:rsidR="00DD3E18">
        <w:tc>
          <w:tcPr>
            <w:tcW w:w="9029" w:type="dxa"/>
            <w:gridSpan w:val="2"/>
            <w:tcBorders>
              <w:top w:val="nil"/>
              <w:left w:val="nil"/>
              <w:bottom w:val="nil"/>
              <w:right w:val="nil"/>
            </w:tcBorders>
          </w:tcPr>
          <w:p w:rsidR="00DD3E18" w:rsidRDefault="00DD3E18">
            <w:pPr>
              <w:pStyle w:val="ConsPlusNormal"/>
            </w:pPr>
          </w:p>
        </w:tc>
      </w:tr>
      <w:tr w:rsidR="00DD3E18">
        <w:tc>
          <w:tcPr>
            <w:tcW w:w="9029" w:type="dxa"/>
            <w:gridSpan w:val="2"/>
            <w:tcBorders>
              <w:top w:val="nil"/>
              <w:left w:val="nil"/>
              <w:bottom w:val="nil"/>
              <w:right w:val="nil"/>
            </w:tcBorders>
          </w:tcPr>
          <w:p w:rsidR="00DD3E18" w:rsidRDefault="00DD3E18">
            <w:pPr>
              <w:pStyle w:val="ConsPlusNormal"/>
              <w:jc w:val="center"/>
            </w:pPr>
            <w:r>
              <w:t>Уважаемый владелец!</w:t>
            </w:r>
          </w:p>
        </w:tc>
      </w:tr>
      <w:tr w:rsidR="00DD3E18">
        <w:tc>
          <w:tcPr>
            <w:tcW w:w="4344" w:type="dxa"/>
            <w:tcBorders>
              <w:top w:val="nil"/>
              <w:left w:val="nil"/>
              <w:bottom w:val="nil"/>
              <w:right w:val="nil"/>
            </w:tcBorders>
          </w:tcPr>
          <w:p w:rsidR="00DD3E18" w:rsidRDefault="00DD3E18">
            <w:pPr>
              <w:pStyle w:val="ConsPlusNormal"/>
              <w:jc w:val="both"/>
            </w:pPr>
            <w:r>
              <w:t>"___" __________ 20___ г.</w:t>
            </w:r>
          </w:p>
        </w:tc>
        <w:tc>
          <w:tcPr>
            <w:tcW w:w="4685" w:type="dxa"/>
            <w:tcBorders>
              <w:top w:val="nil"/>
              <w:left w:val="nil"/>
              <w:bottom w:val="nil"/>
              <w:right w:val="nil"/>
            </w:tcBorders>
          </w:tcPr>
          <w:p w:rsidR="00DD3E18" w:rsidRDefault="00DD3E18">
            <w:pPr>
              <w:pStyle w:val="ConsPlusNormal"/>
              <w:jc w:val="right"/>
            </w:pPr>
            <w:r>
              <w:t>г. Самара</w:t>
            </w:r>
          </w:p>
        </w:tc>
      </w:tr>
      <w:tr w:rsidR="00DD3E18">
        <w:tc>
          <w:tcPr>
            <w:tcW w:w="9029" w:type="dxa"/>
            <w:gridSpan w:val="2"/>
            <w:tcBorders>
              <w:top w:val="nil"/>
              <w:left w:val="nil"/>
              <w:bottom w:val="nil"/>
              <w:right w:val="nil"/>
            </w:tcBorders>
          </w:tcPr>
          <w:p w:rsidR="00DD3E18" w:rsidRDefault="00DD3E18">
            <w:pPr>
              <w:pStyle w:val="ConsPlusNormal"/>
              <w:ind w:firstLine="283"/>
              <w:jc w:val="both"/>
            </w:pPr>
            <w:r>
              <w:t>Настоящим Администрация Промышленного внутригородского района городского округа Самара (далее - Администрация района) уведомляет Вас, что самовольное и (или) незаконное занятие (нужное подчеркнуть) земли и земельного участка (нужное подчеркнуть), относящегося к государственной или муниципальной собственности, является нарушением действующего законодательства Российской Федерации.</w:t>
            </w:r>
          </w:p>
          <w:p w:rsidR="00DD3E18" w:rsidRDefault="00DD3E18">
            <w:pPr>
              <w:pStyle w:val="ConsPlusNormal"/>
              <w:ind w:firstLine="283"/>
              <w:jc w:val="both"/>
            </w:pPr>
            <w:r>
              <w:t>В Администрации района отсутствует информация о наличии правоустанавливающих документов на земельный участок, занимаемый некапитальным строением, сооружением (указать вид), (или) имеется информации о расторжении договора аренды N ____ от _________, окончании срока договора аренды N _____ от ______, в связи с чем некапитальное строение, сооружение (указать вид) признано самовольно установленным и (или) незаконно расположенным (нужное подчеркнуть)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в соответствии с постановлением Администрации Промышленного внутригородского района городского округа Самара "Об утверждении Порядка выявления, демонтажа, вывоза и хранения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 N ____________ от _____________.</w:t>
            </w:r>
          </w:p>
          <w:p w:rsidR="00DD3E18" w:rsidRDefault="00DD3E18">
            <w:pPr>
              <w:pStyle w:val="ConsPlusNormal"/>
              <w:ind w:firstLine="283"/>
              <w:jc w:val="both"/>
            </w:pPr>
            <w:r>
              <w:t xml:space="preserve">Вам необходимо в срок до ___________ представить в Администрацию Промышленного внутригородского района городского округа Самара (г. Самара, ул. </w:t>
            </w:r>
            <w:proofErr w:type="spellStart"/>
            <w:r>
              <w:t>Краснодонская</w:t>
            </w:r>
            <w:proofErr w:type="spellEnd"/>
            <w:r>
              <w:t xml:space="preserve">, д. 32, </w:t>
            </w:r>
            <w:proofErr w:type="spellStart"/>
            <w:r>
              <w:t>каб</w:t>
            </w:r>
            <w:proofErr w:type="spellEnd"/>
            <w:r>
              <w:t xml:space="preserve">. ____, тел. ______, приемные дни: _____ с _____ до ____ часов N ____, тел. __________) документы, подтверждающие Ваше право на занятие земельного участка под размещение некапитального строения, сооружения по адресу: ______________________________________, в случае их отсутствия принять меры по добровольному демонтажу </w:t>
            </w:r>
            <w:proofErr w:type="spellStart"/>
            <w:r>
              <w:t>вышеобозначенного</w:t>
            </w:r>
            <w:proofErr w:type="spellEnd"/>
            <w:r>
              <w:t xml:space="preserve"> </w:t>
            </w:r>
            <w:r>
              <w:lastRenderedPageBreak/>
              <w:t>некапитального строения, сооружения в течение 7 рабочих дней с момента получения данного Требования.</w:t>
            </w:r>
          </w:p>
          <w:p w:rsidR="00DD3E18" w:rsidRDefault="00DD3E18">
            <w:pPr>
              <w:pStyle w:val="ConsPlusNormal"/>
              <w:ind w:firstLine="283"/>
              <w:jc w:val="both"/>
            </w:pPr>
            <w:r>
              <w:t>В противном случае после истечения указанного срока Администрацией района будут проведены мероприятия по принудительному демонтажу некапитального строения, сооружения.</w:t>
            </w:r>
          </w:p>
        </w:tc>
      </w:tr>
    </w:tbl>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4</w:t>
      </w:r>
    </w:p>
    <w:p w:rsidR="00DD3E18" w:rsidRDefault="00DD3E18">
      <w:pPr>
        <w:pStyle w:val="ConsPlusNormal"/>
        <w:jc w:val="right"/>
      </w:pPr>
      <w:r>
        <w:t>к Порядку</w:t>
      </w:r>
    </w:p>
    <w:p w:rsidR="00DD3E18" w:rsidRDefault="00DD3E18">
      <w:pPr>
        <w:pStyle w:val="ConsPlusNormal"/>
        <w:jc w:val="right"/>
      </w:pPr>
      <w:r>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E18" w:rsidRDefault="00DD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E18" w:rsidRDefault="00DD3E18">
            <w:pPr>
              <w:pStyle w:val="ConsPlusNormal"/>
              <w:jc w:val="center"/>
            </w:pPr>
            <w:r>
              <w:rPr>
                <w:color w:val="392C69"/>
              </w:rPr>
              <w:t>Список изменяющих документов</w:t>
            </w:r>
          </w:p>
          <w:p w:rsidR="00DD3E18" w:rsidRDefault="00DD3E18">
            <w:pPr>
              <w:pStyle w:val="ConsPlusNormal"/>
              <w:jc w:val="center"/>
            </w:pPr>
            <w:r>
              <w:rPr>
                <w:color w:val="392C69"/>
              </w:rPr>
              <w:t xml:space="preserve">(в ред. </w:t>
            </w:r>
            <w:hyperlink r:id="rId37">
              <w:r>
                <w:rPr>
                  <w:color w:val="0000FF"/>
                </w:rPr>
                <w:t>Постановления</w:t>
              </w:r>
            </w:hyperlink>
            <w:r>
              <w:rPr>
                <w:color w:val="392C69"/>
              </w:rPr>
              <w:t xml:space="preserve"> администрации Промышленного внутригородского района</w:t>
            </w:r>
          </w:p>
          <w:p w:rsidR="00DD3E18" w:rsidRDefault="00DD3E18">
            <w:pPr>
              <w:pStyle w:val="ConsPlusNormal"/>
              <w:jc w:val="center"/>
            </w:pPr>
            <w:r>
              <w:rPr>
                <w:color w:val="392C69"/>
              </w:rPr>
              <w:t>городского округа Самара от 13.03.2024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DD3E18" w:rsidRDefault="00DD3E18">
            <w:pPr>
              <w:pStyle w:val="ConsPlusNormal"/>
            </w:pPr>
          </w:p>
        </w:tc>
      </w:tr>
    </w:tbl>
    <w:p w:rsidR="00DD3E18" w:rsidRDefault="00DD3E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4"/>
        <w:gridCol w:w="555"/>
        <w:gridCol w:w="340"/>
        <w:gridCol w:w="1531"/>
        <w:gridCol w:w="1077"/>
        <w:gridCol w:w="340"/>
        <w:gridCol w:w="3175"/>
      </w:tblGrid>
      <w:tr w:rsidR="00DD3E18">
        <w:tc>
          <w:tcPr>
            <w:tcW w:w="9012" w:type="dxa"/>
            <w:gridSpan w:val="7"/>
            <w:tcBorders>
              <w:top w:val="nil"/>
              <w:left w:val="nil"/>
              <w:bottom w:val="nil"/>
              <w:right w:val="nil"/>
            </w:tcBorders>
          </w:tcPr>
          <w:p w:rsidR="00DD3E18" w:rsidRDefault="00DD3E18">
            <w:pPr>
              <w:pStyle w:val="ConsPlusNormal"/>
              <w:jc w:val="center"/>
            </w:pPr>
            <w:bookmarkStart w:id="11" w:name="P361"/>
            <w:bookmarkEnd w:id="11"/>
            <w:r>
              <w:t>АКТ</w:t>
            </w:r>
          </w:p>
          <w:p w:rsidR="00DD3E18" w:rsidRDefault="00DD3E18">
            <w:pPr>
              <w:pStyle w:val="ConsPlusNormal"/>
              <w:jc w:val="center"/>
            </w:pPr>
            <w:r>
              <w:t>о добровольном исполнении (неисполнении) владельцем требования о демонтаже и вывозе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w:t>
            </w:r>
          </w:p>
          <w:p w:rsidR="00DD3E18" w:rsidRDefault="00DD3E18">
            <w:pPr>
              <w:pStyle w:val="ConsPlusNormal"/>
              <w:jc w:val="center"/>
            </w:pPr>
            <w:r>
              <w:t>от _______________ N ____________</w:t>
            </w:r>
          </w:p>
        </w:tc>
      </w:tr>
      <w:tr w:rsidR="00DD3E18">
        <w:tc>
          <w:tcPr>
            <w:tcW w:w="9012" w:type="dxa"/>
            <w:gridSpan w:val="7"/>
            <w:tcBorders>
              <w:top w:val="nil"/>
              <w:left w:val="nil"/>
              <w:bottom w:val="nil"/>
              <w:right w:val="nil"/>
            </w:tcBorders>
          </w:tcPr>
          <w:p w:rsidR="00DD3E18" w:rsidRDefault="00DD3E18">
            <w:pPr>
              <w:pStyle w:val="ConsPlusNormal"/>
            </w:pPr>
          </w:p>
        </w:tc>
      </w:tr>
      <w:tr w:rsidR="00DD3E18">
        <w:tc>
          <w:tcPr>
            <w:tcW w:w="9012" w:type="dxa"/>
            <w:gridSpan w:val="7"/>
            <w:tcBorders>
              <w:top w:val="nil"/>
              <w:left w:val="nil"/>
              <w:bottom w:val="single" w:sz="4" w:space="0" w:color="auto"/>
              <w:right w:val="nil"/>
            </w:tcBorders>
          </w:tcPr>
          <w:p w:rsidR="00DD3E18" w:rsidRDefault="00DD3E18">
            <w:pPr>
              <w:pStyle w:val="ConsPlusNormal"/>
            </w:pPr>
          </w:p>
        </w:tc>
      </w:tr>
      <w:tr w:rsidR="00DD3E18">
        <w:tc>
          <w:tcPr>
            <w:tcW w:w="9012" w:type="dxa"/>
            <w:gridSpan w:val="7"/>
            <w:tcBorders>
              <w:top w:val="single" w:sz="4" w:space="0" w:color="auto"/>
              <w:left w:val="nil"/>
              <w:bottom w:val="nil"/>
              <w:right w:val="nil"/>
            </w:tcBorders>
          </w:tcPr>
          <w:p w:rsidR="00DD3E18" w:rsidRDefault="00DD3E18">
            <w:pPr>
              <w:pStyle w:val="ConsPlusNormal"/>
              <w:jc w:val="center"/>
            </w:pPr>
            <w:r>
              <w:t>(Ф.И.О., должности лиц, составивших акт)</w:t>
            </w:r>
          </w:p>
        </w:tc>
      </w:tr>
      <w:tr w:rsidR="00DD3E18">
        <w:tc>
          <w:tcPr>
            <w:tcW w:w="1994" w:type="dxa"/>
            <w:tcBorders>
              <w:top w:val="nil"/>
              <w:left w:val="nil"/>
              <w:bottom w:val="nil"/>
              <w:right w:val="nil"/>
            </w:tcBorders>
          </w:tcPr>
          <w:p w:rsidR="00DD3E18" w:rsidRDefault="00DD3E18">
            <w:pPr>
              <w:pStyle w:val="ConsPlusNormal"/>
              <w:ind w:firstLine="283"/>
              <w:jc w:val="both"/>
            </w:pPr>
            <w:r>
              <w:t>в присутствии</w:t>
            </w:r>
          </w:p>
        </w:tc>
        <w:tc>
          <w:tcPr>
            <w:tcW w:w="7018" w:type="dxa"/>
            <w:gridSpan w:val="6"/>
            <w:tcBorders>
              <w:top w:val="nil"/>
              <w:left w:val="nil"/>
              <w:bottom w:val="single" w:sz="4" w:space="0" w:color="auto"/>
              <w:right w:val="nil"/>
            </w:tcBorders>
          </w:tcPr>
          <w:p w:rsidR="00DD3E18" w:rsidRDefault="00DD3E18">
            <w:pPr>
              <w:pStyle w:val="ConsPlusNormal"/>
            </w:pPr>
          </w:p>
        </w:tc>
      </w:tr>
      <w:tr w:rsidR="00DD3E18">
        <w:tc>
          <w:tcPr>
            <w:tcW w:w="1994" w:type="dxa"/>
            <w:tcBorders>
              <w:top w:val="nil"/>
              <w:left w:val="nil"/>
              <w:bottom w:val="nil"/>
              <w:right w:val="nil"/>
            </w:tcBorders>
          </w:tcPr>
          <w:p w:rsidR="00DD3E18" w:rsidRDefault="00DD3E18">
            <w:pPr>
              <w:pStyle w:val="ConsPlusNormal"/>
            </w:pPr>
          </w:p>
        </w:tc>
        <w:tc>
          <w:tcPr>
            <w:tcW w:w="7018" w:type="dxa"/>
            <w:gridSpan w:val="6"/>
            <w:tcBorders>
              <w:top w:val="single" w:sz="4" w:space="0" w:color="auto"/>
              <w:left w:val="nil"/>
              <w:bottom w:val="nil"/>
              <w:right w:val="nil"/>
            </w:tcBorders>
          </w:tcPr>
          <w:p w:rsidR="00DD3E18" w:rsidRDefault="00DD3E18">
            <w:pPr>
              <w:pStyle w:val="ConsPlusNormal"/>
              <w:jc w:val="center"/>
            </w:pPr>
            <w:r>
              <w:t>(Ф.И.О. владельца (в случае его присутствия) временной постройки, землепользователя, при присутствии представителя - указывается документ, подтверждающий его полномочия)</w:t>
            </w:r>
          </w:p>
        </w:tc>
      </w:tr>
      <w:tr w:rsidR="00DD3E18">
        <w:tc>
          <w:tcPr>
            <w:tcW w:w="4420" w:type="dxa"/>
            <w:gridSpan w:val="4"/>
            <w:tcBorders>
              <w:top w:val="nil"/>
              <w:left w:val="nil"/>
              <w:bottom w:val="nil"/>
              <w:right w:val="nil"/>
            </w:tcBorders>
          </w:tcPr>
          <w:p w:rsidR="00DD3E18" w:rsidRDefault="00DD3E18">
            <w:pPr>
              <w:pStyle w:val="ConsPlusNormal"/>
              <w:ind w:firstLine="283"/>
              <w:jc w:val="both"/>
            </w:pPr>
            <w:r>
              <w:lastRenderedPageBreak/>
              <w:t>проведен осмотр земельного участка</w:t>
            </w:r>
          </w:p>
        </w:tc>
        <w:tc>
          <w:tcPr>
            <w:tcW w:w="4592" w:type="dxa"/>
            <w:gridSpan w:val="3"/>
            <w:tcBorders>
              <w:top w:val="nil"/>
              <w:left w:val="nil"/>
              <w:bottom w:val="single" w:sz="4" w:space="0" w:color="auto"/>
              <w:right w:val="nil"/>
            </w:tcBorders>
          </w:tcPr>
          <w:p w:rsidR="00DD3E18" w:rsidRDefault="00DD3E18">
            <w:pPr>
              <w:pStyle w:val="ConsPlusNormal"/>
            </w:pPr>
          </w:p>
        </w:tc>
      </w:tr>
      <w:tr w:rsidR="00DD3E18">
        <w:tc>
          <w:tcPr>
            <w:tcW w:w="9012" w:type="dxa"/>
            <w:gridSpan w:val="7"/>
            <w:tcBorders>
              <w:top w:val="nil"/>
              <w:left w:val="nil"/>
              <w:bottom w:val="single" w:sz="4" w:space="0" w:color="auto"/>
              <w:right w:val="nil"/>
            </w:tcBorders>
          </w:tcPr>
          <w:p w:rsidR="00DD3E18" w:rsidRDefault="00DD3E18">
            <w:pPr>
              <w:pStyle w:val="ConsPlusNormal"/>
            </w:pPr>
          </w:p>
        </w:tc>
      </w:tr>
      <w:tr w:rsidR="00DD3E18">
        <w:tc>
          <w:tcPr>
            <w:tcW w:w="9012" w:type="dxa"/>
            <w:gridSpan w:val="7"/>
            <w:tcBorders>
              <w:top w:val="single" w:sz="4" w:space="0" w:color="auto"/>
              <w:left w:val="nil"/>
              <w:bottom w:val="nil"/>
              <w:right w:val="nil"/>
            </w:tcBorders>
          </w:tcPr>
          <w:p w:rsidR="00DD3E18" w:rsidRDefault="00DD3E18">
            <w:pPr>
              <w:pStyle w:val="ConsPlusNormal"/>
              <w:jc w:val="center"/>
            </w:pPr>
            <w:r>
              <w:t>(месторасположение, адрес (ориентиры на местности)</w:t>
            </w:r>
          </w:p>
        </w:tc>
      </w:tr>
      <w:tr w:rsidR="00DD3E18">
        <w:tc>
          <w:tcPr>
            <w:tcW w:w="9012" w:type="dxa"/>
            <w:gridSpan w:val="7"/>
            <w:tcBorders>
              <w:top w:val="nil"/>
              <w:left w:val="nil"/>
              <w:bottom w:val="nil"/>
              <w:right w:val="nil"/>
            </w:tcBorders>
          </w:tcPr>
          <w:p w:rsidR="00DD3E18" w:rsidRDefault="00DD3E18">
            <w:pPr>
              <w:pStyle w:val="ConsPlusNormal"/>
              <w:ind w:firstLine="283"/>
              <w:jc w:val="both"/>
            </w:pPr>
            <w:r>
              <w:t>с применением фотосъемки в целях установления исполнения (неисполнения) требования о вывозе временной постройки.</w:t>
            </w:r>
          </w:p>
        </w:tc>
      </w:tr>
      <w:tr w:rsidR="00DD3E18">
        <w:tc>
          <w:tcPr>
            <w:tcW w:w="4420" w:type="dxa"/>
            <w:gridSpan w:val="4"/>
            <w:tcBorders>
              <w:top w:val="nil"/>
              <w:left w:val="nil"/>
              <w:bottom w:val="nil"/>
              <w:right w:val="nil"/>
            </w:tcBorders>
          </w:tcPr>
          <w:p w:rsidR="00DD3E18" w:rsidRDefault="00DD3E18">
            <w:pPr>
              <w:pStyle w:val="ConsPlusNormal"/>
              <w:ind w:firstLine="283"/>
              <w:jc w:val="both"/>
            </w:pPr>
            <w:r>
              <w:t>При осмотре установлено следующее:</w:t>
            </w:r>
          </w:p>
        </w:tc>
        <w:tc>
          <w:tcPr>
            <w:tcW w:w="4592" w:type="dxa"/>
            <w:gridSpan w:val="3"/>
            <w:tcBorders>
              <w:top w:val="nil"/>
              <w:left w:val="nil"/>
              <w:bottom w:val="single" w:sz="4" w:space="0" w:color="auto"/>
              <w:right w:val="nil"/>
            </w:tcBorders>
          </w:tcPr>
          <w:p w:rsidR="00DD3E18" w:rsidRDefault="00DD3E18">
            <w:pPr>
              <w:pStyle w:val="ConsPlusNormal"/>
            </w:pPr>
          </w:p>
        </w:tc>
      </w:tr>
      <w:tr w:rsidR="00DD3E18">
        <w:tc>
          <w:tcPr>
            <w:tcW w:w="9012" w:type="dxa"/>
            <w:gridSpan w:val="7"/>
            <w:tcBorders>
              <w:top w:val="nil"/>
              <w:left w:val="nil"/>
              <w:bottom w:val="single" w:sz="4" w:space="0" w:color="auto"/>
              <w:right w:val="nil"/>
            </w:tcBorders>
          </w:tcPr>
          <w:p w:rsidR="00DD3E18" w:rsidRDefault="00DD3E18">
            <w:pPr>
              <w:pStyle w:val="ConsPlusNormal"/>
            </w:pPr>
          </w:p>
        </w:tc>
      </w:tr>
      <w:tr w:rsidR="00DD3E18">
        <w:tc>
          <w:tcPr>
            <w:tcW w:w="9012" w:type="dxa"/>
            <w:gridSpan w:val="7"/>
            <w:tcBorders>
              <w:top w:val="single" w:sz="4" w:space="0" w:color="auto"/>
              <w:left w:val="nil"/>
              <w:bottom w:val="nil"/>
              <w:right w:val="nil"/>
            </w:tcBorders>
          </w:tcPr>
          <w:p w:rsidR="00DD3E18" w:rsidRDefault="00DD3E18">
            <w:pPr>
              <w:pStyle w:val="ConsPlusNormal"/>
              <w:ind w:firstLine="283"/>
              <w:jc w:val="both"/>
            </w:pPr>
            <w:r>
              <w:t>Приложение: фотоматериалы.</w:t>
            </w:r>
          </w:p>
        </w:tc>
      </w:tr>
      <w:tr w:rsidR="00DD3E18">
        <w:tc>
          <w:tcPr>
            <w:tcW w:w="9012" w:type="dxa"/>
            <w:gridSpan w:val="7"/>
            <w:tcBorders>
              <w:top w:val="nil"/>
              <w:left w:val="nil"/>
              <w:bottom w:val="nil"/>
              <w:right w:val="nil"/>
            </w:tcBorders>
          </w:tcPr>
          <w:p w:rsidR="00DD3E18" w:rsidRDefault="00DD3E18">
            <w:pPr>
              <w:pStyle w:val="ConsPlusNormal"/>
              <w:ind w:firstLine="283"/>
              <w:jc w:val="both"/>
            </w:pPr>
            <w:r>
              <w:t>Подписи</w:t>
            </w:r>
          </w:p>
        </w:tc>
      </w:tr>
      <w:tr w:rsidR="00DD3E18">
        <w:tc>
          <w:tcPr>
            <w:tcW w:w="2549" w:type="dxa"/>
            <w:gridSpan w:val="2"/>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2608" w:type="dxa"/>
            <w:gridSpan w:val="2"/>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3175" w:type="dxa"/>
            <w:tcBorders>
              <w:top w:val="nil"/>
              <w:left w:val="nil"/>
              <w:bottom w:val="single" w:sz="4" w:space="0" w:color="auto"/>
              <w:right w:val="nil"/>
            </w:tcBorders>
          </w:tcPr>
          <w:p w:rsidR="00DD3E18" w:rsidRDefault="00DD3E18">
            <w:pPr>
              <w:pStyle w:val="ConsPlusNormal"/>
            </w:pPr>
          </w:p>
        </w:tc>
      </w:tr>
      <w:tr w:rsidR="00DD3E18">
        <w:tblPrEx>
          <w:tblBorders>
            <w:insideH w:val="single" w:sz="4" w:space="0" w:color="auto"/>
          </w:tblBorders>
        </w:tblPrEx>
        <w:tc>
          <w:tcPr>
            <w:tcW w:w="2549" w:type="dxa"/>
            <w:gridSpan w:val="2"/>
            <w:tcBorders>
              <w:top w:val="single" w:sz="4" w:space="0" w:color="auto"/>
              <w:left w:val="nil"/>
              <w:bottom w:val="nil"/>
              <w:right w:val="nil"/>
            </w:tcBorders>
          </w:tcPr>
          <w:p w:rsidR="00DD3E18" w:rsidRDefault="00DD3E18">
            <w:pPr>
              <w:pStyle w:val="ConsPlusNormal"/>
              <w:jc w:val="center"/>
            </w:pPr>
            <w:r>
              <w:t>(должность)</w:t>
            </w:r>
          </w:p>
        </w:tc>
        <w:tc>
          <w:tcPr>
            <w:tcW w:w="340" w:type="dxa"/>
            <w:tcBorders>
              <w:top w:val="nil"/>
              <w:left w:val="nil"/>
              <w:bottom w:val="nil"/>
              <w:right w:val="nil"/>
            </w:tcBorders>
          </w:tcPr>
          <w:p w:rsidR="00DD3E18" w:rsidRDefault="00DD3E18">
            <w:pPr>
              <w:pStyle w:val="ConsPlusNormal"/>
            </w:pPr>
          </w:p>
        </w:tc>
        <w:tc>
          <w:tcPr>
            <w:tcW w:w="2608" w:type="dxa"/>
            <w:gridSpan w:val="2"/>
            <w:tcBorders>
              <w:top w:val="single" w:sz="4" w:space="0" w:color="auto"/>
              <w:left w:val="nil"/>
              <w:bottom w:val="nil"/>
              <w:right w:val="nil"/>
            </w:tcBorders>
          </w:tcPr>
          <w:p w:rsidR="00DD3E18" w:rsidRDefault="00DD3E18">
            <w:pPr>
              <w:pStyle w:val="ConsPlusNormal"/>
              <w:jc w:val="center"/>
            </w:pPr>
            <w:r>
              <w:t>(личная подпись)</w:t>
            </w:r>
          </w:p>
        </w:tc>
        <w:tc>
          <w:tcPr>
            <w:tcW w:w="340" w:type="dxa"/>
            <w:tcBorders>
              <w:top w:val="nil"/>
              <w:left w:val="nil"/>
              <w:bottom w:val="nil"/>
              <w:right w:val="nil"/>
            </w:tcBorders>
          </w:tcPr>
          <w:p w:rsidR="00DD3E18" w:rsidRDefault="00DD3E18">
            <w:pPr>
              <w:pStyle w:val="ConsPlusNormal"/>
            </w:pPr>
          </w:p>
        </w:tc>
        <w:tc>
          <w:tcPr>
            <w:tcW w:w="3175" w:type="dxa"/>
            <w:tcBorders>
              <w:top w:val="single" w:sz="4" w:space="0" w:color="auto"/>
              <w:left w:val="nil"/>
              <w:bottom w:val="nil"/>
              <w:right w:val="nil"/>
            </w:tcBorders>
          </w:tcPr>
          <w:p w:rsidR="00DD3E18" w:rsidRDefault="00DD3E18">
            <w:pPr>
              <w:pStyle w:val="ConsPlusNormal"/>
              <w:jc w:val="center"/>
            </w:pPr>
            <w:r>
              <w:t>(расшифровка подписи)</w:t>
            </w:r>
          </w:p>
        </w:tc>
      </w:tr>
    </w:tbl>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5</w:t>
      </w:r>
    </w:p>
    <w:p w:rsidR="00DD3E18" w:rsidRDefault="00DD3E18">
      <w:pPr>
        <w:pStyle w:val="ConsPlusNormal"/>
        <w:jc w:val="right"/>
      </w:pPr>
      <w:r>
        <w:t>к Порядку</w:t>
      </w:r>
    </w:p>
    <w:p w:rsidR="00DD3E18" w:rsidRDefault="00DD3E18">
      <w:pPr>
        <w:pStyle w:val="ConsPlusNormal"/>
        <w:jc w:val="right"/>
      </w:pPr>
      <w:r>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
        <w:gridCol w:w="2422"/>
        <w:gridCol w:w="340"/>
        <w:gridCol w:w="660"/>
        <w:gridCol w:w="842"/>
        <w:gridCol w:w="1020"/>
        <w:gridCol w:w="340"/>
        <w:gridCol w:w="3065"/>
      </w:tblGrid>
      <w:tr w:rsidR="00DD3E18">
        <w:tc>
          <w:tcPr>
            <w:tcW w:w="9058" w:type="dxa"/>
            <w:gridSpan w:val="8"/>
            <w:tcBorders>
              <w:top w:val="nil"/>
              <w:left w:val="nil"/>
              <w:bottom w:val="nil"/>
              <w:right w:val="nil"/>
            </w:tcBorders>
          </w:tcPr>
          <w:p w:rsidR="00DD3E18" w:rsidRDefault="00DD3E18">
            <w:pPr>
              <w:pStyle w:val="ConsPlusNormal"/>
              <w:jc w:val="center"/>
            </w:pPr>
            <w:bookmarkStart w:id="12" w:name="P414"/>
            <w:bookmarkEnd w:id="12"/>
            <w:r>
              <w:t>АКТ</w:t>
            </w:r>
          </w:p>
          <w:p w:rsidR="00DD3E18" w:rsidRDefault="00DD3E18">
            <w:pPr>
              <w:pStyle w:val="ConsPlusNormal"/>
              <w:jc w:val="center"/>
            </w:pPr>
            <w:r>
              <w:t>демонтажа, вывоза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w:t>
            </w:r>
          </w:p>
        </w:tc>
      </w:tr>
      <w:tr w:rsidR="00DD3E18">
        <w:tc>
          <w:tcPr>
            <w:tcW w:w="4633" w:type="dxa"/>
            <w:gridSpan w:val="5"/>
            <w:tcBorders>
              <w:top w:val="nil"/>
              <w:left w:val="nil"/>
              <w:bottom w:val="nil"/>
              <w:right w:val="nil"/>
            </w:tcBorders>
          </w:tcPr>
          <w:p w:rsidR="00DD3E18" w:rsidRDefault="00DD3E18">
            <w:pPr>
              <w:pStyle w:val="ConsPlusNormal"/>
              <w:jc w:val="both"/>
            </w:pPr>
            <w:r>
              <w:t>N _____ от "___" __________ 20___ г.</w:t>
            </w:r>
          </w:p>
        </w:tc>
        <w:tc>
          <w:tcPr>
            <w:tcW w:w="4425" w:type="dxa"/>
            <w:gridSpan w:val="3"/>
            <w:tcBorders>
              <w:top w:val="nil"/>
              <w:left w:val="nil"/>
              <w:bottom w:val="nil"/>
              <w:right w:val="nil"/>
            </w:tcBorders>
          </w:tcPr>
          <w:p w:rsidR="00DD3E18" w:rsidRDefault="00DD3E18">
            <w:pPr>
              <w:pStyle w:val="ConsPlusNormal"/>
              <w:jc w:val="right"/>
            </w:pPr>
            <w:r>
              <w:t>г. Самара</w:t>
            </w:r>
          </w:p>
        </w:tc>
      </w:tr>
      <w:tr w:rsidR="00DD3E18">
        <w:tc>
          <w:tcPr>
            <w:tcW w:w="4633" w:type="dxa"/>
            <w:gridSpan w:val="5"/>
            <w:tcBorders>
              <w:top w:val="nil"/>
              <w:left w:val="nil"/>
              <w:bottom w:val="nil"/>
              <w:right w:val="nil"/>
            </w:tcBorders>
          </w:tcPr>
          <w:p w:rsidR="00DD3E18" w:rsidRDefault="00DD3E18">
            <w:pPr>
              <w:pStyle w:val="ConsPlusNormal"/>
            </w:pPr>
          </w:p>
        </w:tc>
        <w:tc>
          <w:tcPr>
            <w:tcW w:w="4425" w:type="dxa"/>
            <w:gridSpan w:val="3"/>
            <w:tcBorders>
              <w:top w:val="nil"/>
              <w:left w:val="nil"/>
              <w:bottom w:val="nil"/>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Начало демонтажа ________ час. _____ мин.</w:t>
            </w:r>
          </w:p>
          <w:p w:rsidR="00DD3E18" w:rsidRDefault="00DD3E18">
            <w:pPr>
              <w:pStyle w:val="ConsPlusNormal"/>
              <w:ind w:firstLine="283"/>
              <w:jc w:val="both"/>
            </w:pPr>
            <w:r>
              <w:lastRenderedPageBreak/>
              <w:t>Окончание демонтажа _____ час. _____ мин.</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(наименование специализированной организации, осуществляющей демонтаж)</w:t>
            </w: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в присутствии</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(Ф.И.О., должность)</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(Ф.И.О., должность)</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(Ф.И.О., должность сотрудника органов внутренних дел</w:t>
            </w: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осуществлен принудительный демонтаж самовольно установленной и (или) незаконно расположенной временной постройки, нестационарного торгового объекта, некапитальных строений, сооружений (далее - Объект), расположенного:</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single" w:sz="4" w:space="0" w:color="auto"/>
              <w:left w:val="nil"/>
              <w:bottom w:val="single" w:sz="4" w:space="0" w:color="auto"/>
              <w:right w:val="nil"/>
            </w:tcBorders>
          </w:tcPr>
          <w:p w:rsidR="00DD3E18" w:rsidRDefault="00DD3E18">
            <w:pPr>
              <w:pStyle w:val="ConsPlusNormal"/>
              <w:jc w:val="right"/>
            </w:pPr>
            <w:r>
              <w:t>,</w:t>
            </w:r>
          </w:p>
        </w:tc>
      </w:tr>
      <w:tr w:rsidR="00DD3E18">
        <w:tc>
          <w:tcPr>
            <w:tcW w:w="9058" w:type="dxa"/>
            <w:gridSpan w:val="8"/>
            <w:tcBorders>
              <w:top w:val="nil"/>
              <w:left w:val="nil"/>
              <w:bottom w:val="nil"/>
              <w:right w:val="nil"/>
            </w:tcBorders>
          </w:tcPr>
          <w:p w:rsidR="00DD3E18" w:rsidRDefault="00DD3E18">
            <w:pPr>
              <w:pStyle w:val="ConsPlusNormal"/>
              <w:jc w:val="center"/>
            </w:pPr>
            <w:r>
              <w:t>(адрес места размещения Объекта)</w:t>
            </w: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принадлежащего:</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(наименование юридического/физического лица/ИП - владельца Объекта (в случае, если владелец установлен)</w:t>
            </w: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Внешнее состояние Объекта на момент демонтажа</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single" w:sz="4" w:space="0" w:color="auto"/>
              <w:left w:val="nil"/>
              <w:bottom w:val="single" w:sz="4" w:space="0" w:color="auto"/>
              <w:right w:val="nil"/>
            </w:tcBorders>
          </w:tcPr>
          <w:p w:rsidR="00DD3E18" w:rsidRDefault="00DD3E18">
            <w:pPr>
              <w:pStyle w:val="ConsPlusNormal"/>
            </w:pPr>
          </w:p>
        </w:tc>
      </w:tr>
      <w:tr w:rsidR="00DD3E18">
        <w:tc>
          <w:tcPr>
            <w:tcW w:w="3791" w:type="dxa"/>
            <w:gridSpan w:val="4"/>
            <w:tcBorders>
              <w:top w:val="nil"/>
              <w:left w:val="nil"/>
              <w:bottom w:val="nil"/>
              <w:right w:val="nil"/>
            </w:tcBorders>
          </w:tcPr>
          <w:p w:rsidR="00DD3E18" w:rsidRDefault="00DD3E18">
            <w:pPr>
              <w:pStyle w:val="ConsPlusNormal"/>
              <w:ind w:firstLine="283"/>
              <w:jc w:val="both"/>
            </w:pPr>
            <w:r>
              <w:t>Объект вывезен на хранение</w:t>
            </w:r>
          </w:p>
        </w:tc>
        <w:tc>
          <w:tcPr>
            <w:tcW w:w="5267" w:type="dxa"/>
            <w:gridSpan w:val="4"/>
            <w:tcBorders>
              <w:top w:val="single" w:sz="4" w:space="0" w:color="auto"/>
              <w:left w:val="nil"/>
              <w:bottom w:val="single" w:sz="4" w:space="0" w:color="auto"/>
              <w:right w:val="nil"/>
            </w:tcBorders>
          </w:tcPr>
          <w:p w:rsidR="00DD3E18" w:rsidRDefault="00DD3E18">
            <w:pPr>
              <w:pStyle w:val="ConsPlusNormal"/>
            </w:pP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(адрес места хранения Объекта)</w:t>
            </w: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В результате демонтажа внутри Объекта обнаружены материальные ценности:</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single" w:sz="4" w:space="0" w:color="auto"/>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ind w:firstLine="283"/>
              <w:jc w:val="both"/>
            </w:pPr>
            <w:r>
              <w:t>Подписи:</w:t>
            </w:r>
          </w:p>
        </w:tc>
      </w:tr>
      <w:tr w:rsidR="00DD3E18">
        <w:tc>
          <w:tcPr>
            <w:tcW w:w="369" w:type="dxa"/>
            <w:tcBorders>
              <w:top w:val="nil"/>
              <w:left w:val="nil"/>
              <w:bottom w:val="nil"/>
              <w:right w:val="nil"/>
            </w:tcBorders>
          </w:tcPr>
          <w:p w:rsidR="00DD3E18" w:rsidRDefault="00DD3E18">
            <w:pPr>
              <w:pStyle w:val="ConsPlusNormal"/>
            </w:pPr>
          </w:p>
        </w:tc>
        <w:tc>
          <w:tcPr>
            <w:tcW w:w="2422" w:type="dxa"/>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2522" w:type="dxa"/>
            <w:gridSpan w:val="3"/>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065" w:type="dxa"/>
            <w:tcBorders>
              <w:top w:val="nil"/>
              <w:left w:val="nil"/>
              <w:bottom w:val="single" w:sz="4" w:space="0" w:color="auto"/>
              <w:right w:val="nil"/>
            </w:tcBorders>
          </w:tcPr>
          <w:p w:rsidR="00DD3E18" w:rsidRDefault="00DD3E18">
            <w:pPr>
              <w:pStyle w:val="ConsPlusNormal"/>
              <w:jc w:val="right"/>
            </w:pPr>
            <w:r>
              <w:t>/</w:t>
            </w:r>
          </w:p>
        </w:tc>
      </w:tr>
      <w:tr w:rsidR="00DD3E18">
        <w:tc>
          <w:tcPr>
            <w:tcW w:w="2791" w:type="dxa"/>
            <w:gridSpan w:val="2"/>
            <w:tcBorders>
              <w:top w:val="nil"/>
              <w:left w:val="nil"/>
              <w:bottom w:val="nil"/>
              <w:right w:val="nil"/>
            </w:tcBorders>
          </w:tcPr>
          <w:p w:rsidR="00DD3E18" w:rsidRDefault="00DD3E18">
            <w:pPr>
              <w:pStyle w:val="ConsPlusNormal"/>
              <w:jc w:val="center"/>
            </w:pPr>
            <w:r>
              <w:t>(должность)</w:t>
            </w:r>
          </w:p>
        </w:tc>
        <w:tc>
          <w:tcPr>
            <w:tcW w:w="340" w:type="dxa"/>
            <w:tcBorders>
              <w:top w:val="nil"/>
              <w:left w:val="nil"/>
              <w:bottom w:val="nil"/>
              <w:right w:val="nil"/>
            </w:tcBorders>
          </w:tcPr>
          <w:p w:rsidR="00DD3E18" w:rsidRDefault="00DD3E18">
            <w:pPr>
              <w:pStyle w:val="ConsPlusNormal"/>
            </w:pPr>
          </w:p>
        </w:tc>
        <w:tc>
          <w:tcPr>
            <w:tcW w:w="2522" w:type="dxa"/>
            <w:gridSpan w:val="3"/>
            <w:tcBorders>
              <w:top w:val="single" w:sz="4" w:space="0" w:color="auto"/>
              <w:left w:val="nil"/>
              <w:bottom w:val="nil"/>
              <w:right w:val="nil"/>
            </w:tcBorders>
          </w:tcPr>
          <w:p w:rsidR="00DD3E18" w:rsidRDefault="00DD3E18">
            <w:pPr>
              <w:pStyle w:val="ConsPlusNormal"/>
              <w:jc w:val="center"/>
            </w:pPr>
            <w:r>
              <w:t>(личная подпись)</w:t>
            </w:r>
          </w:p>
        </w:tc>
        <w:tc>
          <w:tcPr>
            <w:tcW w:w="340" w:type="dxa"/>
            <w:tcBorders>
              <w:top w:val="nil"/>
              <w:left w:val="nil"/>
              <w:bottom w:val="nil"/>
              <w:right w:val="nil"/>
            </w:tcBorders>
          </w:tcPr>
          <w:p w:rsidR="00DD3E18" w:rsidRDefault="00DD3E18">
            <w:pPr>
              <w:pStyle w:val="ConsPlusNormal"/>
            </w:pPr>
          </w:p>
        </w:tc>
        <w:tc>
          <w:tcPr>
            <w:tcW w:w="3065" w:type="dxa"/>
            <w:tcBorders>
              <w:top w:val="single" w:sz="4" w:space="0" w:color="auto"/>
              <w:left w:val="nil"/>
              <w:bottom w:val="nil"/>
              <w:right w:val="nil"/>
            </w:tcBorders>
          </w:tcPr>
          <w:p w:rsidR="00DD3E18" w:rsidRDefault="00DD3E18">
            <w:pPr>
              <w:pStyle w:val="ConsPlusNormal"/>
              <w:jc w:val="center"/>
            </w:pPr>
            <w:r>
              <w:t>(расшифровка подписи)</w:t>
            </w:r>
          </w:p>
        </w:tc>
      </w:tr>
      <w:tr w:rsidR="00DD3E18">
        <w:tc>
          <w:tcPr>
            <w:tcW w:w="369" w:type="dxa"/>
            <w:tcBorders>
              <w:top w:val="nil"/>
              <w:left w:val="nil"/>
              <w:bottom w:val="nil"/>
              <w:right w:val="nil"/>
            </w:tcBorders>
          </w:tcPr>
          <w:p w:rsidR="00DD3E18" w:rsidRDefault="00DD3E18">
            <w:pPr>
              <w:pStyle w:val="ConsPlusNormal"/>
            </w:pPr>
          </w:p>
        </w:tc>
        <w:tc>
          <w:tcPr>
            <w:tcW w:w="2422" w:type="dxa"/>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2522" w:type="dxa"/>
            <w:gridSpan w:val="3"/>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065" w:type="dxa"/>
            <w:tcBorders>
              <w:top w:val="nil"/>
              <w:left w:val="nil"/>
              <w:bottom w:val="single" w:sz="4" w:space="0" w:color="auto"/>
              <w:right w:val="nil"/>
            </w:tcBorders>
          </w:tcPr>
          <w:p w:rsidR="00DD3E18" w:rsidRDefault="00DD3E18">
            <w:pPr>
              <w:pStyle w:val="ConsPlusNormal"/>
              <w:jc w:val="right"/>
            </w:pPr>
            <w:r>
              <w:t>/</w:t>
            </w:r>
          </w:p>
        </w:tc>
      </w:tr>
      <w:tr w:rsidR="00DD3E18">
        <w:tc>
          <w:tcPr>
            <w:tcW w:w="2791" w:type="dxa"/>
            <w:gridSpan w:val="2"/>
            <w:tcBorders>
              <w:top w:val="nil"/>
              <w:left w:val="nil"/>
              <w:bottom w:val="nil"/>
              <w:right w:val="nil"/>
            </w:tcBorders>
          </w:tcPr>
          <w:p w:rsidR="00DD3E18" w:rsidRDefault="00DD3E18">
            <w:pPr>
              <w:pStyle w:val="ConsPlusNormal"/>
              <w:jc w:val="center"/>
            </w:pPr>
            <w:r>
              <w:t>(должность)</w:t>
            </w:r>
          </w:p>
        </w:tc>
        <w:tc>
          <w:tcPr>
            <w:tcW w:w="340" w:type="dxa"/>
            <w:tcBorders>
              <w:top w:val="nil"/>
              <w:left w:val="nil"/>
              <w:bottom w:val="nil"/>
              <w:right w:val="nil"/>
            </w:tcBorders>
          </w:tcPr>
          <w:p w:rsidR="00DD3E18" w:rsidRDefault="00DD3E18">
            <w:pPr>
              <w:pStyle w:val="ConsPlusNormal"/>
            </w:pPr>
          </w:p>
        </w:tc>
        <w:tc>
          <w:tcPr>
            <w:tcW w:w="2522" w:type="dxa"/>
            <w:gridSpan w:val="3"/>
            <w:tcBorders>
              <w:top w:val="single" w:sz="4" w:space="0" w:color="auto"/>
              <w:left w:val="nil"/>
              <w:bottom w:val="nil"/>
              <w:right w:val="nil"/>
            </w:tcBorders>
          </w:tcPr>
          <w:p w:rsidR="00DD3E18" w:rsidRDefault="00DD3E18">
            <w:pPr>
              <w:pStyle w:val="ConsPlusNormal"/>
              <w:jc w:val="center"/>
            </w:pPr>
            <w:r>
              <w:t>(личная подпись)</w:t>
            </w:r>
          </w:p>
        </w:tc>
        <w:tc>
          <w:tcPr>
            <w:tcW w:w="340" w:type="dxa"/>
            <w:tcBorders>
              <w:top w:val="nil"/>
              <w:left w:val="nil"/>
              <w:bottom w:val="nil"/>
              <w:right w:val="nil"/>
            </w:tcBorders>
          </w:tcPr>
          <w:p w:rsidR="00DD3E18" w:rsidRDefault="00DD3E18">
            <w:pPr>
              <w:pStyle w:val="ConsPlusNormal"/>
            </w:pPr>
          </w:p>
        </w:tc>
        <w:tc>
          <w:tcPr>
            <w:tcW w:w="3065" w:type="dxa"/>
            <w:tcBorders>
              <w:top w:val="single" w:sz="4" w:space="0" w:color="auto"/>
              <w:left w:val="nil"/>
              <w:bottom w:val="nil"/>
              <w:right w:val="nil"/>
            </w:tcBorders>
          </w:tcPr>
          <w:p w:rsidR="00DD3E18" w:rsidRDefault="00DD3E18">
            <w:pPr>
              <w:pStyle w:val="ConsPlusNormal"/>
              <w:jc w:val="center"/>
            </w:pPr>
            <w:r>
              <w:t>(расшифровка подписи)</w:t>
            </w:r>
          </w:p>
        </w:tc>
      </w:tr>
      <w:tr w:rsidR="00DD3E18">
        <w:tc>
          <w:tcPr>
            <w:tcW w:w="369" w:type="dxa"/>
            <w:tcBorders>
              <w:top w:val="nil"/>
              <w:left w:val="nil"/>
              <w:bottom w:val="nil"/>
              <w:right w:val="nil"/>
            </w:tcBorders>
          </w:tcPr>
          <w:p w:rsidR="00DD3E18" w:rsidRDefault="00DD3E18">
            <w:pPr>
              <w:pStyle w:val="ConsPlusNormal"/>
            </w:pPr>
          </w:p>
        </w:tc>
        <w:tc>
          <w:tcPr>
            <w:tcW w:w="2422" w:type="dxa"/>
            <w:tcBorders>
              <w:top w:val="nil"/>
              <w:left w:val="nil"/>
              <w:bottom w:val="single" w:sz="4" w:space="0" w:color="auto"/>
              <w:right w:val="nil"/>
            </w:tcBorders>
          </w:tcPr>
          <w:p w:rsidR="00DD3E18" w:rsidRDefault="00DD3E18">
            <w:pPr>
              <w:pStyle w:val="ConsPlusNormal"/>
            </w:pPr>
          </w:p>
        </w:tc>
        <w:tc>
          <w:tcPr>
            <w:tcW w:w="340" w:type="dxa"/>
            <w:tcBorders>
              <w:top w:val="nil"/>
              <w:left w:val="nil"/>
              <w:bottom w:val="nil"/>
              <w:right w:val="nil"/>
            </w:tcBorders>
          </w:tcPr>
          <w:p w:rsidR="00DD3E18" w:rsidRDefault="00DD3E18">
            <w:pPr>
              <w:pStyle w:val="ConsPlusNormal"/>
            </w:pPr>
          </w:p>
        </w:tc>
        <w:tc>
          <w:tcPr>
            <w:tcW w:w="2522" w:type="dxa"/>
            <w:gridSpan w:val="3"/>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065" w:type="dxa"/>
            <w:tcBorders>
              <w:top w:val="nil"/>
              <w:left w:val="nil"/>
              <w:bottom w:val="single" w:sz="4" w:space="0" w:color="auto"/>
              <w:right w:val="nil"/>
            </w:tcBorders>
          </w:tcPr>
          <w:p w:rsidR="00DD3E18" w:rsidRDefault="00DD3E18">
            <w:pPr>
              <w:pStyle w:val="ConsPlusNormal"/>
              <w:jc w:val="right"/>
            </w:pPr>
            <w:r>
              <w:t>/</w:t>
            </w:r>
          </w:p>
        </w:tc>
      </w:tr>
      <w:tr w:rsidR="00DD3E18">
        <w:tc>
          <w:tcPr>
            <w:tcW w:w="2791" w:type="dxa"/>
            <w:gridSpan w:val="2"/>
            <w:tcBorders>
              <w:top w:val="nil"/>
              <w:left w:val="nil"/>
              <w:bottom w:val="nil"/>
              <w:right w:val="nil"/>
            </w:tcBorders>
          </w:tcPr>
          <w:p w:rsidR="00DD3E18" w:rsidRDefault="00DD3E18">
            <w:pPr>
              <w:pStyle w:val="ConsPlusNormal"/>
              <w:jc w:val="center"/>
            </w:pPr>
            <w:r>
              <w:t>(должность)</w:t>
            </w:r>
          </w:p>
        </w:tc>
        <w:tc>
          <w:tcPr>
            <w:tcW w:w="340" w:type="dxa"/>
            <w:tcBorders>
              <w:top w:val="nil"/>
              <w:left w:val="nil"/>
              <w:bottom w:val="nil"/>
              <w:right w:val="nil"/>
            </w:tcBorders>
          </w:tcPr>
          <w:p w:rsidR="00DD3E18" w:rsidRDefault="00DD3E18">
            <w:pPr>
              <w:pStyle w:val="ConsPlusNormal"/>
            </w:pPr>
          </w:p>
        </w:tc>
        <w:tc>
          <w:tcPr>
            <w:tcW w:w="2522" w:type="dxa"/>
            <w:gridSpan w:val="3"/>
            <w:tcBorders>
              <w:top w:val="single" w:sz="4" w:space="0" w:color="auto"/>
              <w:left w:val="nil"/>
              <w:bottom w:val="nil"/>
              <w:right w:val="nil"/>
            </w:tcBorders>
          </w:tcPr>
          <w:p w:rsidR="00DD3E18" w:rsidRDefault="00DD3E18">
            <w:pPr>
              <w:pStyle w:val="ConsPlusNormal"/>
              <w:jc w:val="center"/>
            </w:pPr>
            <w:r>
              <w:t>(личная подпись)</w:t>
            </w:r>
          </w:p>
        </w:tc>
        <w:tc>
          <w:tcPr>
            <w:tcW w:w="340" w:type="dxa"/>
            <w:tcBorders>
              <w:top w:val="nil"/>
              <w:left w:val="nil"/>
              <w:bottom w:val="nil"/>
              <w:right w:val="nil"/>
            </w:tcBorders>
          </w:tcPr>
          <w:p w:rsidR="00DD3E18" w:rsidRDefault="00DD3E18">
            <w:pPr>
              <w:pStyle w:val="ConsPlusNormal"/>
            </w:pPr>
          </w:p>
        </w:tc>
        <w:tc>
          <w:tcPr>
            <w:tcW w:w="3065" w:type="dxa"/>
            <w:tcBorders>
              <w:top w:val="single" w:sz="4" w:space="0" w:color="auto"/>
              <w:left w:val="nil"/>
              <w:bottom w:val="nil"/>
              <w:right w:val="nil"/>
            </w:tcBorders>
          </w:tcPr>
          <w:p w:rsidR="00DD3E18" w:rsidRDefault="00DD3E18">
            <w:pPr>
              <w:pStyle w:val="ConsPlusNormal"/>
              <w:jc w:val="center"/>
            </w:pPr>
            <w:r>
              <w:t>(расшифровка подписи)</w:t>
            </w:r>
          </w:p>
        </w:tc>
      </w:tr>
      <w:tr w:rsidR="00DD3E18">
        <w:tc>
          <w:tcPr>
            <w:tcW w:w="9058" w:type="dxa"/>
            <w:gridSpan w:val="8"/>
            <w:tcBorders>
              <w:top w:val="nil"/>
              <w:left w:val="nil"/>
              <w:bottom w:val="nil"/>
              <w:right w:val="nil"/>
            </w:tcBorders>
          </w:tcPr>
          <w:p w:rsidR="00DD3E18" w:rsidRDefault="00DD3E18">
            <w:pPr>
              <w:pStyle w:val="ConsPlusNormal"/>
              <w:ind w:firstLine="283"/>
              <w:jc w:val="both"/>
            </w:pPr>
            <w:r>
              <w:t>С актом ознакомлен</w:t>
            </w:r>
          </w:p>
        </w:tc>
      </w:tr>
      <w:tr w:rsidR="00DD3E18">
        <w:tc>
          <w:tcPr>
            <w:tcW w:w="369" w:type="dxa"/>
            <w:tcBorders>
              <w:top w:val="nil"/>
              <w:left w:val="nil"/>
              <w:bottom w:val="nil"/>
              <w:right w:val="nil"/>
            </w:tcBorders>
          </w:tcPr>
          <w:p w:rsidR="00DD3E18" w:rsidRDefault="00DD3E18">
            <w:pPr>
              <w:pStyle w:val="ConsPlusNormal"/>
            </w:pPr>
          </w:p>
        </w:tc>
        <w:tc>
          <w:tcPr>
            <w:tcW w:w="8689" w:type="dxa"/>
            <w:gridSpan w:val="7"/>
            <w:tcBorders>
              <w:top w:val="nil"/>
              <w:left w:val="nil"/>
              <w:bottom w:val="single" w:sz="4" w:space="0" w:color="auto"/>
              <w:right w:val="nil"/>
            </w:tcBorders>
          </w:tcPr>
          <w:p w:rsidR="00DD3E18" w:rsidRDefault="00DD3E18">
            <w:pPr>
              <w:pStyle w:val="ConsPlusNormal"/>
            </w:pPr>
          </w:p>
        </w:tc>
      </w:tr>
      <w:tr w:rsidR="00DD3E18">
        <w:tc>
          <w:tcPr>
            <w:tcW w:w="9058" w:type="dxa"/>
            <w:gridSpan w:val="8"/>
            <w:tcBorders>
              <w:top w:val="nil"/>
              <w:left w:val="nil"/>
              <w:bottom w:val="nil"/>
              <w:right w:val="nil"/>
            </w:tcBorders>
          </w:tcPr>
          <w:p w:rsidR="00DD3E18" w:rsidRDefault="00DD3E18">
            <w:pPr>
              <w:pStyle w:val="ConsPlusNormal"/>
              <w:jc w:val="center"/>
            </w:pPr>
            <w:r>
              <w:t>(подпись владельца Объекта (в случае присутствия при демонтаже Объекта)</w:t>
            </w:r>
          </w:p>
        </w:tc>
      </w:tr>
    </w:tbl>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6</w:t>
      </w:r>
    </w:p>
    <w:p w:rsidR="00DD3E18" w:rsidRDefault="00DD3E18">
      <w:pPr>
        <w:pStyle w:val="ConsPlusNormal"/>
        <w:jc w:val="right"/>
      </w:pPr>
      <w:r>
        <w:t>к Порядку</w:t>
      </w:r>
    </w:p>
    <w:p w:rsidR="00DD3E18" w:rsidRDefault="00DD3E18">
      <w:pPr>
        <w:pStyle w:val="ConsPlusNormal"/>
        <w:jc w:val="right"/>
      </w:pPr>
      <w:r>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49"/>
        <w:gridCol w:w="353"/>
        <w:gridCol w:w="1234"/>
        <w:gridCol w:w="340"/>
        <w:gridCol w:w="842"/>
        <w:gridCol w:w="2210"/>
        <w:gridCol w:w="1874"/>
      </w:tblGrid>
      <w:tr w:rsidR="00DD3E18">
        <w:tc>
          <w:tcPr>
            <w:tcW w:w="8942" w:type="dxa"/>
            <w:gridSpan w:val="8"/>
            <w:tcBorders>
              <w:top w:val="nil"/>
              <w:left w:val="nil"/>
              <w:bottom w:val="nil"/>
              <w:right w:val="nil"/>
            </w:tcBorders>
          </w:tcPr>
          <w:p w:rsidR="00DD3E18" w:rsidRDefault="00DD3E18">
            <w:pPr>
              <w:pStyle w:val="ConsPlusNormal"/>
              <w:jc w:val="center"/>
            </w:pPr>
            <w:bookmarkStart w:id="13" w:name="P521"/>
            <w:bookmarkEnd w:id="13"/>
            <w:r>
              <w:t>АКТ</w:t>
            </w:r>
          </w:p>
          <w:p w:rsidR="00DD3E18" w:rsidRDefault="00DD3E18">
            <w:pPr>
              <w:pStyle w:val="ConsPlusNormal"/>
              <w:jc w:val="center"/>
            </w:pPr>
            <w:r>
              <w:t>хранения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w:t>
            </w:r>
          </w:p>
        </w:tc>
      </w:tr>
      <w:tr w:rsidR="00DD3E18">
        <w:tc>
          <w:tcPr>
            <w:tcW w:w="8942" w:type="dxa"/>
            <w:gridSpan w:val="8"/>
            <w:tcBorders>
              <w:top w:val="nil"/>
              <w:left w:val="nil"/>
              <w:bottom w:val="nil"/>
              <w:right w:val="nil"/>
            </w:tcBorders>
          </w:tcPr>
          <w:p w:rsidR="00DD3E18" w:rsidRDefault="00DD3E18">
            <w:pPr>
              <w:pStyle w:val="ConsPlusNormal"/>
            </w:pPr>
          </w:p>
        </w:tc>
      </w:tr>
      <w:tr w:rsidR="00DD3E18">
        <w:tc>
          <w:tcPr>
            <w:tcW w:w="4858" w:type="dxa"/>
            <w:gridSpan w:val="6"/>
            <w:tcBorders>
              <w:top w:val="nil"/>
              <w:left w:val="nil"/>
              <w:bottom w:val="nil"/>
              <w:right w:val="nil"/>
            </w:tcBorders>
          </w:tcPr>
          <w:p w:rsidR="00DD3E18" w:rsidRDefault="00DD3E18">
            <w:pPr>
              <w:pStyle w:val="ConsPlusNormal"/>
              <w:jc w:val="right"/>
            </w:pPr>
            <w:r>
              <w:t>N _____ от "___" __________ 20___ г.</w:t>
            </w:r>
          </w:p>
        </w:tc>
        <w:tc>
          <w:tcPr>
            <w:tcW w:w="4084" w:type="dxa"/>
            <w:gridSpan w:val="2"/>
            <w:tcBorders>
              <w:top w:val="nil"/>
              <w:left w:val="nil"/>
              <w:bottom w:val="nil"/>
              <w:right w:val="nil"/>
            </w:tcBorders>
          </w:tcPr>
          <w:p w:rsidR="00DD3E18" w:rsidRDefault="00DD3E18">
            <w:pPr>
              <w:pStyle w:val="ConsPlusNormal"/>
              <w:jc w:val="right"/>
            </w:pPr>
            <w:r>
              <w:t>г. Самара</w:t>
            </w: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single" w:sz="4" w:space="0" w:color="auto"/>
              <w:left w:val="nil"/>
              <w:bottom w:val="nil"/>
              <w:right w:val="nil"/>
            </w:tcBorders>
          </w:tcPr>
          <w:p w:rsidR="00DD3E18" w:rsidRDefault="00DD3E18">
            <w:pPr>
              <w:pStyle w:val="ConsPlusNormal"/>
              <w:jc w:val="center"/>
            </w:pPr>
            <w:r>
              <w:t>(должность, фамилия и инициалы представителя Администрации Промышленного внутригородского района городского округа Самара, передавшего вывезенный объект на хранение)</w:t>
            </w:r>
          </w:p>
        </w:tc>
      </w:tr>
      <w:tr w:rsidR="00DD3E18">
        <w:tc>
          <w:tcPr>
            <w:tcW w:w="8942" w:type="dxa"/>
            <w:gridSpan w:val="8"/>
            <w:tcBorders>
              <w:top w:val="nil"/>
              <w:left w:val="nil"/>
              <w:bottom w:val="nil"/>
              <w:right w:val="nil"/>
            </w:tcBorders>
          </w:tcPr>
          <w:p w:rsidR="00DD3E18" w:rsidRDefault="00DD3E18">
            <w:pPr>
              <w:pStyle w:val="ConsPlusNormal"/>
              <w:ind w:firstLine="283"/>
              <w:jc w:val="both"/>
            </w:pPr>
            <w:r>
              <w:t>передал(а)</w:t>
            </w: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single" w:sz="4" w:space="0" w:color="auto"/>
              <w:left w:val="nil"/>
              <w:bottom w:val="single" w:sz="4" w:space="0" w:color="auto"/>
              <w:right w:val="nil"/>
            </w:tcBorders>
          </w:tcPr>
          <w:p w:rsidR="00DD3E18" w:rsidRDefault="00DD3E18">
            <w:pPr>
              <w:pStyle w:val="ConsPlusNormal"/>
              <w:jc w:val="right"/>
            </w:pPr>
            <w:r>
              <w:t>,</w:t>
            </w: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single" w:sz="4" w:space="0" w:color="auto"/>
              <w:left w:val="nil"/>
              <w:bottom w:val="nil"/>
              <w:right w:val="nil"/>
            </w:tcBorders>
          </w:tcPr>
          <w:p w:rsidR="00DD3E18" w:rsidRDefault="00DD3E18">
            <w:pPr>
              <w:pStyle w:val="ConsPlusNormal"/>
              <w:jc w:val="center"/>
            </w:pPr>
            <w:r>
              <w:t>(наименование специализированной организации (юридического лица, индивидуального предпринимателя), которой передается имущество)</w:t>
            </w: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single" w:sz="4" w:space="0" w:color="auto"/>
              <w:left w:val="nil"/>
              <w:bottom w:val="nil"/>
              <w:right w:val="nil"/>
            </w:tcBorders>
          </w:tcPr>
          <w:p w:rsidR="00DD3E18" w:rsidRDefault="00DD3E18">
            <w:pPr>
              <w:pStyle w:val="ConsPlusNormal"/>
              <w:jc w:val="center"/>
            </w:pPr>
            <w:r>
              <w:t>(должность, фамилия и инициалы лица, ответственного за его хранение)</w:t>
            </w:r>
          </w:p>
        </w:tc>
      </w:tr>
      <w:tr w:rsidR="00DD3E18">
        <w:tc>
          <w:tcPr>
            <w:tcW w:w="8942" w:type="dxa"/>
            <w:gridSpan w:val="8"/>
            <w:tcBorders>
              <w:top w:val="nil"/>
              <w:left w:val="nil"/>
              <w:bottom w:val="nil"/>
              <w:right w:val="nil"/>
            </w:tcBorders>
          </w:tcPr>
          <w:p w:rsidR="00DD3E18" w:rsidRDefault="00DD3E18">
            <w:pPr>
              <w:pStyle w:val="ConsPlusNormal"/>
              <w:ind w:firstLine="283"/>
              <w:jc w:val="both"/>
            </w:pPr>
            <w:r>
              <w:t>принял на ответственное хранение нижеуказанное имущество, изъятое согласно акту о вывозе самовольно установленных и (или) незаконно расположенных временной постройки, нестационарного торгового объекта, некапитальных строений, сооружений от "____" __________ 20__ N _________,</w:t>
            </w: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single" w:sz="4" w:space="0" w:color="auto"/>
              <w:left w:val="nil"/>
              <w:bottom w:val="nil"/>
              <w:right w:val="nil"/>
            </w:tcBorders>
          </w:tcPr>
          <w:p w:rsidR="00DD3E18" w:rsidRDefault="00DD3E18">
            <w:pPr>
              <w:pStyle w:val="ConsPlusNormal"/>
              <w:jc w:val="center"/>
            </w:pPr>
            <w:r>
              <w:t>(место (адрес), с которого было вывезено имущество, краткое описание имущества - размеры, форма, цвет, наименование (если имеется)</w:t>
            </w:r>
          </w:p>
        </w:tc>
      </w:tr>
      <w:tr w:rsidR="00DD3E18">
        <w:tc>
          <w:tcPr>
            <w:tcW w:w="2089" w:type="dxa"/>
            <w:gridSpan w:val="2"/>
            <w:tcBorders>
              <w:top w:val="nil"/>
              <w:left w:val="nil"/>
              <w:bottom w:val="nil"/>
              <w:right w:val="nil"/>
            </w:tcBorders>
          </w:tcPr>
          <w:p w:rsidR="00DD3E18" w:rsidRDefault="00DD3E18">
            <w:pPr>
              <w:pStyle w:val="ConsPlusNormal"/>
              <w:ind w:firstLine="283"/>
              <w:jc w:val="both"/>
            </w:pPr>
            <w:r>
              <w:t>в присутствии</w:t>
            </w:r>
          </w:p>
        </w:tc>
        <w:tc>
          <w:tcPr>
            <w:tcW w:w="6853" w:type="dxa"/>
            <w:gridSpan w:val="6"/>
            <w:tcBorders>
              <w:top w:val="nil"/>
              <w:left w:val="nil"/>
              <w:bottom w:val="single" w:sz="4" w:space="0" w:color="auto"/>
              <w:right w:val="nil"/>
            </w:tcBorders>
          </w:tcPr>
          <w:p w:rsidR="00DD3E18" w:rsidRDefault="00DD3E18">
            <w:pPr>
              <w:pStyle w:val="ConsPlusNormal"/>
            </w:pPr>
          </w:p>
        </w:tc>
      </w:tr>
      <w:tr w:rsidR="00DD3E18">
        <w:tc>
          <w:tcPr>
            <w:tcW w:w="2089" w:type="dxa"/>
            <w:gridSpan w:val="2"/>
            <w:tcBorders>
              <w:top w:val="nil"/>
              <w:left w:val="nil"/>
              <w:bottom w:val="nil"/>
              <w:right w:val="nil"/>
            </w:tcBorders>
          </w:tcPr>
          <w:p w:rsidR="00DD3E18" w:rsidRDefault="00DD3E18">
            <w:pPr>
              <w:pStyle w:val="ConsPlusNormal"/>
            </w:pPr>
          </w:p>
        </w:tc>
        <w:tc>
          <w:tcPr>
            <w:tcW w:w="6853" w:type="dxa"/>
            <w:gridSpan w:val="6"/>
            <w:tcBorders>
              <w:top w:val="single" w:sz="4" w:space="0" w:color="auto"/>
              <w:left w:val="nil"/>
              <w:bottom w:val="nil"/>
              <w:right w:val="nil"/>
            </w:tcBorders>
          </w:tcPr>
          <w:p w:rsidR="00DD3E18" w:rsidRDefault="00DD3E18">
            <w:pPr>
              <w:pStyle w:val="ConsPlusNormal"/>
              <w:jc w:val="center"/>
            </w:pPr>
            <w:r>
              <w:t>(Ф.И.О. владельца Объекта (в случае его присутствия), в случае присутствия представителя - указывается документ, подтверждающий его полномочия)</w:t>
            </w:r>
          </w:p>
        </w:tc>
      </w:tr>
      <w:tr w:rsidR="00DD3E18">
        <w:tc>
          <w:tcPr>
            <w:tcW w:w="2442" w:type="dxa"/>
            <w:gridSpan w:val="3"/>
            <w:tcBorders>
              <w:top w:val="nil"/>
              <w:left w:val="nil"/>
              <w:bottom w:val="nil"/>
              <w:right w:val="nil"/>
            </w:tcBorders>
          </w:tcPr>
          <w:p w:rsidR="00DD3E18" w:rsidRDefault="00DD3E18">
            <w:pPr>
              <w:pStyle w:val="ConsPlusNormal"/>
              <w:ind w:firstLine="283"/>
              <w:jc w:val="both"/>
            </w:pPr>
            <w:r>
              <w:t>должностных лиц</w:t>
            </w:r>
          </w:p>
        </w:tc>
        <w:tc>
          <w:tcPr>
            <w:tcW w:w="6500" w:type="dxa"/>
            <w:gridSpan w:val="5"/>
            <w:tcBorders>
              <w:top w:val="nil"/>
              <w:left w:val="nil"/>
              <w:bottom w:val="single" w:sz="4" w:space="0" w:color="auto"/>
              <w:right w:val="nil"/>
            </w:tcBorders>
          </w:tcPr>
          <w:p w:rsidR="00DD3E18" w:rsidRDefault="00DD3E18">
            <w:pPr>
              <w:pStyle w:val="ConsPlusNormal"/>
            </w:pPr>
          </w:p>
        </w:tc>
      </w:tr>
      <w:tr w:rsidR="00DD3E18">
        <w:tc>
          <w:tcPr>
            <w:tcW w:w="2442" w:type="dxa"/>
            <w:gridSpan w:val="3"/>
            <w:tcBorders>
              <w:top w:val="nil"/>
              <w:left w:val="nil"/>
              <w:bottom w:val="nil"/>
              <w:right w:val="nil"/>
            </w:tcBorders>
          </w:tcPr>
          <w:p w:rsidR="00DD3E18" w:rsidRDefault="00DD3E18">
            <w:pPr>
              <w:pStyle w:val="ConsPlusNormal"/>
            </w:pPr>
          </w:p>
        </w:tc>
        <w:tc>
          <w:tcPr>
            <w:tcW w:w="6500" w:type="dxa"/>
            <w:gridSpan w:val="5"/>
            <w:tcBorders>
              <w:top w:val="single" w:sz="4" w:space="0" w:color="auto"/>
              <w:left w:val="nil"/>
              <w:bottom w:val="nil"/>
              <w:right w:val="nil"/>
            </w:tcBorders>
          </w:tcPr>
          <w:p w:rsidR="00DD3E18" w:rsidRDefault="00DD3E18">
            <w:pPr>
              <w:pStyle w:val="ConsPlusNormal"/>
              <w:jc w:val="center"/>
            </w:pPr>
            <w:r>
              <w:t>(Ф.И.О. должностных лиц Администрации Промышленного внутригородского района городского округа Самара)</w:t>
            </w: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02" w:type="dxa"/>
            <w:gridSpan w:val="7"/>
            <w:tcBorders>
              <w:top w:val="single" w:sz="4" w:space="0" w:color="auto"/>
              <w:left w:val="nil"/>
              <w:bottom w:val="nil"/>
              <w:right w:val="nil"/>
            </w:tcBorders>
          </w:tcPr>
          <w:p w:rsidR="00DD3E18" w:rsidRDefault="00DD3E18">
            <w:pPr>
              <w:pStyle w:val="ConsPlusNormal"/>
              <w:jc w:val="center"/>
            </w:pPr>
            <w:r>
              <w:t>(Ф.И.О., должность сотрудника органов внутренних дел (в случае присутствия)</w:t>
            </w:r>
          </w:p>
        </w:tc>
      </w:tr>
      <w:tr w:rsidR="00DD3E18">
        <w:tc>
          <w:tcPr>
            <w:tcW w:w="8942" w:type="dxa"/>
            <w:gridSpan w:val="8"/>
            <w:tcBorders>
              <w:top w:val="nil"/>
              <w:left w:val="nil"/>
              <w:bottom w:val="nil"/>
              <w:right w:val="nil"/>
            </w:tcBorders>
          </w:tcPr>
          <w:p w:rsidR="00DD3E18" w:rsidRDefault="00DD3E18">
            <w:pPr>
              <w:pStyle w:val="ConsPlusNormal"/>
              <w:ind w:firstLine="283"/>
              <w:jc w:val="both"/>
            </w:pPr>
            <w:r>
              <w:t>Должностное лицо, сдавшее имущество на хранение</w:t>
            </w:r>
          </w:p>
        </w:tc>
      </w:tr>
      <w:tr w:rsidR="00DD3E18">
        <w:tc>
          <w:tcPr>
            <w:tcW w:w="340" w:type="dxa"/>
            <w:tcBorders>
              <w:top w:val="nil"/>
              <w:left w:val="nil"/>
              <w:bottom w:val="nil"/>
              <w:right w:val="nil"/>
            </w:tcBorders>
          </w:tcPr>
          <w:p w:rsidR="00DD3E18" w:rsidRDefault="00DD3E18">
            <w:pPr>
              <w:pStyle w:val="ConsPlusNormal"/>
            </w:pPr>
          </w:p>
        </w:tc>
        <w:tc>
          <w:tcPr>
            <w:tcW w:w="3336" w:type="dxa"/>
            <w:gridSpan w:val="3"/>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052" w:type="dxa"/>
            <w:gridSpan w:val="2"/>
            <w:tcBorders>
              <w:top w:val="nil"/>
              <w:left w:val="nil"/>
              <w:bottom w:val="single" w:sz="4" w:space="0" w:color="auto"/>
              <w:right w:val="nil"/>
            </w:tcBorders>
          </w:tcPr>
          <w:p w:rsidR="00DD3E18" w:rsidRDefault="00DD3E18">
            <w:pPr>
              <w:pStyle w:val="ConsPlusNormal"/>
              <w:jc w:val="right"/>
            </w:pPr>
            <w:r>
              <w:t>/</w:t>
            </w:r>
          </w:p>
        </w:tc>
        <w:tc>
          <w:tcPr>
            <w:tcW w:w="1874" w:type="dxa"/>
            <w:tcBorders>
              <w:top w:val="nil"/>
              <w:left w:val="nil"/>
              <w:bottom w:val="nil"/>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3336" w:type="dxa"/>
            <w:gridSpan w:val="3"/>
            <w:tcBorders>
              <w:top w:val="single" w:sz="4" w:space="0" w:color="auto"/>
              <w:left w:val="nil"/>
              <w:bottom w:val="nil"/>
              <w:right w:val="nil"/>
            </w:tcBorders>
          </w:tcPr>
          <w:p w:rsidR="00DD3E18" w:rsidRDefault="00DD3E18">
            <w:pPr>
              <w:pStyle w:val="ConsPlusNormal"/>
              <w:jc w:val="center"/>
            </w:pPr>
            <w:r>
              <w:t>(подпись)</w:t>
            </w:r>
          </w:p>
        </w:tc>
        <w:tc>
          <w:tcPr>
            <w:tcW w:w="340" w:type="dxa"/>
            <w:tcBorders>
              <w:top w:val="nil"/>
              <w:left w:val="nil"/>
              <w:bottom w:val="nil"/>
              <w:right w:val="nil"/>
            </w:tcBorders>
          </w:tcPr>
          <w:p w:rsidR="00DD3E18" w:rsidRDefault="00DD3E18">
            <w:pPr>
              <w:pStyle w:val="ConsPlusNormal"/>
            </w:pPr>
          </w:p>
        </w:tc>
        <w:tc>
          <w:tcPr>
            <w:tcW w:w="3052" w:type="dxa"/>
            <w:gridSpan w:val="2"/>
            <w:tcBorders>
              <w:top w:val="single" w:sz="4" w:space="0" w:color="auto"/>
              <w:left w:val="nil"/>
              <w:bottom w:val="nil"/>
              <w:right w:val="nil"/>
            </w:tcBorders>
          </w:tcPr>
          <w:p w:rsidR="00DD3E18" w:rsidRDefault="00DD3E18">
            <w:pPr>
              <w:pStyle w:val="ConsPlusNormal"/>
              <w:jc w:val="center"/>
            </w:pPr>
            <w:r>
              <w:t>(фамилия, инициалы)</w:t>
            </w:r>
          </w:p>
        </w:tc>
        <w:tc>
          <w:tcPr>
            <w:tcW w:w="1874" w:type="dxa"/>
            <w:tcBorders>
              <w:top w:val="nil"/>
              <w:left w:val="nil"/>
              <w:bottom w:val="nil"/>
              <w:right w:val="nil"/>
            </w:tcBorders>
          </w:tcPr>
          <w:p w:rsidR="00DD3E18" w:rsidRDefault="00DD3E18">
            <w:pPr>
              <w:pStyle w:val="ConsPlusNormal"/>
            </w:pPr>
          </w:p>
        </w:tc>
      </w:tr>
      <w:tr w:rsidR="00DD3E18">
        <w:tc>
          <w:tcPr>
            <w:tcW w:w="8942" w:type="dxa"/>
            <w:gridSpan w:val="8"/>
            <w:tcBorders>
              <w:top w:val="nil"/>
              <w:left w:val="nil"/>
              <w:bottom w:val="nil"/>
              <w:right w:val="nil"/>
            </w:tcBorders>
          </w:tcPr>
          <w:p w:rsidR="00DD3E18" w:rsidRDefault="00DD3E18">
            <w:pPr>
              <w:pStyle w:val="ConsPlusNormal"/>
              <w:ind w:firstLine="283"/>
              <w:jc w:val="both"/>
            </w:pPr>
            <w:r>
              <w:t>Лицо, принявшее имущество на хранение</w:t>
            </w:r>
          </w:p>
        </w:tc>
      </w:tr>
      <w:tr w:rsidR="00DD3E18">
        <w:tc>
          <w:tcPr>
            <w:tcW w:w="340" w:type="dxa"/>
            <w:tcBorders>
              <w:top w:val="nil"/>
              <w:left w:val="nil"/>
              <w:bottom w:val="nil"/>
              <w:right w:val="nil"/>
            </w:tcBorders>
          </w:tcPr>
          <w:p w:rsidR="00DD3E18" w:rsidRDefault="00DD3E18">
            <w:pPr>
              <w:pStyle w:val="ConsPlusNormal"/>
            </w:pPr>
          </w:p>
        </w:tc>
        <w:tc>
          <w:tcPr>
            <w:tcW w:w="3336" w:type="dxa"/>
            <w:gridSpan w:val="3"/>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052" w:type="dxa"/>
            <w:gridSpan w:val="2"/>
            <w:tcBorders>
              <w:top w:val="nil"/>
              <w:left w:val="nil"/>
              <w:bottom w:val="single" w:sz="4" w:space="0" w:color="auto"/>
              <w:right w:val="nil"/>
            </w:tcBorders>
          </w:tcPr>
          <w:p w:rsidR="00DD3E18" w:rsidRDefault="00DD3E18">
            <w:pPr>
              <w:pStyle w:val="ConsPlusNormal"/>
              <w:jc w:val="right"/>
            </w:pPr>
            <w:r>
              <w:t>/</w:t>
            </w:r>
          </w:p>
        </w:tc>
        <w:tc>
          <w:tcPr>
            <w:tcW w:w="1874" w:type="dxa"/>
            <w:tcBorders>
              <w:top w:val="nil"/>
              <w:left w:val="nil"/>
              <w:bottom w:val="nil"/>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3336" w:type="dxa"/>
            <w:gridSpan w:val="3"/>
            <w:tcBorders>
              <w:top w:val="single" w:sz="4" w:space="0" w:color="auto"/>
              <w:left w:val="nil"/>
              <w:bottom w:val="nil"/>
              <w:right w:val="nil"/>
            </w:tcBorders>
          </w:tcPr>
          <w:p w:rsidR="00DD3E18" w:rsidRDefault="00DD3E18">
            <w:pPr>
              <w:pStyle w:val="ConsPlusNormal"/>
              <w:jc w:val="center"/>
            </w:pPr>
            <w:r>
              <w:t>(подпись)</w:t>
            </w:r>
          </w:p>
        </w:tc>
        <w:tc>
          <w:tcPr>
            <w:tcW w:w="340" w:type="dxa"/>
            <w:tcBorders>
              <w:top w:val="nil"/>
              <w:left w:val="nil"/>
              <w:bottom w:val="nil"/>
              <w:right w:val="nil"/>
            </w:tcBorders>
          </w:tcPr>
          <w:p w:rsidR="00DD3E18" w:rsidRDefault="00DD3E18">
            <w:pPr>
              <w:pStyle w:val="ConsPlusNormal"/>
            </w:pPr>
          </w:p>
        </w:tc>
        <w:tc>
          <w:tcPr>
            <w:tcW w:w="3052" w:type="dxa"/>
            <w:gridSpan w:val="2"/>
            <w:tcBorders>
              <w:top w:val="single" w:sz="4" w:space="0" w:color="auto"/>
              <w:left w:val="nil"/>
              <w:bottom w:val="nil"/>
              <w:right w:val="nil"/>
            </w:tcBorders>
          </w:tcPr>
          <w:p w:rsidR="00DD3E18" w:rsidRDefault="00DD3E18">
            <w:pPr>
              <w:pStyle w:val="ConsPlusNormal"/>
              <w:jc w:val="center"/>
            </w:pPr>
            <w:r>
              <w:t>(фамилия, инициалы)</w:t>
            </w:r>
          </w:p>
        </w:tc>
        <w:tc>
          <w:tcPr>
            <w:tcW w:w="1874" w:type="dxa"/>
            <w:tcBorders>
              <w:top w:val="nil"/>
              <w:left w:val="nil"/>
              <w:bottom w:val="nil"/>
              <w:right w:val="nil"/>
            </w:tcBorders>
          </w:tcPr>
          <w:p w:rsidR="00DD3E18" w:rsidRDefault="00DD3E18">
            <w:pPr>
              <w:pStyle w:val="ConsPlusNormal"/>
            </w:pPr>
          </w:p>
        </w:tc>
      </w:tr>
      <w:tr w:rsidR="00DD3E18">
        <w:tc>
          <w:tcPr>
            <w:tcW w:w="8942" w:type="dxa"/>
            <w:gridSpan w:val="8"/>
            <w:tcBorders>
              <w:top w:val="nil"/>
              <w:left w:val="nil"/>
              <w:bottom w:val="nil"/>
              <w:right w:val="nil"/>
            </w:tcBorders>
          </w:tcPr>
          <w:p w:rsidR="00DD3E18" w:rsidRDefault="00DD3E18">
            <w:pPr>
              <w:pStyle w:val="ConsPlusNormal"/>
              <w:ind w:firstLine="283"/>
              <w:jc w:val="both"/>
            </w:pPr>
            <w:r>
              <w:t>Владелец Объекта</w:t>
            </w:r>
          </w:p>
        </w:tc>
      </w:tr>
      <w:tr w:rsidR="00DD3E18">
        <w:tc>
          <w:tcPr>
            <w:tcW w:w="340" w:type="dxa"/>
            <w:tcBorders>
              <w:top w:val="nil"/>
              <w:left w:val="nil"/>
              <w:bottom w:val="nil"/>
              <w:right w:val="nil"/>
            </w:tcBorders>
          </w:tcPr>
          <w:p w:rsidR="00DD3E18" w:rsidRDefault="00DD3E18">
            <w:pPr>
              <w:pStyle w:val="ConsPlusNormal"/>
            </w:pPr>
          </w:p>
        </w:tc>
        <w:tc>
          <w:tcPr>
            <w:tcW w:w="3336" w:type="dxa"/>
            <w:gridSpan w:val="3"/>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052" w:type="dxa"/>
            <w:gridSpan w:val="2"/>
            <w:tcBorders>
              <w:top w:val="nil"/>
              <w:left w:val="nil"/>
              <w:bottom w:val="single" w:sz="4" w:space="0" w:color="auto"/>
              <w:right w:val="nil"/>
            </w:tcBorders>
          </w:tcPr>
          <w:p w:rsidR="00DD3E18" w:rsidRDefault="00DD3E18">
            <w:pPr>
              <w:pStyle w:val="ConsPlusNormal"/>
              <w:jc w:val="right"/>
            </w:pPr>
            <w:r>
              <w:t>/</w:t>
            </w:r>
          </w:p>
        </w:tc>
        <w:tc>
          <w:tcPr>
            <w:tcW w:w="1874" w:type="dxa"/>
            <w:tcBorders>
              <w:top w:val="nil"/>
              <w:left w:val="nil"/>
              <w:bottom w:val="nil"/>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3336" w:type="dxa"/>
            <w:gridSpan w:val="3"/>
            <w:tcBorders>
              <w:top w:val="single" w:sz="4" w:space="0" w:color="auto"/>
              <w:left w:val="nil"/>
              <w:bottom w:val="nil"/>
              <w:right w:val="nil"/>
            </w:tcBorders>
          </w:tcPr>
          <w:p w:rsidR="00DD3E18" w:rsidRDefault="00DD3E18">
            <w:pPr>
              <w:pStyle w:val="ConsPlusNormal"/>
              <w:jc w:val="center"/>
            </w:pPr>
            <w:r>
              <w:t>(подпись)</w:t>
            </w:r>
          </w:p>
        </w:tc>
        <w:tc>
          <w:tcPr>
            <w:tcW w:w="340" w:type="dxa"/>
            <w:tcBorders>
              <w:top w:val="nil"/>
              <w:left w:val="nil"/>
              <w:bottom w:val="nil"/>
              <w:right w:val="nil"/>
            </w:tcBorders>
          </w:tcPr>
          <w:p w:rsidR="00DD3E18" w:rsidRDefault="00DD3E18">
            <w:pPr>
              <w:pStyle w:val="ConsPlusNormal"/>
            </w:pPr>
          </w:p>
        </w:tc>
        <w:tc>
          <w:tcPr>
            <w:tcW w:w="3052" w:type="dxa"/>
            <w:gridSpan w:val="2"/>
            <w:tcBorders>
              <w:top w:val="single" w:sz="4" w:space="0" w:color="auto"/>
              <w:left w:val="nil"/>
              <w:bottom w:val="nil"/>
              <w:right w:val="nil"/>
            </w:tcBorders>
          </w:tcPr>
          <w:p w:rsidR="00DD3E18" w:rsidRDefault="00DD3E18">
            <w:pPr>
              <w:pStyle w:val="ConsPlusNormal"/>
              <w:jc w:val="center"/>
            </w:pPr>
            <w:r>
              <w:t>(фамилия, инициалы)</w:t>
            </w:r>
          </w:p>
        </w:tc>
        <w:tc>
          <w:tcPr>
            <w:tcW w:w="1874" w:type="dxa"/>
            <w:tcBorders>
              <w:top w:val="nil"/>
              <w:left w:val="nil"/>
              <w:bottom w:val="nil"/>
              <w:right w:val="nil"/>
            </w:tcBorders>
          </w:tcPr>
          <w:p w:rsidR="00DD3E18" w:rsidRDefault="00DD3E18">
            <w:pPr>
              <w:pStyle w:val="ConsPlusNormal"/>
            </w:pPr>
          </w:p>
        </w:tc>
      </w:tr>
      <w:tr w:rsidR="00DD3E18">
        <w:tc>
          <w:tcPr>
            <w:tcW w:w="8942" w:type="dxa"/>
            <w:gridSpan w:val="8"/>
            <w:tcBorders>
              <w:top w:val="nil"/>
              <w:left w:val="nil"/>
              <w:bottom w:val="nil"/>
              <w:right w:val="nil"/>
            </w:tcBorders>
          </w:tcPr>
          <w:p w:rsidR="00DD3E18" w:rsidRDefault="00DD3E18">
            <w:pPr>
              <w:pStyle w:val="ConsPlusNormal"/>
            </w:pPr>
            <w:r>
              <w:t>(в случае его присутствия, в случае присутствия представителя)</w:t>
            </w:r>
          </w:p>
        </w:tc>
      </w:tr>
    </w:tbl>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both"/>
      </w:pPr>
    </w:p>
    <w:p w:rsidR="00DD3E18" w:rsidRDefault="00DD3E18">
      <w:pPr>
        <w:pStyle w:val="ConsPlusNormal"/>
        <w:jc w:val="right"/>
        <w:outlineLvl w:val="1"/>
      </w:pPr>
      <w:r>
        <w:t>Приложение N 7</w:t>
      </w:r>
    </w:p>
    <w:p w:rsidR="00DD3E18" w:rsidRDefault="00DD3E18">
      <w:pPr>
        <w:pStyle w:val="ConsPlusNormal"/>
        <w:jc w:val="right"/>
      </w:pPr>
      <w:r>
        <w:t>к Порядку</w:t>
      </w:r>
    </w:p>
    <w:p w:rsidR="00DD3E18" w:rsidRDefault="00DD3E18">
      <w:pPr>
        <w:pStyle w:val="ConsPlusNormal"/>
        <w:jc w:val="right"/>
      </w:pPr>
      <w:r>
        <w:t>действий Администрации</w:t>
      </w:r>
    </w:p>
    <w:p w:rsidR="00DD3E18" w:rsidRDefault="00DD3E18">
      <w:pPr>
        <w:pStyle w:val="ConsPlusNormal"/>
        <w:jc w:val="right"/>
      </w:pPr>
      <w:r>
        <w:t>Промышленного внутригородского района</w:t>
      </w:r>
    </w:p>
    <w:p w:rsidR="00DD3E18" w:rsidRDefault="00DD3E18">
      <w:pPr>
        <w:pStyle w:val="ConsPlusNormal"/>
        <w:jc w:val="right"/>
      </w:pPr>
      <w:r>
        <w:t>городского округа Самара в сфере</w:t>
      </w:r>
    </w:p>
    <w:p w:rsidR="00DD3E18" w:rsidRDefault="00DD3E18">
      <w:pPr>
        <w:pStyle w:val="ConsPlusNormal"/>
        <w:jc w:val="right"/>
      </w:pPr>
      <w:r>
        <w:t>выявления, демонтажа, вывоза</w:t>
      </w:r>
    </w:p>
    <w:p w:rsidR="00DD3E18" w:rsidRDefault="00DD3E18">
      <w:pPr>
        <w:pStyle w:val="ConsPlusNormal"/>
        <w:jc w:val="right"/>
      </w:pPr>
      <w:r>
        <w:t>и хранения некапитальных строений,</w:t>
      </w:r>
    </w:p>
    <w:p w:rsidR="00DD3E18" w:rsidRDefault="00DD3E18">
      <w:pPr>
        <w:pStyle w:val="ConsPlusNormal"/>
        <w:jc w:val="right"/>
      </w:pPr>
      <w:r>
        <w:t>сооружений (в том числе временных</w:t>
      </w:r>
    </w:p>
    <w:p w:rsidR="00DD3E18" w:rsidRDefault="00DD3E18">
      <w:pPr>
        <w:pStyle w:val="ConsPlusNormal"/>
        <w:jc w:val="right"/>
      </w:pPr>
      <w:r>
        <w:t>построек, киосков, навесов, временных</w:t>
      </w:r>
    </w:p>
    <w:p w:rsidR="00DD3E18" w:rsidRDefault="00DD3E18">
      <w:pPr>
        <w:pStyle w:val="ConsPlusNormal"/>
        <w:jc w:val="right"/>
      </w:pPr>
      <w:r>
        <w:t>сооружений для хранения автотранспортных</w:t>
      </w:r>
    </w:p>
    <w:p w:rsidR="00DD3E18" w:rsidRDefault="00DD3E18">
      <w:pPr>
        <w:pStyle w:val="ConsPlusNormal"/>
        <w:jc w:val="right"/>
      </w:pPr>
      <w:r>
        <w:t>средств), самовольно установленных</w:t>
      </w:r>
    </w:p>
    <w:p w:rsidR="00DD3E18" w:rsidRDefault="00DD3E18">
      <w:pPr>
        <w:pStyle w:val="ConsPlusNormal"/>
        <w:jc w:val="right"/>
      </w:pPr>
      <w:r>
        <w:t>и (или) незаконно расположенных</w:t>
      </w:r>
    </w:p>
    <w:p w:rsidR="00DD3E18" w:rsidRDefault="00DD3E18">
      <w:pPr>
        <w:pStyle w:val="ConsPlusNormal"/>
        <w:jc w:val="right"/>
      </w:pPr>
      <w:r>
        <w:t>на территории Промышленного</w:t>
      </w:r>
    </w:p>
    <w:p w:rsidR="00DD3E18" w:rsidRDefault="00DD3E18">
      <w:pPr>
        <w:pStyle w:val="ConsPlusNormal"/>
        <w:jc w:val="right"/>
      </w:pPr>
      <w:r>
        <w:t>внутригородского района городского</w:t>
      </w:r>
    </w:p>
    <w:p w:rsidR="00DD3E18" w:rsidRDefault="00DD3E18">
      <w:pPr>
        <w:pStyle w:val="ConsPlusNormal"/>
        <w:jc w:val="right"/>
      </w:pPr>
      <w:r>
        <w:t>округа Самара на землях и земельных</w:t>
      </w:r>
    </w:p>
    <w:p w:rsidR="00DD3E18" w:rsidRDefault="00DD3E18">
      <w:pPr>
        <w:pStyle w:val="ConsPlusNormal"/>
        <w:jc w:val="right"/>
      </w:pPr>
      <w:r>
        <w:t>участках, относящихся к государственной</w:t>
      </w:r>
    </w:p>
    <w:p w:rsidR="00DD3E18" w:rsidRDefault="00DD3E18">
      <w:pPr>
        <w:pStyle w:val="ConsPlusNormal"/>
        <w:jc w:val="right"/>
      </w:pPr>
      <w:r>
        <w:t>или муниципальной собственности</w:t>
      </w:r>
    </w:p>
    <w:p w:rsidR="00DD3E18" w:rsidRDefault="00DD3E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72"/>
        <w:gridCol w:w="204"/>
        <w:gridCol w:w="340"/>
        <w:gridCol w:w="812"/>
        <w:gridCol w:w="340"/>
        <w:gridCol w:w="2142"/>
        <w:gridCol w:w="1361"/>
      </w:tblGrid>
      <w:tr w:rsidR="00DD3E18">
        <w:tc>
          <w:tcPr>
            <w:tcW w:w="9011" w:type="dxa"/>
            <w:gridSpan w:val="8"/>
            <w:tcBorders>
              <w:top w:val="nil"/>
              <w:left w:val="nil"/>
              <w:bottom w:val="nil"/>
              <w:right w:val="nil"/>
            </w:tcBorders>
          </w:tcPr>
          <w:p w:rsidR="00DD3E18" w:rsidRDefault="00DD3E18">
            <w:pPr>
              <w:pStyle w:val="ConsPlusNormal"/>
              <w:jc w:val="center"/>
            </w:pPr>
            <w:bookmarkStart w:id="14" w:name="P615"/>
            <w:bookmarkEnd w:id="14"/>
            <w:r>
              <w:t>АКТ</w:t>
            </w:r>
          </w:p>
          <w:p w:rsidR="00DD3E18" w:rsidRDefault="00DD3E18">
            <w:pPr>
              <w:pStyle w:val="ConsPlusNormal"/>
              <w:jc w:val="center"/>
            </w:pPr>
            <w:r>
              <w:t>приема-передачи владельцу некапитальных строений, сооружений (в том числе временных построек, киосков, навесов, временных сооружений для хранения автотранспортных средств), самовольно установленных и (или) незаконно расположенных на территории Промышленного внутригородского района городского округа Самара на землях и земельных участках, относящихся к государственной или муниципальной собственности</w:t>
            </w:r>
          </w:p>
        </w:tc>
      </w:tr>
      <w:tr w:rsidR="00DD3E18">
        <w:tc>
          <w:tcPr>
            <w:tcW w:w="9011" w:type="dxa"/>
            <w:gridSpan w:val="8"/>
            <w:tcBorders>
              <w:top w:val="nil"/>
              <w:left w:val="nil"/>
              <w:bottom w:val="nil"/>
              <w:right w:val="nil"/>
            </w:tcBorders>
          </w:tcPr>
          <w:p w:rsidR="00DD3E18" w:rsidRDefault="00DD3E18">
            <w:pPr>
              <w:pStyle w:val="ConsPlusNormal"/>
            </w:pPr>
          </w:p>
        </w:tc>
      </w:tr>
      <w:tr w:rsidR="00DD3E18">
        <w:tc>
          <w:tcPr>
            <w:tcW w:w="5168" w:type="dxa"/>
            <w:gridSpan w:val="5"/>
            <w:tcBorders>
              <w:top w:val="nil"/>
              <w:left w:val="nil"/>
              <w:bottom w:val="nil"/>
              <w:right w:val="nil"/>
            </w:tcBorders>
          </w:tcPr>
          <w:p w:rsidR="00DD3E18" w:rsidRDefault="00DD3E18">
            <w:pPr>
              <w:pStyle w:val="ConsPlusNormal"/>
            </w:pPr>
            <w:r>
              <w:t>N _____ от "___" __________ 20___ г.</w:t>
            </w:r>
          </w:p>
        </w:tc>
        <w:tc>
          <w:tcPr>
            <w:tcW w:w="3843" w:type="dxa"/>
            <w:gridSpan w:val="3"/>
            <w:tcBorders>
              <w:top w:val="nil"/>
              <w:left w:val="nil"/>
              <w:bottom w:val="nil"/>
              <w:right w:val="nil"/>
            </w:tcBorders>
          </w:tcPr>
          <w:p w:rsidR="00DD3E18" w:rsidRDefault="00DD3E18">
            <w:pPr>
              <w:pStyle w:val="ConsPlusNormal"/>
              <w:jc w:val="right"/>
            </w:pPr>
            <w:r>
              <w:t>г. Самара</w:t>
            </w:r>
          </w:p>
        </w:tc>
      </w:tr>
      <w:tr w:rsidR="00DD3E18">
        <w:tc>
          <w:tcPr>
            <w:tcW w:w="340" w:type="dxa"/>
            <w:tcBorders>
              <w:top w:val="nil"/>
              <w:left w:val="nil"/>
              <w:bottom w:val="nil"/>
              <w:right w:val="nil"/>
            </w:tcBorders>
          </w:tcPr>
          <w:p w:rsidR="00DD3E18" w:rsidRDefault="00DD3E18">
            <w:pPr>
              <w:pStyle w:val="ConsPlusNormal"/>
            </w:pPr>
          </w:p>
        </w:tc>
        <w:tc>
          <w:tcPr>
            <w:tcW w:w="8671"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71" w:type="dxa"/>
            <w:gridSpan w:val="7"/>
            <w:tcBorders>
              <w:top w:val="single" w:sz="4" w:space="0" w:color="auto"/>
              <w:left w:val="nil"/>
              <w:bottom w:val="nil"/>
              <w:right w:val="nil"/>
            </w:tcBorders>
          </w:tcPr>
          <w:p w:rsidR="00DD3E18" w:rsidRDefault="00DD3E18">
            <w:pPr>
              <w:pStyle w:val="ConsPlusNormal"/>
              <w:jc w:val="center"/>
            </w:pPr>
            <w:r>
              <w:t>(наименование специализированной организации (юридического лица, индивидуального предпринимателя), которая осуществляла хранение имущества (Объекта)</w:t>
            </w:r>
          </w:p>
        </w:tc>
      </w:tr>
      <w:tr w:rsidR="00DD3E18">
        <w:tc>
          <w:tcPr>
            <w:tcW w:w="9011" w:type="dxa"/>
            <w:gridSpan w:val="8"/>
            <w:tcBorders>
              <w:top w:val="nil"/>
              <w:left w:val="nil"/>
              <w:bottom w:val="nil"/>
              <w:right w:val="nil"/>
            </w:tcBorders>
          </w:tcPr>
          <w:p w:rsidR="00DD3E18" w:rsidRDefault="00DD3E18">
            <w:pPr>
              <w:pStyle w:val="ConsPlusNormal"/>
              <w:ind w:firstLine="283"/>
              <w:jc w:val="both"/>
            </w:pPr>
            <w:r>
              <w:t>возвратил находившееся с ____________ 20____ г. на ответственном</w:t>
            </w:r>
          </w:p>
        </w:tc>
      </w:tr>
      <w:tr w:rsidR="00DD3E18">
        <w:tc>
          <w:tcPr>
            <w:tcW w:w="5508" w:type="dxa"/>
            <w:gridSpan w:val="6"/>
            <w:tcBorders>
              <w:top w:val="nil"/>
              <w:left w:val="nil"/>
              <w:bottom w:val="nil"/>
              <w:right w:val="nil"/>
            </w:tcBorders>
          </w:tcPr>
          <w:p w:rsidR="00DD3E18" w:rsidRDefault="00DD3E18">
            <w:pPr>
              <w:pStyle w:val="ConsPlusNormal"/>
            </w:pPr>
            <w:r>
              <w:t>хранении нижеуказанное имущество (Объект)</w:t>
            </w:r>
          </w:p>
        </w:tc>
        <w:tc>
          <w:tcPr>
            <w:tcW w:w="3503" w:type="dxa"/>
            <w:gridSpan w:val="2"/>
            <w:tcBorders>
              <w:top w:val="nil"/>
              <w:left w:val="nil"/>
              <w:bottom w:val="single" w:sz="4" w:space="0" w:color="auto"/>
              <w:right w:val="nil"/>
            </w:tcBorders>
          </w:tcPr>
          <w:p w:rsidR="00DD3E18" w:rsidRDefault="00DD3E18">
            <w:pPr>
              <w:pStyle w:val="ConsPlusNormal"/>
            </w:pPr>
          </w:p>
        </w:tc>
      </w:tr>
      <w:tr w:rsidR="00DD3E18">
        <w:tc>
          <w:tcPr>
            <w:tcW w:w="9011" w:type="dxa"/>
            <w:gridSpan w:val="8"/>
            <w:tcBorders>
              <w:top w:val="nil"/>
              <w:left w:val="nil"/>
              <w:bottom w:val="nil"/>
              <w:right w:val="nil"/>
            </w:tcBorders>
          </w:tcPr>
          <w:p w:rsidR="00DD3E18" w:rsidRDefault="00DD3E18">
            <w:pPr>
              <w:pStyle w:val="ConsPlusNormal"/>
              <w:ind w:firstLine="283"/>
              <w:jc w:val="both"/>
            </w:pPr>
            <w:r>
              <w:t>лицу, предъявившему документы, подтверждающие владение Объектом, оплату расходов, связанных с демонтажем, вывозом и хранением Объекта, в сумме _______________ руб. ____________ коп.</w:t>
            </w:r>
          </w:p>
        </w:tc>
      </w:tr>
      <w:tr w:rsidR="00DD3E18">
        <w:tc>
          <w:tcPr>
            <w:tcW w:w="340" w:type="dxa"/>
            <w:tcBorders>
              <w:top w:val="nil"/>
              <w:left w:val="nil"/>
              <w:bottom w:val="nil"/>
              <w:right w:val="nil"/>
            </w:tcBorders>
          </w:tcPr>
          <w:p w:rsidR="00DD3E18" w:rsidRDefault="00DD3E18">
            <w:pPr>
              <w:pStyle w:val="ConsPlusNormal"/>
            </w:pPr>
          </w:p>
        </w:tc>
        <w:tc>
          <w:tcPr>
            <w:tcW w:w="8671" w:type="dxa"/>
            <w:gridSpan w:val="7"/>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71" w:type="dxa"/>
            <w:gridSpan w:val="7"/>
            <w:tcBorders>
              <w:top w:val="single" w:sz="4" w:space="0" w:color="auto"/>
              <w:left w:val="nil"/>
              <w:bottom w:val="nil"/>
              <w:right w:val="nil"/>
            </w:tcBorders>
          </w:tcPr>
          <w:p w:rsidR="00DD3E18" w:rsidRDefault="00DD3E18">
            <w:pPr>
              <w:pStyle w:val="ConsPlusNormal"/>
              <w:jc w:val="center"/>
            </w:pPr>
            <w:r>
              <w:t>(Ф.И.О. владельца объекта (в случае его присутствия), в случае присутствия представителя указывается документ, подтверждающий его полномочия)</w:t>
            </w:r>
          </w:p>
        </w:tc>
      </w:tr>
      <w:tr w:rsidR="00DD3E18">
        <w:tc>
          <w:tcPr>
            <w:tcW w:w="3812" w:type="dxa"/>
            <w:gridSpan w:val="2"/>
            <w:tcBorders>
              <w:top w:val="nil"/>
              <w:left w:val="nil"/>
              <w:bottom w:val="nil"/>
              <w:right w:val="nil"/>
            </w:tcBorders>
          </w:tcPr>
          <w:p w:rsidR="00DD3E18" w:rsidRDefault="00DD3E18">
            <w:pPr>
              <w:pStyle w:val="ConsPlusNormal"/>
              <w:ind w:firstLine="283"/>
              <w:jc w:val="both"/>
            </w:pPr>
            <w:r>
              <w:t>Имущество (Объект) передал</w:t>
            </w:r>
          </w:p>
        </w:tc>
        <w:tc>
          <w:tcPr>
            <w:tcW w:w="5199" w:type="dxa"/>
            <w:gridSpan w:val="6"/>
            <w:tcBorders>
              <w:top w:val="nil"/>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4016" w:type="dxa"/>
            <w:gridSpan w:val="3"/>
            <w:tcBorders>
              <w:top w:val="nil"/>
              <w:left w:val="nil"/>
              <w:bottom w:val="single" w:sz="4" w:space="0" w:color="auto"/>
              <w:right w:val="nil"/>
            </w:tcBorders>
          </w:tcPr>
          <w:p w:rsidR="00DD3E18" w:rsidRDefault="00DD3E18">
            <w:pPr>
              <w:pStyle w:val="ConsPlusNormal"/>
              <w:jc w:val="right"/>
            </w:pPr>
            <w:r>
              <w:t>/</w:t>
            </w:r>
          </w:p>
        </w:tc>
        <w:tc>
          <w:tcPr>
            <w:tcW w:w="4655" w:type="dxa"/>
            <w:gridSpan w:val="4"/>
            <w:tcBorders>
              <w:top w:val="single" w:sz="4" w:space="0" w:color="auto"/>
              <w:left w:val="nil"/>
              <w:bottom w:val="single" w:sz="4" w:space="0" w:color="auto"/>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8671" w:type="dxa"/>
            <w:gridSpan w:val="7"/>
            <w:tcBorders>
              <w:top w:val="single" w:sz="4" w:space="0" w:color="auto"/>
              <w:left w:val="nil"/>
              <w:bottom w:val="nil"/>
              <w:right w:val="nil"/>
            </w:tcBorders>
          </w:tcPr>
          <w:p w:rsidR="00DD3E18" w:rsidRDefault="00DD3E18">
            <w:pPr>
              <w:pStyle w:val="ConsPlusNormal"/>
              <w:jc w:val="center"/>
            </w:pPr>
            <w:r>
              <w:t>(должность, фамилия и инициалы лица, ответственного за хранение имущества (Объекта)</w:t>
            </w:r>
          </w:p>
        </w:tc>
      </w:tr>
      <w:tr w:rsidR="00DD3E18">
        <w:tc>
          <w:tcPr>
            <w:tcW w:w="9011" w:type="dxa"/>
            <w:gridSpan w:val="8"/>
            <w:tcBorders>
              <w:top w:val="nil"/>
              <w:left w:val="nil"/>
              <w:bottom w:val="nil"/>
              <w:right w:val="nil"/>
            </w:tcBorders>
          </w:tcPr>
          <w:p w:rsidR="00DD3E18" w:rsidRDefault="00DD3E18">
            <w:pPr>
              <w:pStyle w:val="ConsPlusNormal"/>
              <w:ind w:firstLine="283"/>
              <w:jc w:val="both"/>
            </w:pPr>
            <w:r>
              <w:t>Имущество (Объект) принял:</w:t>
            </w:r>
          </w:p>
          <w:p w:rsidR="00DD3E18" w:rsidRDefault="00DD3E18">
            <w:pPr>
              <w:pStyle w:val="ConsPlusNormal"/>
              <w:ind w:firstLine="283"/>
              <w:jc w:val="both"/>
            </w:pPr>
            <w:r>
              <w:lastRenderedPageBreak/>
              <w:t>Владелец Объекта</w:t>
            </w:r>
          </w:p>
        </w:tc>
      </w:tr>
      <w:tr w:rsidR="00DD3E18">
        <w:tc>
          <w:tcPr>
            <w:tcW w:w="340" w:type="dxa"/>
            <w:tcBorders>
              <w:top w:val="nil"/>
              <w:left w:val="nil"/>
              <w:bottom w:val="nil"/>
              <w:right w:val="nil"/>
            </w:tcBorders>
          </w:tcPr>
          <w:p w:rsidR="00DD3E18" w:rsidRDefault="00DD3E18">
            <w:pPr>
              <w:pStyle w:val="ConsPlusNormal"/>
            </w:pPr>
          </w:p>
        </w:tc>
        <w:tc>
          <w:tcPr>
            <w:tcW w:w="3676" w:type="dxa"/>
            <w:gridSpan w:val="2"/>
            <w:tcBorders>
              <w:top w:val="nil"/>
              <w:left w:val="nil"/>
              <w:bottom w:val="single" w:sz="4" w:space="0" w:color="auto"/>
              <w:right w:val="nil"/>
            </w:tcBorders>
          </w:tcPr>
          <w:p w:rsidR="00DD3E18" w:rsidRDefault="00DD3E18">
            <w:pPr>
              <w:pStyle w:val="ConsPlusNormal"/>
              <w:jc w:val="right"/>
            </w:pPr>
            <w:r>
              <w:t>/</w:t>
            </w:r>
          </w:p>
        </w:tc>
        <w:tc>
          <w:tcPr>
            <w:tcW w:w="340" w:type="dxa"/>
            <w:tcBorders>
              <w:top w:val="nil"/>
              <w:left w:val="nil"/>
              <w:bottom w:val="nil"/>
              <w:right w:val="nil"/>
            </w:tcBorders>
          </w:tcPr>
          <w:p w:rsidR="00DD3E18" w:rsidRDefault="00DD3E18">
            <w:pPr>
              <w:pStyle w:val="ConsPlusNormal"/>
            </w:pPr>
          </w:p>
        </w:tc>
        <w:tc>
          <w:tcPr>
            <w:tcW w:w="3294" w:type="dxa"/>
            <w:gridSpan w:val="3"/>
            <w:tcBorders>
              <w:top w:val="nil"/>
              <w:left w:val="nil"/>
              <w:bottom w:val="single" w:sz="4" w:space="0" w:color="auto"/>
              <w:right w:val="nil"/>
            </w:tcBorders>
          </w:tcPr>
          <w:p w:rsidR="00DD3E18" w:rsidRDefault="00DD3E18">
            <w:pPr>
              <w:pStyle w:val="ConsPlusNormal"/>
              <w:jc w:val="right"/>
            </w:pPr>
            <w:r>
              <w:t>/</w:t>
            </w:r>
          </w:p>
        </w:tc>
        <w:tc>
          <w:tcPr>
            <w:tcW w:w="1361" w:type="dxa"/>
            <w:tcBorders>
              <w:top w:val="nil"/>
              <w:left w:val="nil"/>
              <w:bottom w:val="nil"/>
              <w:right w:val="nil"/>
            </w:tcBorders>
          </w:tcPr>
          <w:p w:rsidR="00DD3E18" w:rsidRDefault="00DD3E18">
            <w:pPr>
              <w:pStyle w:val="ConsPlusNormal"/>
            </w:pPr>
          </w:p>
        </w:tc>
      </w:tr>
      <w:tr w:rsidR="00DD3E18">
        <w:tc>
          <w:tcPr>
            <w:tcW w:w="340" w:type="dxa"/>
            <w:tcBorders>
              <w:top w:val="nil"/>
              <w:left w:val="nil"/>
              <w:bottom w:val="nil"/>
              <w:right w:val="nil"/>
            </w:tcBorders>
          </w:tcPr>
          <w:p w:rsidR="00DD3E18" w:rsidRDefault="00DD3E18">
            <w:pPr>
              <w:pStyle w:val="ConsPlusNormal"/>
            </w:pPr>
          </w:p>
        </w:tc>
        <w:tc>
          <w:tcPr>
            <w:tcW w:w="3676" w:type="dxa"/>
            <w:gridSpan w:val="2"/>
            <w:tcBorders>
              <w:top w:val="single" w:sz="4" w:space="0" w:color="auto"/>
              <w:left w:val="nil"/>
              <w:bottom w:val="nil"/>
              <w:right w:val="nil"/>
            </w:tcBorders>
          </w:tcPr>
          <w:p w:rsidR="00DD3E18" w:rsidRDefault="00DD3E18">
            <w:pPr>
              <w:pStyle w:val="ConsPlusNormal"/>
              <w:jc w:val="center"/>
            </w:pPr>
            <w:r>
              <w:t>(подпись)</w:t>
            </w:r>
          </w:p>
        </w:tc>
        <w:tc>
          <w:tcPr>
            <w:tcW w:w="340" w:type="dxa"/>
            <w:tcBorders>
              <w:top w:val="nil"/>
              <w:left w:val="nil"/>
              <w:bottom w:val="nil"/>
              <w:right w:val="nil"/>
            </w:tcBorders>
          </w:tcPr>
          <w:p w:rsidR="00DD3E18" w:rsidRDefault="00DD3E18">
            <w:pPr>
              <w:pStyle w:val="ConsPlusNormal"/>
            </w:pPr>
          </w:p>
        </w:tc>
        <w:tc>
          <w:tcPr>
            <w:tcW w:w="3294" w:type="dxa"/>
            <w:gridSpan w:val="3"/>
            <w:tcBorders>
              <w:top w:val="single" w:sz="4" w:space="0" w:color="auto"/>
              <w:left w:val="nil"/>
              <w:bottom w:val="nil"/>
              <w:right w:val="nil"/>
            </w:tcBorders>
          </w:tcPr>
          <w:p w:rsidR="00DD3E18" w:rsidRDefault="00DD3E18">
            <w:pPr>
              <w:pStyle w:val="ConsPlusNormal"/>
              <w:jc w:val="center"/>
            </w:pPr>
            <w:r>
              <w:t>(фамилия, инициалы)</w:t>
            </w:r>
          </w:p>
        </w:tc>
        <w:tc>
          <w:tcPr>
            <w:tcW w:w="1361" w:type="dxa"/>
            <w:tcBorders>
              <w:top w:val="nil"/>
              <w:left w:val="nil"/>
              <w:bottom w:val="nil"/>
              <w:right w:val="nil"/>
            </w:tcBorders>
          </w:tcPr>
          <w:p w:rsidR="00DD3E18" w:rsidRDefault="00DD3E18">
            <w:pPr>
              <w:pStyle w:val="ConsPlusNormal"/>
            </w:pPr>
          </w:p>
        </w:tc>
      </w:tr>
    </w:tbl>
    <w:p w:rsidR="00DD3E18" w:rsidRDefault="00DD3E18">
      <w:pPr>
        <w:pStyle w:val="ConsPlusNormal"/>
        <w:jc w:val="both"/>
      </w:pPr>
    </w:p>
    <w:p w:rsidR="00DD3E18" w:rsidRDefault="00DD3E18">
      <w:pPr>
        <w:pStyle w:val="ConsPlusNormal"/>
        <w:jc w:val="both"/>
      </w:pPr>
    </w:p>
    <w:p w:rsidR="00DD3E18" w:rsidRDefault="00DD3E18">
      <w:pPr>
        <w:pStyle w:val="ConsPlusNormal"/>
        <w:pBdr>
          <w:bottom w:val="single" w:sz="6" w:space="0" w:color="auto"/>
        </w:pBdr>
        <w:spacing w:before="100" w:after="100"/>
        <w:jc w:val="both"/>
        <w:rPr>
          <w:sz w:val="2"/>
          <w:szCs w:val="2"/>
        </w:rPr>
      </w:pPr>
    </w:p>
    <w:p w:rsidR="000D01EB" w:rsidRDefault="000D01EB"/>
    <w:sectPr w:rsidR="000D01EB" w:rsidSect="00E71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18"/>
    <w:rsid w:val="000D01EB"/>
    <w:rsid w:val="00DD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709E-7BCB-4B55-8C5C-9B73A79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3E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3E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3E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3E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3E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3E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3E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RLAW256&amp;n=171013" TargetMode="External"/><Relationship Id="rId26" Type="http://schemas.openxmlformats.org/officeDocument/2006/relationships/hyperlink" Target="https://login.consultant.ru/link/?req=doc&amp;base=RLAW256&amp;n=180802&amp;dst=10001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256&amp;n=180802&amp;dst=100008" TargetMode="External"/><Relationship Id="rId34" Type="http://schemas.openxmlformats.org/officeDocument/2006/relationships/hyperlink" Target="https://login.consultant.ru/link/?req=doc&amp;base=RLAW256&amp;n=180802&amp;dst=100024" TargetMode="External"/><Relationship Id="rId7" Type="http://schemas.openxmlformats.org/officeDocument/2006/relationships/hyperlink" Target="https://login.consultant.ru/link/?req=doc&amp;base=RLAW256&amp;n=171013" TargetMode="External"/><Relationship Id="rId12" Type="http://schemas.openxmlformats.org/officeDocument/2006/relationships/hyperlink" Target="https://login.consultant.ru/link/?req=doc&amp;base=RLAW256&amp;n=195051&amp;dst=100006" TargetMode="External"/><Relationship Id="rId17" Type="http://schemas.openxmlformats.org/officeDocument/2006/relationships/hyperlink" Target="https://login.consultant.ru/link/?req=doc&amp;base=LAW&amp;n=480999" TargetMode="External"/><Relationship Id="rId25" Type="http://schemas.openxmlformats.org/officeDocument/2006/relationships/hyperlink" Target="https://login.consultant.ru/link/?req=doc&amp;base=RLAW256&amp;n=180802&amp;dst=100013" TargetMode="External"/><Relationship Id="rId33" Type="http://schemas.openxmlformats.org/officeDocument/2006/relationships/hyperlink" Target="https://login.consultant.ru/link/?req=doc&amp;base=LAW&amp;n=436797&amp;dst=10001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502272" TargetMode="External"/><Relationship Id="rId20" Type="http://schemas.openxmlformats.org/officeDocument/2006/relationships/hyperlink" Target="https://login.consultant.ru/link/?req=doc&amp;base=RLAW256&amp;n=180802&amp;dst=100006" TargetMode="External"/><Relationship Id="rId29" Type="http://schemas.openxmlformats.org/officeDocument/2006/relationships/hyperlink" Target="https://login.consultant.ru/link/?req=doc&amp;base=RLAW256&amp;n=180802&amp;dst=100020" TargetMode="External"/><Relationship Id="rId1" Type="http://schemas.openxmlformats.org/officeDocument/2006/relationships/styles" Target="styles.xml"/><Relationship Id="rId6" Type="http://schemas.openxmlformats.org/officeDocument/2006/relationships/hyperlink" Target="https://login.consultant.ru/link/?req=doc&amp;base=RLAW256&amp;n=145347" TargetMode="External"/><Relationship Id="rId11" Type="http://schemas.openxmlformats.org/officeDocument/2006/relationships/hyperlink" Target="https://login.consultant.ru/link/?req=doc&amp;base=RLAW256&amp;n=180802&amp;dst=100006" TargetMode="External"/><Relationship Id="rId24" Type="http://schemas.openxmlformats.org/officeDocument/2006/relationships/hyperlink" Target="https://login.consultant.ru/link/?req=doc&amp;base=RLAW256&amp;n=195051&amp;dst=100006" TargetMode="External"/><Relationship Id="rId32" Type="http://schemas.openxmlformats.org/officeDocument/2006/relationships/hyperlink" Target="https://login.consultant.ru/link/?req=doc&amp;base=RLAW256&amp;n=180802&amp;dst=100023" TargetMode="External"/><Relationship Id="rId37" Type="http://schemas.openxmlformats.org/officeDocument/2006/relationships/hyperlink" Target="https://login.consultant.ru/link/?req=doc&amp;base=RLAW256&amp;n=180802&amp;dst=100026" TargetMode="External"/><Relationship Id="rId5" Type="http://schemas.openxmlformats.org/officeDocument/2006/relationships/hyperlink" Target="https://login.consultant.ru/link/?req=doc&amp;base=RLAW256&amp;n=195051&amp;dst=100005" TargetMode="External"/><Relationship Id="rId15" Type="http://schemas.openxmlformats.org/officeDocument/2006/relationships/hyperlink" Target="https://login.consultant.ru/link/?req=doc&amp;base=LAW&amp;n=501324" TargetMode="External"/><Relationship Id="rId23" Type="http://schemas.openxmlformats.org/officeDocument/2006/relationships/hyperlink" Target="https://login.consultant.ru/link/?req=doc&amp;base=RLAW256&amp;n=180802&amp;dst=100011" TargetMode="External"/><Relationship Id="rId28" Type="http://schemas.openxmlformats.org/officeDocument/2006/relationships/hyperlink" Target="https://login.consultant.ru/link/?req=doc&amp;base=RLAW256&amp;n=180802&amp;dst=100019" TargetMode="External"/><Relationship Id="rId36" Type="http://schemas.openxmlformats.org/officeDocument/2006/relationships/hyperlink" Target="https://login.consultant.ru/link/?req=doc&amp;base=RLAW256&amp;n=195051&amp;dst=100008" TargetMode="External"/><Relationship Id="rId10" Type="http://schemas.openxmlformats.org/officeDocument/2006/relationships/hyperlink" Target="https://login.consultant.ru/link/?req=doc&amp;base=RLAW256&amp;n=132161" TargetMode="External"/><Relationship Id="rId19" Type="http://schemas.openxmlformats.org/officeDocument/2006/relationships/hyperlink" Target="https://login.consultant.ru/link/?req=doc&amp;base=RLAW256&amp;n=196454&amp;dst=100016" TargetMode="External"/><Relationship Id="rId31" Type="http://schemas.openxmlformats.org/officeDocument/2006/relationships/hyperlink" Target="https://login.consultant.ru/link/?req=doc&amp;base=RLAW256&amp;n=180802&amp;dst=100022" TargetMode="External"/><Relationship Id="rId4" Type="http://schemas.openxmlformats.org/officeDocument/2006/relationships/hyperlink" Target="https://login.consultant.ru/link/?req=doc&amp;base=RLAW256&amp;n=180802&amp;dst=100005" TargetMode="External"/><Relationship Id="rId9" Type="http://schemas.openxmlformats.org/officeDocument/2006/relationships/hyperlink" Target="https://login.consultant.ru/link/?req=doc&amp;base=RLAW256&amp;n=98143" TargetMode="External"/><Relationship Id="rId14" Type="http://schemas.openxmlformats.org/officeDocument/2006/relationships/hyperlink" Target="https://login.consultant.ru/link/?req=doc&amp;base=LAW&amp;n=481298" TargetMode="External"/><Relationship Id="rId22" Type="http://schemas.openxmlformats.org/officeDocument/2006/relationships/hyperlink" Target="https://login.consultant.ru/link/?req=doc&amp;base=RLAW256&amp;n=180802&amp;dst=100009" TargetMode="External"/><Relationship Id="rId27" Type="http://schemas.openxmlformats.org/officeDocument/2006/relationships/hyperlink" Target="https://login.consultant.ru/link/?req=doc&amp;base=RLAW256&amp;n=180802&amp;dst=100018" TargetMode="External"/><Relationship Id="rId30" Type="http://schemas.openxmlformats.org/officeDocument/2006/relationships/hyperlink" Target="https://login.consultant.ru/link/?req=doc&amp;base=RLAW256&amp;n=180802&amp;dst=100021" TargetMode="External"/><Relationship Id="rId35" Type="http://schemas.openxmlformats.org/officeDocument/2006/relationships/hyperlink" Target="https://login.consultant.ru/link/?req=doc&amp;base=LAW&amp;n=502272&amp;dst=102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6689</Words>
  <Characters>38129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2025-04-18T08:15:00Z</dcterms:created>
  <dcterms:modified xsi:type="dcterms:W3CDTF">2025-04-18T08:16:00Z</dcterms:modified>
</cp:coreProperties>
</file>