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5E" w:rsidRDefault="009F6C5E" w:rsidP="00F26933">
      <w:pPr>
        <w:tabs>
          <w:tab w:val="left" w:pos="56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FD6" w:rsidRDefault="00066FD6" w:rsidP="00AC21A1">
      <w:pPr>
        <w:tabs>
          <w:tab w:val="left" w:pos="562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9F6C5E" w:rsidRDefault="009F6C5E" w:rsidP="00AC21A1">
      <w:pPr>
        <w:tabs>
          <w:tab w:val="left" w:pos="562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82B" w:rsidRDefault="00634CF3" w:rsidP="00AC21A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82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66FD6" w:rsidRPr="00FC6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результата</w:t>
      </w:r>
      <w:r w:rsidRPr="00FC682B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066FD6" w:rsidRPr="00FC6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публичных слушаний </w:t>
      </w:r>
      <w:r w:rsidR="009F6C5E" w:rsidRPr="00FC6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2F6D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отчету об исполнении </w:t>
      </w:r>
      <w:r w:rsidR="00FC682B" w:rsidRPr="00FC6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</w:p>
    <w:p w:rsidR="009F6C5E" w:rsidRPr="00FC682B" w:rsidRDefault="0079385D" w:rsidP="00AC21A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Промышленного</w:t>
      </w:r>
      <w:r w:rsidR="00FC682B" w:rsidRPr="00FC6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внутригородского района городского округа </w:t>
      </w:r>
      <w:r w:rsidR="002F6D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Самара Самарской области за </w:t>
      </w:r>
      <w:r w:rsidR="002F6D7A" w:rsidRPr="004C246D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C21A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088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F36E7" w:rsidRPr="004C24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DF3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</w:t>
      </w:r>
    </w:p>
    <w:p w:rsidR="00945B99" w:rsidRDefault="00B9494A" w:rsidP="00AC21A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C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602D7D" w:rsidRPr="00FF27C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938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02D7D" w:rsidRPr="00FF27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B88" w:rsidRPr="00FC16BD" w:rsidRDefault="00734D14" w:rsidP="00AC21A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0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63508" w:rsidRPr="008240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3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C16BD" w:rsidRPr="008240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4C9" w:rsidRPr="00824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0EE" w:rsidRPr="008240EE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24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6D7A" w:rsidRPr="008240E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3508" w:rsidRPr="008240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1088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6D7A" w:rsidRPr="00824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1A1">
        <w:rPr>
          <w:rFonts w:ascii="Times New Roman" w:eastAsia="Times New Roman" w:hAnsi="Times New Roman"/>
          <w:sz w:val="28"/>
          <w:szCs w:val="28"/>
          <w:lang w:eastAsia="ru-RU"/>
        </w:rPr>
        <w:t xml:space="preserve">г.  </w:t>
      </w:r>
      <w:r w:rsidR="002F6D7A" w:rsidRPr="00FC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FC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E154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6D7A" w:rsidRPr="00FC1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B88" w:rsidRPr="00FC16BD">
        <w:rPr>
          <w:rFonts w:ascii="Times New Roman" w:eastAsia="Times New Roman" w:hAnsi="Times New Roman"/>
          <w:sz w:val="28"/>
          <w:szCs w:val="28"/>
          <w:lang w:eastAsia="ru-RU"/>
        </w:rPr>
        <w:t>ул. </w:t>
      </w:r>
      <w:proofErr w:type="spellStart"/>
      <w:r w:rsidR="00A14B88" w:rsidRPr="00FC16BD">
        <w:rPr>
          <w:rFonts w:ascii="Times New Roman" w:eastAsia="Times New Roman" w:hAnsi="Times New Roman"/>
          <w:sz w:val="28"/>
          <w:szCs w:val="28"/>
          <w:lang w:eastAsia="ru-RU"/>
        </w:rPr>
        <w:t>Краснодонская</w:t>
      </w:r>
      <w:proofErr w:type="spellEnd"/>
      <w:r w:rsidR="00A14B88" w:rsidRPr="00FC16BD">
        <w:rPr>
          <w:rFonts w:ascii="Times New Roman" w:hAnsi="Times New Roman"/>
          <w:sz w:val="28"/>
          <w:szCs w:val="28"/>
        </w:rPr>
        <w:t>, д.32</w:t>
      </w:r>
      <w:r w:rsidR="00EA6D54" w:rsidRPr="00FC16BD">
        <w:rPr>
          <w:rFonts w:ascii="Times New Roman" w:hAnsi="Times New Roman"/>
          <w:sz w:val="28"/>
          <w:szCs w:val="28"/>
        </w:rPr>
        <w:t xml:space="preserve">                           </w:t>
      </w:r>
      <w:r w:rsidR="002F6D7A" w:rsidRPr="00FC16B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9385D" w:rsidRPr="00FC16BD" w:rsidRDefault="0079385D" w:rsidP="00AC21A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F33" w:rsidRPr="001C2B4F" w:rsidRDefault="007218D2" w:rsidP="00AC21A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125DA3" w:rsidRPr="001C2B4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1A1" w:rsidRPr="001C2B4F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85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 городского округа</w:t>
      </w:r>
      <w:r w:rsidR="00125DA3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 от </w:t>
      </w:r>
      <w:r w:rsidR="00F8591C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375D" w:rsidRPr="001C2B4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C55ED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375D" w:rsidRPr="001C2B4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65C1A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375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DA3" w:rsidRPr="001C2B4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C21A1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DA3" w:rsidRPr="001C2B4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6375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116F" w:rsidRPr="001C2B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25DA3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назначены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</w:t>
      </w:r>
      <w:r w:rsidR="00125DA3" w:rsidRPr="001C2B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</w:t>
      </w:r>
      <w:r w:rsidR="00125DA3" w:rsidRPr="001C2B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C6375D" w:rsidRPr="001C2B4F">
        <w:rPr>
          <w:rFonts w:ascii="Times New Roman" w:eastAsia="Times New Roman" w:hAnsi="Times New Roman"/>
          <w:sz w:val="28"/>
          <w:szCs w:val="28"/>
          <w:lang w:eastAsia="ru-RU"/>
        </w:rPr>
        <w:t>отчету об исполнении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79385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 городского округа С</w:t>
      </w:r>
      <w:r w:rsidR="00C6375D" w:rsidRPr="001C2B4F">
        <w:rPr>
          <w:rFonts w:ascii="Times New Roman" w:eastAsia="Times New Roman" w:hAnsi="Times New Roman"/>
          <w:sz w:val="28"/>
          <w:szCs w:val="28"/>
          <w:lang w:eastAsia="ru-RU"/>
        </w:rPr>
        <w:t>амара Самарской области за</w:t>
      </w:r>
      <w:r w:rsidR="00DF36E7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C21A1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375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C6375D" w:rsidRPr="001C2B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6C5E" w:rsidRPr="001C2B4F" w:rsidRDefault="001E1D9C" w:rsidP="00AC21A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</w:t>
      </w:r>
      <w:r w:rsidR="00980054" w:rsidRPr="001C2B4F">
        <w:t xml:space="preserve"> </w:t>
      </w:r>
      <w:r w:rsidR="00980054" w:rsidRPr="001C2B4F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: сбор мнений</w:t>
      </w:r>
      <w:r w:rsidR="00113899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4FB" w:rsidRPr="001C2B4F">
        <w:rPr>
          <w:rFonts w:ascii="Times New Roman" w:eastAsia="Times New Roman" w:hAnsi="Times New Roman"/>
          <w:sz w:val="28"/>
          <w:szCs w:val="28"/>
          <w:lang w:eastAsia="ru-RU"/>
        </w:rPr>
        <w:t>(отзывов)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 </w:t>
      </w:r>
      <w:r w:rsidR="0079385D" w:rsidRPr="001C2B4F"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="00286445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</w:t>
      </w:r>
      <w:r w:rsidR="0079385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899" w:rsidRPr="001C2B4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286445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Самара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1D9C" w:rsidRPr="00A10881" w:rsidRDefault="009215B8" w:rsidP="00AC21A1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проведения </w:t>
      </w:r>
      <w:r w:rsidR="00F8591C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5699A" w:rsidRPr="001C2B4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240EE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65C1A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1EE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</w:t>
      </w:r>
      <w:r w:rsidR="00FC16B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83702" w:rsidRPr="001C2B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699A" w:rsidRPr="001C2B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40EE" w:rsidRPr="001C2B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3702" w:rsidRPr="001C2B4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65C1A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54C9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C1A" w:rsidRPr="001C2B4F">
        <w:rPr>
          <w:rFonts w:ascii="Times New Roman" w:eastAsia="Times New Roman" w:hAnsi="Times New Roman"/>
          <w:sz w:val="28"/>
          <w:szCs w:val="28"/>
          <w:lang w:eastAsia="ru-RU"/>
        </w:rPr>
        <w:t>года (включительно)</w:t>
      </w:r>
      <w:r w:rsidR="00183702" w:rsidRPr="001C2B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1947" w:rsidRPr="001C2B4F" w:rsidRDefault="002B1947" w:rsidP="00AC21A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и проведения</w:t>
      </w:r>
      <w:r w:rsidRPr="001C2B4F">
        <w:t xml:space="preserve"> 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 определен Положением «О публичных слушани</w:t>
      </w:r>
      <w:r w:rsidR="0079385D" w:rsidRPr="001C2B4F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1C2B4F">
        <w:t xml:space="preserve"> </w:t>
      </w:r>
      <w:r w:rsidR="0079385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Промышленном 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внутригородском районе городского округа Самара», </w:t>
      </w:r>
      <w:r w:rsidR="001B0DBA" w:rsidRPr="001C2B4F">
        <w:rPr>
          <w:rFonts w:ascii="Times New Roman" w:eastAsia="Times New Roman" w:hAnsi="Times New Roman"/>
          <w:sz w:val="28"/>
          <w:szCs w:val="28"/>
          <w:lang w:eastAsia="ru-RU"/>
        </w:rPr>
        <w:t>утвержденным Р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1B0DBA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Промышленного внутригородского района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Самара</w:t>
      </w:r>
      <w:r w:rsidR="00FC682B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E0947" w:rsidRPr="001C2B4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FC682B" w:rsidRPr="001C2B4F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4E0947" w:rsidRPr="001C2B4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C682B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9385D" w:rsidRPr="001C2B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0947" w:rsidRPr="001C2B4F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6C5F" w:rsidRPr="001C2B4F" w:rsidRDefault="00EC6C5F" w:rsidP="00EC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8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1E1D9C" w:rsidRPr="001C2B4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населения о проведени</w:t>
      </w:r>
      <w:r w:rsidR="00A14B88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и публичных слушаний обеспечено </w:t>
      </w:r>
      <w:r w:rsidR="003F24FB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</w:t>
      </w:r>
      <w:r w:rsidR="00CA6C40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B88" w:rsidRPr="001C2B4F">
        <w:rPr>
          <w:rFonts w:ascii="Times New Roman" w:hAnsi="Times New Roman"/>
          <w:sz w:val="28"/>
        </w:rPr>
        <w:t>официального</w:t>
      </w:r>
      <w:r w:rsidR="00CA6C40" w:rsidRPr="001C2B4F">
        <w:rPr>
          <w:rFonts w:ascii="Times New Roman" w:hAnsi="Times New Roman"/>
          <w:sz w:val="28"/>
        </w:rPr>
        <w:t xml:space="preserve"> </w:t>
      </w:r>
      <w:r w:rsidR="00A14B88" w:rsidRPr="001C2B4F">
        <w:rPr>
          <w:rFonts w:ascii="Times New Roman" w:hAnsi="Times New Roman"/>
          <w:sz w:val="28"/>
        </w:rPr>
        <w:t xml:space="preserve"> опубликования</w:t>
      </w:r>
      <w:r w:rsidR="00CA6C40" w:rsidRPr="001C2B4F">
        <w:rPr>
          <w:rFonts w:ascii="Times New Roman" w:hAnsi="Times New Roman"/>
          <w:sz w:val="28"/>
        </w:rPr>
        <w:t xml:space="preserve"> </w:t>
      </w:r>
      <w:r w:rsidR="00A14B88" w:rsidRPr="001C2B4F">
        <w:rPr>
          <w:rFonts w:ascii="Times New Roman" w:hAnsi="Times New Roman"/>
          <w:sz w:val="28"/>
        </w:rPr>
        <w:t xml:space="preserve"> (обнародования) </w:t>
      </w:r>
      <w:r w:rsidR="00A626EA" w:rsidRPr="001C2B4F">
        <w:rPr>
          <w:rFonts w:ascii="Times New Roman" w:hAnsi="Times New Roman"/>
          <w:sz w:val="28"/>
        </w:rPr>
        <w:t>2</w:t>
      </w:r>
      <w:r w:rsidR="001C2B4F" w:rsidRPr="001C2B4F">
        <w:rPr>
          <w:rFonts w:ascii="Times New Roman" w:hAnsi="Times New Roman"/>
          <w:sz w:val="28"/>
        </w:rPr>
        <w:t>5</w:t>
      </w:r>
      <w:r w:rsidR="00E5699A" w:rsidRPr="001C2B4F">
        <w:rPr>
          <w:rFonts w:ascii="Times New Roman" w:hAnsi="Times New Roman"/>
          <w:sz w:val="28"/>
        </w:rPr>
        <w:t>.0</w:t>
      </w:r>
      <w:r w:rsidR="008240EE" w:rsidRPr="001C2B4F">
        <w:rPr>
          <w:rFonts w:ascii="Times New Roman" w:hAnsi="Times New Roman"/>
          <w:sz w:val="28"/>
        </w:rPr>
        <w:t>2</w:t>
      </w:r>
      <w:r w:rsidR="004C2A1A" w:rsidRPr="001C2B4F">
        <w:rPr>
          <w:rFonts w:ascii="Times New Roman" w:hAnsi="Times New Roman"/>
          <w:sz w:val="28"/>
        </w:rPr>
        <w:t>.202</w:t>
      </w:r>
      <w:r w:rsidR="001C2B4F" w:rsidRPr="001C2B4F">
        <w:rPr>
          <w:rFonts w:ascii="Times New Roman" w:hAnsi="Times New Roman"/>
          <w:sz w:val="28"/>
        </w:rPr>
        <w:t>5</w:t>
      </w:r>
      <w:r w:rsidR="00CA6C40" w:rsidRPr="001C2B4F">
        <w:rPr>
          <w:rFonts w:ascii="Times New Roman" w:hAnsi="Times New Roman"/>
          <w:sz w:val="28"/>
        </w:rPr>
        <w:t xml:space="preserve"> </w:t>
      </w:r>
      <w:r w:rsidR="0065515D" w:rsidRPr="001C2B4F">
        <w:rPr>
          <w:rFonts w:ascii="Times New Roman" w:hAnsi="Times New Roman"/>
          <w:sz w:val="28"/>
        </w:rPr>
        <w:t>г</w:t>
      </w:r>
      <w:r w:rsidR="00CA6C40" w:rsidRPr="001C2B4F">
        <w:rPr>
          <w:rFonts w:ascii="Times New Roman" w:hAnsi="Times New Roman"/>
          <w:sz w:val="28"/>
        </w:rPr>
        <w:t>ода</w:t>
      </w:r>
      <w:r w:rsidR="0065515D" w:rsidRPr="001C2B4F">
        <w:rPr>
          <w:rFonts w:ascii="Times New Roman" w:hAnsi="Times New Roman"/>
          <w:sz w:val="28"/>
        </w:rPr>
        <w:t xml:space="preserve"> П</w:t>
      </w:r>
      <w:r w:rsidR="00A14B88" w:rsidRPr="001C2B4F">
        <w:rPr>
          <w:rFonts w:ascii="Times New Roman" w:hAnsi="Times New Roman"/>
          <w:sz w:val="28"/>
        </w:rPr>
        <w:t xml:space="preserve">остановления </w:t>
      </w:r>
      <w:r w:rsidR="00AC21A1" w:rsidRPr="001C2B4F">
        <w:rPr>
          <w:rFonts w:ascii="Times New Roman" w:hAnsi="Times New Roman"/>
          <w:sz w:val="28"/>
        </w:rPr>
        <w:t>Администрации</w:t>
      </w:r>
      <w:r w:rsidR="00A14B88" w:rsidRPr="001C2B4F">
        <w:rPr>
          <w:rFonts w:ascii="Times New Roman" w:hAnsi="Times New Roman"/>
          <w:sz w:val="28"/>
        </w:rPr>
        <w:t xml:space="preserve"> Промышленного </w:t>
      </w:r>
      <w:r w:rsidR="00A14B88" w:rsidRPr="001C2B4F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 городского округа</w:t>
      </w:r>
      <w:r w:rsidR="00E5699A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 от </w:t>
      </w:r>
      <w:r w:rsidR="00E154C9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6EA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99A" w:rsidRPr="001C2B4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C55ED" w:rsidRPr="001C2B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2A1A" w:rsidRPr="001C2B4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5699A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C2B4F" w:rsidRPr="001C2B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116F" w:rsidRPr="001C2B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14B88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C21A1" w:rsidRPr="001C2B4F">
        <w:rPr>
          <w:rFonts w:ascii="Times New Roman" w:hAnsi="Times New Roman"/>
          <w:sz w:val="28"/>
          <w:szCs w:val="28"/>
        </w:rPr>
        <w:t>О назначении публичных слушаний по отчету об исполнении бюджета Промышленного внутригородского района городского округа Самара Самарской области за 202</w:t>
      </w:r>
      <w:r w:rsidR="001C2B4F" w:rsidRPr="001C2B4F">
        <w:rPr>
          <w:rFonts w:ascii="Times New Roman" w:hAnsi="Times New Roman"/>
          <w:sz w:val="28"/>
          <w:szCs w:val="28"/>
        </w:rPr>
        <w:t>4</w:t>
      </w:r>
      <w:r w:rsidR="00AC21A1" w:rsidRPr="001C2B4F">
        <w:rPr>
          <w:rFonts w:ascii="Times New Roman" w:hAnsi="Times New Roman"/>
          <w:sz w:val="28"/>
          <w:szCs w:val="28"/>
        </w:rPr>
        <w:t xml:space="preserve"> год</w:t>
      </w:r>
      <w:r w:rsidR="00A101EA" w:rsidRPr="001C2B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5699A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B4F">
        <w:rPr>
          <w:rFonts w:ascii="Times New Roman" w:hAnsi="Times New Roman"/>
          <w:sz w:val="28"/>
          <w:szCs w:val="28"/>
        </w:rPr>
        <w:t>в газете «Самарская газета» и размещено на официальном сайте Администрации Промышленного внутригородского района городского округа Самара (</w:t>
      </w:r>
      <w:hyperlink r:id="rId5" w:history="1">
        <w:r w:rsidRPr="001C2B4F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1C2B4F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1C2B4F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promadm</w:t>
        </w:r>
        <w:r w:rsidRPr="001C2B4F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1C2B4F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1C2B4F">
        <w:rPr>
          <w:rFonts w:ascii="Times New Roman" w:hAnsi="Times New Roman"/>
          <w:sz w:val="28"/>
          <w:szCs w:val="28"/>
        </w:rPr>
        <w:t>) во вкладе «Официальное опубликование», на сайте Администрации городского округа Самара (</w:t>
      </w:r>
      <w:hyperlink r:id="rId6" w:history="1">
        <w:r w:rsidRPr="001C2B4F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1C2B4F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1C2B4F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samadm</w:t>
        </w:r>
        <w:r w:rsidRPr="001C2B4F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C2B4F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C2B4F">
        <w:rPr>
          <w:rStyle w:val="a7"/>
          <w:rFonts w:ascii="Times New Roman" w:hAnsi="Times New Roman"/>
          <w:color w:val="auto"/>
          <w:sz w:val="28"/>
          <w:szCs w:val="28"/>
        </w:rPr>
        <w:t>)</w:t>
      </w:r>
      <w:r w:rsidRPr="001C2B4F">
        <w:rPr>
          <w:rFonts w:ascii="Times New Roman" w:hAnsi="Times New Roman"/>
          <w:sz w:val="28"/>
          <w:szCs w:val="28"/>
        </w:rPr>
        <w:t xml:space="preserve"> во вкладке «Промышленный район. Официальное опубликование», в 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7858C6" w:rsidRPr="00072FAB" w:rsidRDefault="00762270" w:rsidP="00EC6C5F">
      <w:pPr>
        <w:tabs>
          <w:tab w:val="left" w:pos="-1134"/>
          <w:tab w:val="left" w:pos="-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проведения публичных слушаний Администрацией </w:t>
      </w:r>
      <w:r w:rsidR="0079385D"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</w:t>
      </w:r>
      <w:r w:rsidRPr="001C2B4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района городского округа Самара </w:t>
      </w:r>
      <w:r w:rsidRPr="001C2B4F">
        <w:rPr>
          <w:rFonts w:ascii="Times New Roman" w:hAnsi="Times New Roman"/>
          <w:sz w:val="28"/>
          <w:szCs w:val="28"/>
        </w:rPr>
        <w:t xml:space="preserve">обеспечена возможность направления </w:t>
      </w:r>
      <w:r w:rsidRPr="00072FAB">
        <w:rPr>
          <w:rFonts w:ascii="Times New Roman" w:hAnsi="Times New Roman"/>
          <w:sz w:val="28"/>
          <w:szCs w:val="28"/>
        </w:rPr>
        <w:t>жителями обращений</w:t>
      </w:r>
      <w:r w:rsidR="00EC6C5F" w:rsidRPr="00072FAB">
        <w:rPr>
          <w:rFonts w:ascii="Times New Roman" w:hAnsi="Times New Roman"/>
          <w:sz w:val="28"/>
          <w:szCs w:val="28"/>
        </w:rPr>
        <w:t>, замечаний и предложений</w:t>
      </w:r>
      <w:r w:rsidRPr="00072FAB">
        <w:rPr>
          <w:rFonts w:ascii="Times New Roman" w:hAnsi="Times New Roman"/>
          <w:sz w:val="28"/>
          <w:szCs w:val="28"/>
        </w:rPr>
        <w:t xml:space="preserve"> </w:t>
      </w:r>
      <w:r w:rsidR="006B15AB" w:rsidRPr="00072FAB">
        <w:rPr>
          <w:rFonts w:ascii="Times New Roman" w:eastAsia="Times New Roman" w:hAnsi="Times New Roman"/>
          <w:sz w:val="28"/>
          <w:szCs w:val="28"/>
          <w:lang w:eastAsia="ru-RU"/>
        </w:rPr>
        <w:t>начиная</w:t>
      </w:r>
      <w:r w:rsidR="00EC6C5F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5AB" w:rsidRPr="00072FA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871ED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5ACC" w:rsidRPr="00072F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F49" w:rsidRPr="00072F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1778" w:rsidRPr="00072F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699A" w:rsidRPr="00072F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40EE" w:rsidRPr="00072F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3702" w:rsidRPr="00072F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85ACC" w:rsidRPr="00072F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F49" w:rsidRPr="00072F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83702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8240EE" w:rsidRPr="00072F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F49" w:rsidRPr="00072F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3702" w:rsidRPr="00072F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699A" w:rsidRPr="00072F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40EE" w:rsidRPr="00072F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3702" w:rsidRPr="00072F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682B" w:rsidRPr="00072FA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85ACC" w:rsidRPr="00072F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F49" w:rsidRPr="00072F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C682B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85ACC" w:rsidRPr="00072F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72FAB">
        <w:rPr>
          <w:rFonts w:ascii="Times New Roman" w:eastAsia="Times New Roman" w:hAnsi="Times New Roman"/>
          <w:sz w:val="28"/>
          <w:szCs w:val="28"/>
          <w:lang w:eastAsia="ru-RU"/>
        </w:rPr>
        <w:t>включительно</w:t>
      </w:r>
      <w:r w:rsidR="00F85ACC" w:rsidRPr="00072F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72F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4AD7" w:rsidRPr="00072FAB" w:rsidRDefault="00EC6C5F" w:rsidP="00EC6C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2FAB">
        <w:rPr>
          <w:rFonts w:ascii="Times New Roman" w:hAnsi="Times New Roman"/>
          <w:sz w:val="28"/>
          <w:szCs w:val="28"/>
        </w:rPr>
        <w:lastRenderedPageBreak/>
        <w:tab/>
      </w:r>
      <w:r w:rsidR="00A84AD7" w:rsidRPr="00072FAB">
        <w:rPr>
          <w:rFonts w:ascii="Times New Roman" w:hAnsi="Times New Roman"/>
          <w:sz w:val="28"/>
          <w:szCs w:val="28"/>
        </w:rPr>
        <w:t xml:space="preserve">Предложения и замечания от жителей </w:t>
      </w:r>
      <w:r w:rsidR="00D3116F" w:rsidRPr="00072FAB">
        <w:rPr>
          <w:rFonts w:ascii="Times New Roman" w:hAnsi="Times New Roman"/>
          <w:sz w:val="28"/>
          <w:szCs w:val="28"/>
        </w:rPr>
        <w:t xml:space="preserve">Промышленного </w:t>
      </w:r>
      <w:r w:rsidR="00A84AD7" w:rsidRPr="00072FAB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в период проведения публичных слушаний по Проекту не поступили. Поступили предложения </w:t>
      </w:r>
      <w:r w:rsidR="00D3116F" w:rsidRPr="00072FAB">
        <w:rPr>
          <w:rFonts w:ascii="Times New Roman" w:hAnsi="Times New Roman"/>
          <w:sz w:val="28"/>
          <w:szCs w:val="28"/>
        </w:rPr>
        <w:t>от финансово-экономического отдела</w:t>
      </w:r>
      <w:r w:rsidR="00A84AD7" w:rsidRPr="00072FAB">
        <w:rPr>
          <w:rFonts w:ascii="Times New Roman" w:hAnsi="Times New Roman"/>
          <w:sz w:val="28"/>
          <w:szCs w:val="28"/>
        </w:rPr>
        <w:t xml:space="preserve"> Администрации </w:t>
      </w:r>
      <w:r w:rsidR="00D3116F" w:rsidRPr="00072FAB">
        <w:rPr>
          <w:rFonts w:ascii="Times New Roman" w:hAnsi="Times New Roman"/>
          <w:sz w:val="28"/>
          <w:szCs w:val="28"/>
        </w:rPr>
        <w:t>Промышленного</w:t>
      </w:r>
      <w:r w:rsidR="00A84AD7" w:rsidRPr="00072FA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Самара, предусматривающие внесение изменений в Проект в связи с исправлением допущенных технических ошибок</w:t>
      </w:r>
      <w:r w:rsidR="00E74857" w:rsidRPr="00072FAB">
        <w:rPr>
          <w:rFonts w:ascii="Times New Roman" w:hAnsi="Times New Roman"/>
          <w:sz w:val="28"/>
          <w:szCs w:val="28"/>
        </w:rPr>
        <w:t>.</w:t>
      </w:r>
    </w:p>
    <w:p w:rsidR="00113899" w:rsidRPr="00072FAB" w:rsidRDefault="00F26933" w:rsidP="00AC21A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посредством </w:t>
      </w:r>
      <w:r w:rsidR="00113899" w:rsidRPr="00072FAB">
        <w:rPr>
          <w:rFonts w:ascii="Times New Roman" w:eastAsia="Times New Roman" w:hAnsi="Times New Roman"/>
          <w:sz w:val="28"/>
          <w:szCs w:val="28"/>
          <w:lang w:eastAsia="ru-RU"/>
        </w:rPr>
        <w:t>сбора мнений (отзывов)</w:t>
      </w:r>
      <w:r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 </w:t>
      </w:r>
      <w:r w:rsidR="0079385D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</w:t>
      </w:r>
      <w:r w:rsidR="00FB2DC0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района городского округа Самара в обсуждении </w:t>
      </w:r>
      <w:r w:rsidR="00B35FBA" w:rsidRPr="00072FAB">
        <w:rPr>
          <w:rFonts w:ascii="Times New Roman" w:eastAsia="Times New Roman" w:hAnsi="Times New Roman"/>
          <w:sz w:val="28"/>
          <w:szCs w:val="28"/>
          <w:lang w:eastAsia="ru-RU"/>
        </w:rPr>
        <w:t>данн</w:t>
      </w:r>
      <w:r w:rsidR="00FD2C12" w:rsidRPr="00072FA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35FBA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FD2C12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B35FBA" w:rsidRPr="00072FAB">
        <w:rPr>
          <w:rFonts w:ascii="Times New Roman" w:eastAsia="Times New Roman" w:hAnsi="Times New Roman"/>
          <w:sz w:val="28"/>
          <w:szCs w:val="28"/>
          <w:lang w:eastAsia="ru-RU"/>
        </w:rPr>
        <w:t>признаны</w:t>
      </w:r>
      <w:r w:rsidR="00FB2DC0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состоявшимися.</w:t>
      </w:r>
    </w:p>
    <w:p w:rsidR="003309B6" w:rsidRPr="00072FAB" w:rsidRDefault="00C932D1" w:rsidP="00AC21A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FAB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проведения публичных слушаний</w:t>
      </w:r>
      <w:r w:rsidR="005D2D37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Промышленном внутригородском районе городского округа Самара</w:t>
      </w:r>
      <w:r w:rsidR="008D3DDD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8D2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Совету депутатов </w:t>
      </w:r>
      <w:r w:rsidR="0079385D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</w:t>
      </w:r>
      <w:r w:rsidR="007218D2" w:rsidRPr="00072FAB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 г</w:t>
      </w:r>
      <w:r w:rsidR="005D2D37" w:rsidRPr="00072FAB">
        <w:rPr>
          <w:rFonts w:ascii="Times New Roman" w:eastAsia="Times New Roman" w:hAnsi="Times New Roman"/>
          <w:sz w:val="28"/>
          <w:szCs w:val="28"/>
          <w:lang w:eastAsia="ru-RU"/>
        </w:rPr>
        <w:t>ородского округа Самара</w:t>
      </w:r>
      <w:r w:rsidR="008D3DDD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рекомендовано</w:t>
      </w:r>
      <w:r w:rsidR="005D2D37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отчет об исполнении бюджета Промышленного внутригородского района городского округа Самара Самарской обл</w:t>
      </w:r>
      <w:r w:rsidR="007D0737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асти </w:t>
      </w:r>
      <w:proofErr w:type="gramStart"/>
      <w:r w:rsidR="007D0737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5D2D37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C21A1" w:rsidRPr="00072F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F49" w:rsidRPr="00072F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8D3DDD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D0737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9B6" w:rsidRPr="00072FAB">
        <w:rPr>
          <w:rFonts w:ascii="Times New Roman" w:eastAsia="Times New Roman" w:hAnsi="Times New Roman"/>
          <w:sz w:val="28"/>
          <w:szCs w:val="28"/>
          <w:lang w:eastAsia="ru-RU"/>
        </w:rPr>
        <w:t>в редакции, вынесенной на  публичные слушания</w:t>
      </w:r>
      <w:r w:rsidR="00E82617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предложенных финансово-экономическим отделом поправок</w:t>
      </w:r>
      <w:r w:rsidR="003309B6" w:rsidRPr="00072F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8CF" w:rsidRPr="00830F49" w:rsidRDefault="00D60B09" w:rsidP="00AC21A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по результатам публичных слушаний по </w:t>
      </w:r>
      <w:r w:rsidR="007D0737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отчету об исполнении бюджета Промышленного внутригородского района городского округа </w:t>
      </w:r>
      <w:r w:rsidR="00AC21A1" w:rsidRPr="00072FAB">
        <w:rPr>
          <w:rFonts w:ascii="Times New Roman" w:eastAsia="Times New Roman" w:hAnsi="Times New Roman"/>
          <w:sz w:val="28"/>
          <w:szCs w:val="28"/>
          <w:lang w:eastAsia="ru-RU"/>
        </w:rPr>
        <w:t>Самара Самарской области за 202</w:t>
      </w:r>
      <w:r w:rsidR="00830F49" w:rsidRPr="00072F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C21A1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0737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Pr="00072FAB">
        <w:rPr>
          <w:rFonts w:ascii="Times New Roman" w:eastAsia="Times New Roman" w:hAnsi="Times New Roman"/>
          <w:sz w:val="28"/>
          <w:szCs w:val="28"/>
          <w:lang w:eastAsia="ru-RU"/>
        </w:rPr>
        <w:t>подлежит опубликованию на официальном сайте Администрации</w:t>
      </w:r>
      <w:r w:rsidR="004D1254"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Промышленного внутригородского района</w:t>
      </w:r>
      <w:r w:rsidRPr="00072F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Самара (http</w:t>
      </w:r>
      <w:r w:rsidR="00646A6E" w:rsidRPr="00072FAB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072FAB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4D1254" w:rsidRPr="00830F49">
        <w:rPr>
          <w:rFonts w:ascii="Times New Roman" w:eastAsia="Times New Roman" w:hAnsi="Times New Roman"/>
          <w:sz w:val="28"/>
          <w:szCs w:val="28"/>
          <w:lang w:val="en-US" w:eastAsia="ru-RU"/>
        </w:rPr>
        <w:t>prom</w:t>
      </w:r>
      <w:r w:rsidRPr="00830F49">
        <w:rPr>
          <w:rFonts w:ascii="Times New Roman" w:eastAsia="Times New Roman" w:hAnsi="Times New Roman"/>
          <w:sz w:val="28"/>
          <w:szCs w:val="28"/>
          <w:lang w:eastAsia="ru-RU"/>
        </w:rPr>
        <w:t>adm.ru) во вкладке «</w:t>
      </w:r>
      <w:r w:rsidR="003A05F4" w:rsidRPr="00830F49">
        <w:rPr>
          <w:rFonts w:ascii="Times New Roman" w:eastAsia="Times New Roman" w:hAnsi="Times New Roman"/>
          <w:sz w:val="28"/>
          <w:szCs w:val="28"/>
          <w:lang w:eastAsia="ru-RU"/>
        </w:rPr>
        <w:t>Официальное опубликование</w:t>
      </w:r>
      <w:r w:rsidRPr="00830F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385D" w:rsidRPr="00830F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5B99" w:rsidRPr="00830F49" w:rsidRDefault="00945B99" w:rsidP="00734D1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614FC" w:rsidRPr="00FC682B" w:rsidRDefault="00FC682B" w:rsidP="00734D1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0C61A5" w:rsidRDefault="000C61A5" w:rsidP="000C61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  <w:r w:rsidRPr="0087477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0C61A5" w:rsidRPr="00874773" w:rsidRDefault="000C61A5" w:rsidP="000C61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4773"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773">
        <w:rPr>
          <w:rFonts w:ascii="Times New Roman" w:hAnsi="Times New Roman"/>
          <w:sz w:val="28"/>
          <w:szCs w:val="28"/>
        </w:rPr>
        <w:t>внутригородского района</w:t>
      </w:r>
    </w:p>
    <w:p w:rsidR="000C61A5" w:rsidRPr="00874773" w:rsidRDefault="000C61A5" w:rsidP="000C61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4773">
        <w:rPr>
          <w:rFonts w:ascii="Times New Roman" w:hAnsi="Times New Roman"/>
          <w:sz w:val="28"/>
          <w:szCs w:val="28"/>
        </w:rPr>
        <w:t xml:space="preserve">городского округа Самара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747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8747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8747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Сухаре</w:t>
      </w:r>
      <w:r w:rsidRPr="00874773">
        <w:rPr>
          <w:rFonts w:ascii="Times New Roman" w:hAnsi="Times New Roman"/>
          <w:sz w:val="28"/>
          <w:szCs w:val="28"/>
        </w:rPr>
        <w:t>в</w:t>
      </w:r>
    </w:p>
    <w:p w:rsidR="00BC02BC" w:rsidRDefault="00BC02BC" w:rsidP="00BC0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2BC" w:rsidRDefault="00BC02BC" w:rsidP="00BC0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2BC" w:rsidRDefault="00BC02BC" w:rsidP="00BC0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2BC" w:rsidRDefault="00BC02BC" w:rsidP="00BC0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2BC" w:rsidRDefault="00BC02BC" w:rsidP="00BC0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2BC" w:rsidRDefault="00BC02BC" w:rsidP="00BC0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2BC" w:rsidRDefault="00BC02BC" w:rsidP="00BC0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2BC" w:rsidRDefault="00BC02BC" w:rsidP="00BC02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02BC" w:rsidRDefault="00BC02BC" w:rsidP="00BC02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02BC" w:rsidRPr="00D32D45" w:rsidRDefault="00AC21A1" w:rsidP="00BC0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О.С. Портян 995-99-66</w:t>
      </w:r>
    </w:p>
    <w:sectPr w:rsidR="00BC02BC" w:rsidRPr="00D32D45" w:rsidSect="00E64FE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82983"/>
    <w:multiLevelType w:val="hybridMultilevel"/>
    <w:tmpl w:val="EA4E6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2E"/>
    <w:rsid w:val="00003393"/>
    <w:rsid w:val="00004715"/>
    <w:rsid w:val="00011668"/>
    <w:rsid w:val="00013B35"/>
    <w:rsid w:val="00036F26"/>
    <w:rsid w:val="00054517"/>
    <w:rsid w:val="00066FD6"/>
    <w:rsid w:val="00070E82"/>
    <w:rsid w:val="00071A00"/>
    <w:rsid w:val="00072FAB"/>
    <w:rsid w:val="00073C11"/>
    <w:rsid w:val="00091E2B"/>
    <w:rsid w:val="00097CB8"/>
    <w:rsid w:val="000C4403"/>
    <w:rsid w:val="000C5AC8"/>
    <w:rsid w:val="000C61A5"/>
    <w:rsid w:val="000C6C11"/>
    <w:rsid w:val="000D5B6D"/>
    <w:rsid w:val="000F03AB"/>
    <w:rsid w:val="000F03B3"/>
    <w:rsid w:val="000F0AFC"/>
    <w:rsid w:val="00113899"/>
    <w:rsid w:val="00125B78"/>
    <w:rsid w:val="00125DA3"/>
    <w:rsid w:val="00126B7B"/>
    <w:rsid w:val="00130754"/>
    <w:rsid w:val="001337BE"/>
    <w:rsid w:val="0014573A"/>
    <w:rsid w:val="0014731E"/>
    <w:rsid w:val="00153C2C"/>
    <w:rsid w:val="00154B9B"/>
    <w:rsid w:val="00171E69"/>
    <w:rsid w:val="00183702"/>
    <w:rsid w:val="001A2244"/>
    <w:rsid w:val="001B0DBA"/>
    <w:rsid w:val="001B2480"/>
    <w:rsid w:val="001B2678"/>
    <w:rsid w:val="001C2B4F"/>
    <w:rsid w:val="001C741A"/>
    <w:rsid w:val="001D1CBA"/>
    <w:rsid w:val="001D5FB8"/>
    <w:rsid w:val="001E1D9C"/>
    <w:rsid w:val="001E4926"/>
    <w:rsid w:val="002048DE"/>
    <w:rsid w:val="00210C50"/>
    <w:rsid w:val="002343A8"/>
    <w:rsid w:val="00241733"/>
    <w:rsid w:val="00255847"/>
    <w:rsid w:val="00260647"/>
    <w:rsid w:val="002614FC"/>
    <w:rsid w:val="00263508"/>
    <w:rsid w:val="00267BFB"/>
    <w:rsid w:val="00280561"/>
    <w:rsid w:val="002840F9"/>
    <w:rsid w:val="00286445"/>
    <w:rsid w:val="002924EC"/>
    <w:rsid w:val="00295D82"/>
    <w:rsid w:val="002960F9"/>
    <w:rsid w:val="002A34EC"/>
    <w:rsid w:val="002B1947"/>
    <w:rsid w:val="002C409C"/>
    <w:rsid w:val="002D3652"/>
    <w:rsid w:val="002E6ECB"/>
    <w:rsid w:val="002F5368"/>
    <w:rsid w:val="002F6D7A"/>
    <w:rsid w:val="0030276F"/>
    <w:rsid w:val="00302D6A"/>
    <w:rsid w:val="00310BF6"/>
    <w:rsid w:val="00311B89"/>
    <w:rsid w:val="00321BEC"/>
    <w:rsid w:val="00324067"/>
    <w:rsid w:val="003309B6"/>
    <w:rsid w:val="00340B46"/>
    <w:rsid w:val="003568AF"/>
    <w:rsid w:val="00373748"/>
    <w:rsid w:val="00387A85"/>
    <w:rsid w:val="00391F1A"/>
    <w:rsid w:val="003975BA"/>
    <w:rsid w:val="003A05F4"/>
    <w:rsid w:val="003A7831"/>
    <w:rsid w:val="003C14B5"/>
    <w:rsid w:val="003C3DA2"/>
    <w:rsid w:val="003E582F"/>
    <w:rsid w:val="003E63F8"/>
    <w:rsid w:val="003F24FB"/>
    <w:rsid w:val="00402FF8"/>
    <w:rsid w:val="00404110"/>
    <w:rsid w:val="0041009E"/>
    <w:rsid w:val="0042682F"/>
    <w:rsid w:val="00427701"/>
    <w:rsid w:val="0044005C"/>
    <w:rsid w:val="004511DC"/>
    <w:rsid w:val="00451B92"/>
    <w:rsid w:val="00464ED2"/>
    <w:rsid w:val="00486542"/>
    <w:rsid w:val="00491CC7"/>
    <w:rsid w:val="00495F41"/>
    <w:rsid w:val="004A13CD"/>
    <w:rsid w:val="004B1904"/>
    <w:rsid w:val="004B5C4F"/>
    <w:rsid w:val="004C246D"/>
    <w:rsid w:val="004C2A1A"/>
    <w:rsid w:val="004C734B"/>
    <w:rsid w:val="004D1254"/>
    <w:rsid w:val="004E0947"/>
    <w:rsid w:val="004F1ADF"/>
    <w:rsid w:val="004F20BF"/>
    <w:rsid w:val="005051E7"/>
    <w:rsid w:val="005158D5"/>
    <w:rsid w:val="00517D32"/>
    <w:rsid w:val="005230B7"/>
    <w:rsid w:val="00531616"/>
    <w:rsid w:val="00536E88"/>
    <w:rsid w:val="00537088"/>
    <w:rsid w:val="00540FF5"/>
    <w:rsid w:val="005454B6"/>
    <w:rsid w:val="0054778B"/>
    <w:rsid w:val="005B70BD"/>
    <w:rsid w:val="005D01A7"/>
    <w:rsid w:val="005D2D37"/>
    <w:rsid w:val="005D4F71"/>
    <w:rsid w:val="005D7D9D"/>
    <w:rsid w:val="005E05A8"/>
    <w:rsid w:val="005E175C"/>
    <w:rsid w:val="005E5FA6"/>
    <w:rsid w:val="00601A2F"/>
    <w:rsid w:val="00602D7D"/>
    <w:rsid w:val="00610163"/>
    <w:rsid w:val="00634CF3"/>
    <w:rsid w:val="0063771F"/>
    <w:rsid w:val="00642ABF"/>
    <w:rsid w:val="00646A6E"/>
    <w:rsid w:val="00646F33"/>
    <w:rsid w:val="0064782A"/>
    <w:rsid w:val="0065515D"/>
    <w:rsid w:val="00655DA3"/>
    <w:rsid w:val="0065734E"/>
    <w:rsid w:val="00666124"/>
    <w:rsid w:val="0067514E"/>
    <w:rsid w:val="006812B5"/>
    <w:rsid w:val="006858CB"/>
    <w:rsid w:val="00690149"/>
    <w:rsid w:val="00696C9B"/>
    <w:rsid w:val="006A2EB5"/>
    <w:rsid w:val="006B15AB"/>
    <w:rsid w:val="006C1D7B"/>
    <w:rsid w:val="006C7AC0"/>
    <w:rsid w:val="006D4A60"/>
    <w:rsid w:val="006F7DDF"/>
    <w:rsid w:val="0070092E"/>
    <w:rsid w:val="00711297"/>
    <w:rsid w:val="00711887"/>
    <w:rsid w:val="007140E3"/>
    <w:rsid w:val="007218D2"/>
    <w:rsid w:val="00734D14"/>
    <w:rsid w:val="00743589"/>
    <w:rsid w:val="0074747C"/>
    <w:rsid w:val="007576A3"/>
    <w:rsid w:val="00762270"/>
    <w:rsid w:val="00763105"/>
    <w:rsid w:val="00777319"/>
    <w:rsid w:val="007831D1"/>
    <w:rsid w:val="007858C6"/>
    <w:rsid w:val="0079385D"/>
    <w:rsid w:val="007B0819"/>
    <w:rsid w:val="007B77B8"/>
    <w:rsid w:val="007C67AB"/>
    <w:rsid w:val="007D0737"/>
    <w:rsid w:val="007D4FAE"/>
    <w:rsid w:val="007D7FD9"/>
    <w:rsid w:val="007E78CF"/>
    <w:rsid w:val="00816D5A"/>
    <w:rsid w:val="008240EE"/>
    <w:rsid w:val="00827D70"/>
    <w:rsid w:val="00830F49"/>
    <w:rsid w:val="008572F8"/>
    <w:rsid w:val="0086584D"/>
    <w:rsid w:val="00875702"/>
    <w:rsid w:val="00877ED0"/>
    <w:rsid w:val="00883087"/>
    <w:rsid w:val="00897F2F"/>
    <w:rsid w:val="008A1BBE"/>
    <w:rsid w:val="008A380B"/>
    <w:rsid w:val="008B1FD1"/>
    <w:rsid w:val="008D061E"/>
    <w:rsid w:val="008D3DDD"/>
    <w:rsid w:val="008D68A0"/>
    <w:rsid w:val="008D6A28"/>
    <w:rsid w:val="008E1BF5"/>
    <w:rsid w:val="008E3795"/>
    <w:rsid w:val="008F2F82"/>
    <w:rsid w:val="008F7777"/>
    <w:rsid w:val="0090652B"/>
    <w:rsid w:val="00907773"/>
    <w:rsid w:val="00911BEC"/>
    <w:rsid w:val="00917B00"/>
    <w:rsid w:val="009215B8"/>
    <w:rsid w:val="00932B43"/>
    <w:rsid w:val="00943BA9"/>
    <w:rsid w:val="00944835"/>
    <w:rsid w:val="00945B99"/>
    <w:rsid w:val="00956EFB"/>
    <w:rsid w:val="0097193A"/>
    <w:rsid w:val="00980054"/>
    <w:rsid w:val="0098194C"/>
    <w:rsid w:val="009848D9"/>
    <w:rsid w:val="00987BBA"/>
    <w:rsid w:val="00990CDF"/>
    <w:rsid w:val="009A06C7"/>
    <w:rsid w:val="009A18F6"/>
    <w:rsid w:val="009B3A10"/>
    <w:rsid w:val="009C4C04"/>
    <w:rsid w:val="009D103C"/>
    <w:rsid w:val="009D72A0"/>
    <w:rsid w:val="009E6BE8"/>
    <w:rsid w:val="009F6C5E"/>
    <w:rsid w:val="00A00BE0"/>
    <w:rsid w:val="00A101EA"/>
    <w:rsid w:val="00A10881"/>
    <w:rsid w:val="00A14B88"/>
    <w:rsid w:val="00A21EED"/>
    <w:rsid w:val="00A22F04"/>
    <w:rsid w:val="00A51C56"/>
    <w:rsid w:val="00A56EB2"/>
    <w:rsid w:val="00A626EA"/>
    <w:rsid w:val="00A64A65"/>
    <w:rsid w:val="00A7080B"/>
    <w:rsid w:val="00A715D3"/>
    <w:rsid w:val="00A73FD5"/>
    <w:rsid w:val="00A82AC8"/>
    <w:rsid w:val="00A84AD7"/>
    <w:rsid w:val="00A84CA0"/>
    <w:rsid w:val="00A85C51"/>
    <w:rsid w:val="00A871ED"/>
    <w:rsid w:val="00AA32FE"/>
    <w:rsid w:val="00AA5578"/>
    <w:rsid w:val="00AA7D08"/>
    <w:rsid w:val="00AB06C9"/>
    <w:rsid w:val="00AB2331"/>
    <w:rsid w:val="00AC0EA3"/>
    <w:rsid w:val="00AC21A1"/>
    <w:rsid w:val="00AF1636"/>
    <w:rsid w:val="00AF4878"/>
    <w:rsid w:val="00B006E5"/>
    <w:rsid w:val="00B051A8"/>
    <w:rsid w:val="00B21291"/>
    <w:rsid w:val="00B3099C"/>
    <w:rsid w:val="00B30AF2"/>
    <w:rsid w:val="00B35FBA"/>
    <w:rsid w:val="00B574A4"/>
    <w:rsid w:val="00B57BEE"/>
    <w:rsid w:val="00B739E9"/>
    <w:rsid w:val="00B827D4"/>
    <w:rsid w:val="00B936BD"/>
    <w:rsid w:val="00B9494A"/>
    <w:rsid w:val="00BA01E1"/>
    <w:rsid w:val="00BA18CE"/>
    <w:rsid w:val="00BB5327"/>
    <w:rsid w:val="00BB7A29"/>
    <w:rsid w:val="00BC02BC"/>
    <w:rsid w:val="00BC2FAA"/>
    <w:rsid w:val="00BC55ED"/>
    <w:rsid w:val="00BD331D"/>
    <w:rsid w:val="00BD5E34"/>
    <w:rsid w:val="00BE2F51"/>
    <w:rsid w:val="00BE38F6"/>
    <w:rsid w:val="00BE5608"/>
    <w:rsid w:val="00BF3349"/>
    <w:rsid w:val="00BF62CC"/>
    <w:rsid w:val="00C13051"/>
    <w:rsid w:val="00C22405"/>
    <w:rsid w:val="00C258B1"/>
    <w:rsid w:val="00C276C2"/>
    <w:rsid w:val="00C46111"/>
    <w:rsid w:val="00C6375D"/>
    <w:rsid w:val="00C70674"/>
    <w:rsid w:val="00C711F9"/>
    <w:rsid w:val="00C73045"/>
    <w:rsid w:val="00C932D1"/>
    <w:rsid w:val="00CA6C40"/>
    <w:rsid w:val="00CB0CE0"/>
    <w:rsid w:val="00CB70FA"/>
    <w:rsid w:val="00CC27D8"/>
    <w:rsid w:val="00CD186C"/>
    <w:rsid w:val="00CD446C"/>
    <w:rsid w:val="00CE07EC"/>
    <w:rsid w:val="00CE690D"/>
    <w:rsid w:val="00CF51A2"/>
    <w:rsid w:val="00D10BC6"/>
    <w:rsid w:val="00D20A61"/>
    <w:rsid w:val="00D230E5"/>
    <w:rsid w:val="00D26C14"/>
    <w:rsid w:val="00D3116F"/>
    <w:rsid w:val="00D321C6"/>
    <w:rsid w:val="00D32D45"/>
    <w:rsid w:val="00D32F70"/>
    <w:rsid w:val="00D41A62"/>
    <w:rsid w:val="00D60B09"/>
    <w:rsid w:val="00D71DE4"/>
    <w:rsid w:val="00D758C7"/>
    <w:rsid w:val="00D81DCD"/>
    <w:rsid w:val="00DC6E4D"/>
    <w:rsid w:val="00DD06C0"/>
    <w:rsid w:val="00DD35A6"/>
    <w:rsid w:val="00DD5A70"/>
    <w:rsid w:val="00DF36E7"/>
    <w:rsid w:val="00E12637"/>
    <w:rsid w:val="00E154C9"/>
    <w:rsid w:val="00E36B75"/>
    <w:rsid w:val="00E5699A"/>
    <w:rsid w:val="00E64FEE"/>
    <w:rsid w:val="00E65C1A"/>
    <w:rsid w:val="00E660E6"/>
    <w:rsid w:val="00E66D2E"/>
    <w:rsid w:val="00E721B1"/>
    <w:rsid w:val="00E74857"/>
    <w:rsid w:val="00E776A5"/>
    <w:rsid w:val="00E82617"/>
    <w:rsid w:val="00E86100"/>
    <w:rsid w:val="00E91370"/>
    <w:rsid w:val="00E92C2F"/>
    <w:rsid w:val="00E93DBA"/>
    <w:rsid w:val="00EA0861"/>
    <w:rsid w:val="00EA3CF1"/>
    <w:rsid w:val="00EA5FD1"/>
    <w:rsid w:val="00EA6D54"/>
    <w:rsid w:val="00EB1778"/>
    <w:rsid w:val="00EB4817"/>
    <w:rsid w:val="00EB6AB1"/>
    <w:rsid w:val="00EC282A"/>
    <w:rsid w:val="00EC2B59"/>
    <w:rsid w:val="00EC6C5F"/>
    <w:rsid w:val="00ED7F05"/>
    <w:rsid w:val="00EE100D"/>
    <w:rsid w:val="00EE3CC4"/>
    <w:rsid w:val="00EF0DE7"/>
    <w:rsid w:val="00EF266A"/>
    <w:rsid w:val="00EF39A5"/>
    <w:rsid w:val="00F26933"/>
    <w:rsid w:val="00F35BAD"/>
    <w:rsid w:val="00F40352"/>
    <w:rsid w:val="00F55277"/>
    <w:rsid w:val="00F5798C"/>
    <w:rsid w:val="00F8591C"/>
    <w:rsid w:val="00F8597D"/>
    <w:rsid w:val="00F85ACC"/>
    <w:rsid w:val="00FA22FD"/>
    <w:rsid w:val="00FA28EA"/>
    <w:rsid w:val="00FB2DC0"/>
    <w:rsid w:val="00FC16BD"/>
    <w:rsid w:val="00FC26AA"/>
    <w:rsid w:val="00FC682B"/>
    <w:rsid w:val="00FD2C12"/>
    <w:rsid w:val="00FF1927"/>
    <w:rsid w:val="00FF27C0"/>
    <w:rsid w:val="00FF3B5A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04B61-94EF-41CE-A170-DE7CFEE9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F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E126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8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A783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CB8"/>
    <w:pPr>
      <w:ind w:left="720"/>
      <w:contextualSpacing/>
    </w:pPr>
  </w:style>
  <w:style w:type="character" w:styleId="a7">
    <w:name w:val="Hyperlink"/>
    <w:uiPriority w:val="99"/>
    <w:unhideWhenUsed/>
    <w:rsid w:val="00762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adm.ru" TargetMode="External"/><Relationship Id="rId5" Type="http://schemas.openxmlformats.org/officeDocument/2006/relationships/hyperlink" Target="https://pro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Тананыгина Оксана Игоревна</cp:lastModifiedBy>
  <cp:revision>58</cp:revision>
  <cp:lastPrinted>2020-04-15T07:00:00Z</cp:lastPrinted>
  <dcterms:created xsi:type="dcterms:W3CDTF">2016-10-24T07:39:00Z</dcterms:created>
  <dcterms:modified xsi:type="dcterms:W3CDTF">2025-03-19T05:36:00Z</dcterms:modified>
</cp:coreProperties>
</file>