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E7" w:rsidRDefault="001B09E7" w:rsidP="001B09E7">
      <w:pPr>
        <w:ind w:right="-2"/>
        <w:jc w:val="center"/>
        <w:rPr>
          <w:noProof/>
          <w:lang w:eastAsia="ru-RU"/>
        </w:rPr>
      </w:pPr>
    </w:p>
    <w:p w:rsidR="00B44061" w:rsidRDefault="00B44061" w:rsidP="001B09E7">
      <w:pPr>
        <w:ind w:right="-2"/>
        <w:jc w:val="center"/>
        <w:rPr>
          <w:noProof/>
          <w:lang w:eastAsia="ru-RU"/>
        </w:rPr>
      </w:pPr>
    </w:p>
    <w:p w:rsidR="00B44061" w:rsidRDefault="00B44061" w:rsidP="001B09E7">
      <w:pPr>
        <w:ind w:right="-2"/>
        <w:jc w:val="center"/>
        <w:rPr>
          <w:noProof/>
          <w:lang w:eastAsia="ru-RU"/>
        </w:rPr>
      </w:pPr>
    </w:p>
    <w:p w:rsidR="00B44061" w:rsidRDefault="00B44061" w:rsidP="001B09E7">
      <w:pPr>
        <w:ind w:right="-2"/>
        <w:jc w:val="center"/>
        <w:rPr>
          <w:noProof/>
          <w:lang w:eastAsia="ru-RU"/>
        </w:rPr>
      </w:pPr>
    </w:p>
    <w:p w:rsidR="00B44061" w:rsidRDefault="00B44061" w:rsidP="001B09E7">
      <w:pPr>
        <w:ind w:right="-2"/>
        <w:jc w:val="center"/>
        <w:rPr>
          <w:noProof/>
          <w:lang w:eastAsia="ru-RU"/>
        </w:rPr>
      </w:pPr>
    </w:p>
    <w:p w:rsidR="00B44061" w:rsidRDefault="00B44061" w:rsidP="001B09E7">
      <w:pPr>
        <w:ind w:right="-2"/>
        <w:jc w:val="center"/>
      </w:pPr>
    </w:p>
    <w:p w:rsidR="00B774DF" w:rsidRDefault="00B774DF"/>
    <w:p w:rsidR="00973B21" w:rsidRDefault="00973B21"/>
    <w:p w:rsidR="00973B21" w:rsidRDefault="00973B21"/>
    <w:p w:rsidR="00973B21" w:rsidRDefault="00973B21"/>
    <w:p w:rsidR="00973B21" w:rsidRDefault="00B44061" w:rsidP="0087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 № 59</w:t>
      </w:r>
    </w:p>
    <w:p w:rsidR="00B44061" w:rsidRDefault="00B44061" w:rsidP="0087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85" w:rsidRDefault="00FC76E1" w:rsidP="0087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857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0D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Администрации Промышленного внутригородского района городского округа Самара от 29.12.2018 № 270</w:t>
      </w:r>
      <w:r w:rsidR="0008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162" w:rsidRDefault="00085785" w:rsidP="0087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учетной политики для целей бюджетного учета и налогообложения»</w:t>
      </w:r>
    </w:p>
    <w:p w:rsidR="004D0D46" w:rsidRDefault="004D0D46" w:rsidP="004D0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B6" w:rsidRPr="00745EFA" w:rsidRDefault="00876AB6" w:rsidP="004D0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116" w:rsidRPr="00D23C9C" w:rsidRDefault="00534867" w:rsidP="000576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изменениями, внесенными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7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для организаций государственного сектора, утвержденными </w:t>
      </w:r>
      <w:r w:rsidR="003A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от </w:t>
      </w:r>
      <w:r w:rsidR="0005763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A1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63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A1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5763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A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 </w:t>
      </w:r>
      <w:r w:rsidR="003A1783">
        <w:rPr>
          <w:rFonts w:ascii="Times New Roman" w:eastAsia="Times New Roman" w:hAnsi="Times New Roman" w:cs="Times New Roman"/>
          <w:sz w:val="28"/>
          <w:szCs w:val="28"/>
          <w:lang w:eastAsia="ru-RU"/>
        </w:rPr>
        <w:t>н «</w:t>
      </w:r>
      <w:r w:rsidR="007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</w:t>
      </w:r>
      <w:r w:rsidR="00745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19.12.2019 № 243 н «Учетная политика, </w:t>
      </w:r>
      <w:r w:rsidR="00057633">
        <w:rPr>
          <w:rFonts w:ascii="Times New Roman" w:hAnsi="Times New Roman" w:cs="Times New Roman"/>
          <w:sz w:val="28"/>
          <w:szCs w:val="28"/>
        </w:rPr>
        <w:t xml:space="preserve">оценочные значения и ошибки» </w:t>
      </w:r>
      <w:r w:rsidR="0074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изменениями в приказ Минфина от 01.12.2010 № 157н</w:t>
      </w:r>
      <w:r w:rsidR="00FE1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приказом Минфина от 2</w:t>
      </w:r>
      <w:r w:rsidR="00E54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CE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455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4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4CE1">
        <w:rPr>
          <w:rFonts w:ascii="Times New Roman" w:eastAsia="Times New Roman" w:hAnsi="Times New Roman" w:cs="Times New Roman"/>
          <w:sz w:val="28"/>
          <w:szCs w:val="28"/>
          <w:lang w:eastAsia="ru-RU"/>
        </w:rPr>
        <w:t>56н</w:t>
      </w:r>
      <w:r w:rsidRPr="006227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B85" w:rsidRPr="0097588E" w:rsidRDefault="00632B85" w:rsidP="00EE0AED">
      <w:pPr>
        <w:pStyle w:val="a6"/>
        <w:numPr>
          <w:ilvl w:val="0"/>
          <w:numId w:val="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4372" w:rsidRPr="007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следующие изменения в </w:t>
      </w:r>
      <w:r w:rsidRPr="007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Распоряжению Администрации Промышленного внутригородского района городского округа Самара от 29.12.2018 № 270 «Об утверждении учетной политики для целей бюджетного учета и налогообложения»: </w:t>
      </w:r>
    </w:p>
    <w:p w:rsidR="00012E2F" w:rsidRPr="007663AE" w:rsidRDefault="00B5156C" w:rsidP="0091414C">
      <w:pPr>
        <w:pStyle w:val="a6"/>
        <w:numPr>
          <w:ilvl w:val="1"/>
          <w:numId w:val="1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</w:t>
      </w:r>
      <w:r w:rsidR="00177666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8 раздел 4 подраздела «Основные средства»</w:t>
      </w:r>
      <w:r w:rsidR="00177666">
        <w:rPr>
          <w:rFonts w:ascii="Times New Roman" w:eastAsia="Times New Roman" w:hAnsi="Times New Roman"/>
          <w:sz w:val="28"/>
          <w:szCs w:val="20"/>
          <w:lang w:eastAsia="ru-RU"/>
        </w:rPr>
        <w:t>, пунктах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4, 6 раздела 4 подраздела «Нефинансовые объекты казны»</w:t>
      </w:r>
      <w:r w:rsidR="00177666">
        <w:rPr>
          <w:rFonts w:ascii="Times New Roman" w:eastAsia="Times New Roman" w:hAnsi="Times New Roman"/>
          <w:sz w:val="28"/>
          <w:szCs w:val="20"/>
          <w:lang w:eastAsia="ru-RU"/>
        </w:rPr>
        <w:t>, пункте</w:t>
      </w:r>
      <w:r w:rsidR="00C7104B">
        <w:rPr>
          <w:rFonts w:ascii="Times New Roman" w:eastAsia="Times New Roman" w:hAnsi="Times New Roman"/>
          <w:sz w:val="28"/>
          <w:szCs w:val="20"/>
          <w:lang w:eastAsia="ru-RU"/>
        </w:rPr>
        <w:t xml:space="preserve"> 10 раздела 6 «Первичные и сводные учетные документы, бюджетные регистры и правила документооборота</w:t>
      </w:r>
      <w:r w:rsidR="00537198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C710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сл</w:t>
      </w:r>
      <w:r w:rsidR="00B87FF7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ва (ф.</w:t>
      </w:r>
      <w:r w:rsidR="00C7104B">
        <w:rPr>
          <w:rFonts w:ascii="Times New Roman" w:eastAsia="Times New Roman" w:hAnsi="Times New Roman"/>
          <w:sz w:val="28"/>
          <w:szCs w:val="20"/>
          <w:lang w:eastAsia="ru-RU"/>
        </w:rPr>
        <w:t xml:space="preserve"> 0504101) заменить на </w:t>
      </w:r>
      <w:r w:rsidR="00C7104B" w:rsidRPr="00B4406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слова (ф. 0510448).</w:t>
      </w:r>
    </w:p>
    <w:p w:rsidR="00C7104B" w:rsidRPr="007663AE" w:rsidRDefault="00C7104B" w:rsidP="0091414C">
      <w:pPr>
        <w:pStyle w:val="a6"/>
        <w:numPr>
          <w:ilvl w:val="1"/>
          <w:numId w:val="1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lastRenderedPageBreak/>
        <w:t>в пункт</w:t>
      </w:r>
      <w:r w:rsidR="006752D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е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8 раздел 4 подраздела «Основные средства»</w:t>
      </w:r>
      <w:r w:rsidR="006752D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пунктах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8,</w:t>
      </w:r>
      <w:r w:rsidR="006752D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10 раздела 4 подраздела «Нефинансовые объекты казны» сл</w:t>
      </w:r>
      <w:r w:rsidR="00B87FF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о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ва (ф. 0504104) и (0504105) заменить на слова (ф. 0510454) и (ф.0510456).</w:t>
      </w:r>
    </w:p>
    <w:p w:rsidR="003A196B" w:rsidRPr="007663AE" w:rsidRDefault="003A196B" w:rsidP="0091414C">
      <w:pPr>
        <w:pStyle w:val="a6"/>
        <w:numPr>
          <w:ilvl w:val="1"/>
          <w:numId w:val="1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 пункт</w:t>
      </w:r>
      <w:r w:rsidR="00984A0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е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5 раздел 4 подраздела «Учет материалов» сл</w:t>
      </w:r>
      <w:r w:rsidR="00B87FF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о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ва (ф. 0504</w:t>
      </w:r>
      <w:r w:rsidR="00984A0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230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) заменить на слова (ф. 05104</w:t>
      </w:r>
      <w:r w:rsidR="00984A0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60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).</w:t>
      </w:r>
    </w:p>
    <w:p w:rsidR="0091414C" w:rsidRPr="007663AE" w:rsidRDefault="0091414C" w:rsidP="0091414C">
      <w:pPr>
        <w:pStyle w:val="a6"/>
        <w:numPr>
          <w:ilvl w:val="1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раздел 4 «Расчеты по доходам» пунктами 5, 6 следующего содержания:</w:t>
      </w:r>
    </w:p>
    <w:p w:rsidR="0091414C" w:rsidRPr="007663AE" w:rsidRDefault="0091414C" w:rsidP="0091414C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 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Излишне полученные от плательщиков средства возвращаются на основании заявления плательщика и акта сверки с плательщиком. </w:t>
      </w:r>
    </w:p>
    <w:p w:rsidR="0091414C" w:rsidRPr="007663AE" w:rsidRDefault="0091414C" w:rsidP="0091414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учет по счету 205 45 ведется по группам плательщиков доходов (юридические и физические лица). Персонифицированный учет плательщиков доходов ведется в информационной базе административной комиссии администрации Промышленного внутригородского района г. о. Самара, вне балансовых счетов. Административная комиссия формирует персонифицированный регистр учета расчетов с плательщиками (на бумажном и электронном н</w:t>
      </w:r>
      <w:r w:rsidR="000445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сителе) и предоставляет в отдел по бюджетному учету и отчетности ежемесячно на первое число отчетного месяца для сверки персонифицированных данных управленческого учета и данных </w:t>
      </w:r>
      <w:r w:rsidR="006752D2"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6752D2"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учета, отраженных на балансовых счетах по соответствующим группам плательщиков.»</w:t>
      </w:r>
    </w:p>
    <w:p w:rsidR="00C7104B" w:rsidRPr="007663AE" w:rsidRDefault="000D3A48" w:rsidP="0091414C">
      <w:pPr>
        <w:pStyle w:val="a6"/>
        <w:numPr>
          <w:ilvl w:val="1"/>
          <w:numId w:val="1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пункт 3 раздел</w:t>
      </w:r>
      <w:r w:rsidR="00C6737D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а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4 подраздела «Расчеты с дебиторами и кредиторами» изложить в </w:t>
      </w:r>
      <w:r w:rsidR="002F553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сле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дующей редакции:</w:t>
      </w:r>
    </w:p>
    <w:p w:rsidR="000D3A48" w:rsidRPr="007663AE" w:rsidRDefault="000D3A48" w:rsidP="002B203E">
      <w:pPr>
        <w:spacing w:line="36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«3. </w:t>
      </w:r>
      <w:r w:rsidR="002B203E" w:rsidRPr="00766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Дебиторская задолженность списывается с учета после того, как комиссия по рассмотрению вопросов о признании безнадежной к взысканию задолженности по платежам в бюджет признает ее сомнительной или безнадежной к взысканию </w:t>
      </w:r>
      <w:r w:rsidR="002F553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в соответствии с </w:t>
      </w:r>
      <w:r w:rsidR="00492AD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«П</w:t>
      </w:r>
      <w:r w:rsidR="002F553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орядком принятия решения о признании безнадежной к взысканию задолженности по платежам в бюджет Промышленного внутригородского района городского округа Самара</w:t>
      </w:r>
      <w:r w:rsidR="00492AD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»,</w:t>
      </w:r>
      <w:r w:rsidR="002F553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утвержденным </w:t>
      </w:r>
      <w:r w:rsidR="002F553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lastRenderedPageBreak/>
        <w:t>Постановлением администрации Промышленного внутригородского района городского округа Самара от 22.12.2020 № 367</w:t>
      </w:r>
      <w:r w:rsidR="00492AD7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</w:t>
      </w:r>
      <w:r w:rsidR="002F5532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5D6468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Списанную с балансового учета задолженность отражать на забалансовом счете 04 «Задолженность неплатежеспособных дебиторов</w:t>
      </w:r>
      <w:r w:rsidR="0091414C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</w:t>
      </w:r>
      <w:r w:rsidR="005D6468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»</w:t>
      </w:r>
    </w:p>
    <w:p w:rsidR="0091414C" w:rsidRPr="007663AE" w:rsidRDefault="00513709" w:rsidP="0091414C">
      <w:pPr>
        <w:pStyle w:val="a6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подраздел «Забалансовые счета» раздела 4 дополнить пунктами следующего содержания:</w:t>
      </w:r>
    </w:p>
    <w:p w:rsidR="00513709" w:rsidRPr="007663AE" w:rsidRDefault="00513709" w:rsidP="00513709">
      <w:pPr>
        <w:pStyle w:val="a6"/>
        <w:spacing w:line="360" w:lineRule="auto"/>
        <w:ind w:left="862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«10. На забалансовом счете 10 "Обеспечение исполнения обязательств" учет ведется по видам обеспечений:</w:t>
      </w:r>
    </w:p>
    <w:p w:rsidR="00513709" w:rsidRPr="007663AE" w:rsidRDefault="00FE031E" w:rsidP="00513709">
      <w:pPr>
        <w:pStyle w:val="a6"/>
        <w:spacing w:line="360" w:lineRule="auto"/>
        <w:ind w:left="862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- </w:t>
      </w:r>
      <w:r w:rsidR="00513709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независимые гарантии</w:t>
      </w:r>
    </w:p>
    <w:p w:rsidR="00386DFA" w:rsidRPr="007663AE" w:rsidRDefault="00513709" w:rsidP="00386DFA">
      <w:pPr>
        <w:pStyle w:val="a6"/>
        <w:spacing w:line="360" w:lineRule="auto"/>
        <w:ind w:left="862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    (Основание: п. 352 Инструкции № 157н, п. 20 Инструкции № 191н)</w:t>
      </w:r>
      <w:r w:rsidR="00CE1329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».</w:t>
      </w:r>
    </w:p>
    <w:p w:rsidR="00A77C62" w:rsidRPr="007663AE" w:rsidRDefault="00A77C62" w:rsidP="0060594C">
      <w:pPr>
        <w:pStyle w:val="a6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приложение 6 к учетной политике исключить.</w:t>
      </w:r>
    </w:p>
    <w:p w:rsidR="00381B71" w:rsidRPr="007663AE" w:rsidRDefault="00381B71" w:rsidP="00381B7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следующие изменения в Распоряжени</w:t>
      </w:r>
      <w:r w:rsidR="003A4D2C"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 от 05.06.2019 № 112 «О внесении изменений в </w:t>
      </w:r>
      <w:r w:rsidR="0077284F"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Администрации Промышленного внутригородского района городского округа Самара от 29.12.2018 № 270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учетной политики для целей бюджетного учета и налогообложения»</w:t>
      </w:r>
      <w:r w:rsidR="0077284F"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02559C" w:rsidRPr="007663AE" w:rsidRDefault="0002559C" w:rsidP="0002559C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пункт 1.13 подпункт 5 дополнить словами «Приказом Минфина России от 15.04.2021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применению"».</w:t>
      </w:r>
    </w:p>
    <w:p w:rsidR="009B751C" w:rsidRPr="007663AE" w:rsidRDefault="0002559C" w:rsidP="00CE1329">
      <w:pPr>
        <w:pStyle w:val="a6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</w:t>
      </w:r>
      <w:r w:rsidR="00386DFA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ункт 1.13 под</w:t>
      </w:r>
      <w:r w:rsidR="009B751C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пункт 7 изложить в новой редакции:</w:t>
      </w:r>
    </w:p>
    <w:p w:rsidR="00CE1329" w:rsidRPr="007663AE" w:rsidRDefault="009B751C" w:rsidP="009B751C">
      <w:pPr>
        <w:pStyle w:val="a6"/>
        <w:spacing w:line="360" w:lineRule="auto"/>
        <w:ind w:left="862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«7. Данные об эксплуатации и физическом состоянии комиссия указывает в инвентаризационных описях в соответствии с Порядком проведения инвентаризации имущества, финансовых активов и обязательств». </w:t>
      </w:r>
    </w:p>
    <w:p w:rsidR="005A5E51" w:rsidRPr="007663AE" w:rsidRDefault="005A5E51" w:rsidP="005A5E51">
      <w:pPr>
        <w:pStyle w:val="a6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в приложении № 3 к Распоряжению 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 от 05.06.2019 № 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112 «О внесении изменений в Распоряжение Администрации Промышленного внутригородского района городского округа Самара от 29.12.2018 № 270 «Об утверждении учетной политики для целей бюджетного учета и налогообложения»», приложении 4 к учетной политике «Табель учета рабочего времени» изложить в новой редакции.  </w:t>
      </w:r>
    </w:p>
    <w:p w:rsidR="00492AD7" w:rsidRPr="007663AE" w:rsidRDefault="00492AD7" w:rsidP="00492AD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следующие изменения в Распоряжени</w:t>
      </w:r>
      <w:r w:rsidR="003A4D2C"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 от 07.12.2023 № 78 «О внесении изменений в Распоряжение Администрации Промышленного внутригородского района городского округа Самара от 29.12.2018 № 270 «Об утверждении учетной политики для целей бюджетного учета и налогообложения»»: </w:t>
      </w:r>
    </w:p>
    <w:p w:rsidR="00492AD7" w:rsidRPr="007663AE" w:rsidRDefault="00492AD7" w:rsidP="00492AD7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пункт. 1 исключить.</w:t>
      </w:r>
    </w:p>
    <w:p w:rsidR="001C65C2" w:rsidRPr="007663AE" w:rsidRDefault="001C65C2" w:rsidP="009B0A44">
      <w:pPr>
        <w:pStyle w:val="a6"/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66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Начальнику отдела по бюджетному учету и отчетности Администрации Промышленного внутригородского района городского округа Самара ознакомить с настоящим Распоряжением всех должностных лиц Администрации Промышленного внутригородского района городского округа Самара, имеющих отношение к учетному процессу.</w:t>
      </w:r>
    </w:p>
    <w:p w:rsidR="001C65C2" w:rsidRPr="007663AE" w:rsidRDefault="001C65C2" w:rsidP="00E870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Распоряжение вступает в силу со дня подписания и 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распространяет своё действие на правоотношения, возникшие с 01.01.202</w:t>
      </w:r>
      <w:r w:rsidR="00012E2F"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</w:t>
      </w:r>
      <w:r w:rsidRPr="007663A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года.</w:t>
      </w:r>
    </w:p>
    <w:p w:rsidR="001C65C2" w:rsidRPr="007663AE" w:rsidRDefault="001C65C2" w:rsidP="00E870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63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0E371D" w:rsidRPr="007663AE" w:rsidRDefault="000E371D" w:rsidP="00E63049">
      <w:pPr>
        <w:shd w:val="clear" w:color="auto" w:fill="FFFFFF"/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71D" w:rsidRPr="007663AE" w:rsidRDefault="000E371D" w:rsidP="000E371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7DC" w:rsidRPr="007663AE" w:rsidRDefault="00A317DC" w:rsidP="00A56BA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7663AE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8A2FA9" w:rsidRPr="007663A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1B4" w:rsidRPr="007663AE"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</w:p>
    <w:p w:rsidR="00A317DC" w:rsidRPr="007663AE" w:rsidRDefault="00A317DC" w:rsidP="00A56BA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7663AE">
        <w:rPr>
          <w:rFonts w:ascii="Times New Roman" w:hAnsi="Times New Roman"/>
          <w:color w:val="000000" w:themeColor="text1"/>
          <w:sz w:val="28"/>
          <w:szCs w:val="28"/>
        </w:rPr>
        <w:t>внутригородского  района</w:t>
      </w:r>
    </w:p>
    <w:p w:rsidR="00A317DC" w:rsidRPr="007663AE" w:rsidRDefault="00A317DC" w:rsidP="00A56BA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Самара                                           </w:t>
      </w:r>
      <w:r w:rsidR="003B5F46"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C056B5"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    Д</w:t>
      </w:r>
      <w:r w:rsidRPr="007663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2FA9"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6B5" w:rsidRPr="007663A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663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2FA9" w:rsidRPr="00766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6B5" w:rsidRPr="007663AE">
        <w:rPr>
          <w:rFonts w:ascii="Times New Roman" w:hAnsi="Times New Roman"/>
          <w:color w:val="000000" w:themeColor="text1"/>
          <w:sz w:val="28"/>
          <w:szCs w:val="28"/>
        </w:rPr>
        <w:t>Морозов</w:t>
      </w:r>
    </w:p>
    <w:p w:rsidR="00B653FF" w:rsidRDefault="00B653FF" w:rsidP="00191376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663AE" w:rsidRPr="007663AE" w:rsidRDefault="007663AE" w:rsidP="00191376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27CB" w:rsidRPr="008A2FA9" w:rsidRDefault="00A56BAA" w:rsidP="0019137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A2FA9">
        <w:rPr>
          <w:rFonts w:ascii="Times New Roman" w:hAnsi="Times New Roman"/>
          <w:sz w:val="28"/>
          <w:szCs w:val="28"/>
        </w:rPr>
        <w:t>Г.</w:t>
      </w:r>
      <w:r w:rsidR="00A87555">
        <w:rPr>
          <w:rFonts w:ascii="Times New Roman" w:hAnsi="Times New Roman"/>
          <w:sz w:val="28"/>
          <w:szCs w:val="28"/>
        </w:rPr>
        <w:t xml:space="preserve"> </w:t>
      </w:r>
      <w:r w:rsidRPr="008A2FA9">
        <w:rPr>
          <w:rFonts w:ascii="Times New Roman" w:hAnsi="Times New Roman"/>
          <w:sz w:val="28"/>
          <w:szCs w:val="28"/>
        </w:rPr>
        <w:t>Г. Чекмарева  995 91 72</w:t>
      </w:r>
    </w:p>
    <w:sectPr w:rsidR="00C927CB" w:rsidRPr="008A2FA9" w:rsidSect="006E499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1985C95"/>
    <w:multiLevelType w:val="hybridMultilevel"/>
    <w:tmpl w:val="11E8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04D1"/>
    <w:multiLevelType w:val="hybridMultilevel"/>
    <w:tmpl w:val="F528A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CF7EAC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7B0FC4"/>
    <w:multiLevelType w:val="hybridMultilevel"/>
    <w:tmpl w:val="A8460002"/>
    <w:lvl w:ilvl="0" w:tplc="DCD4455E">
      <w:start w:val="1"/>
      <w:numFmt w:val="decimal"/>
      <w:lvlText w:val="%1.3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E5A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284" w:firstLine="0"/>
      </w:pPr>
    </w:lvl>
  </w:abstractNum>
  <w:abstractNum w:abstractNumId="6" w15:restartNumberingAfterBreak="0">
    <w:nsid w:val="105B1F68"/>
    <w:multiLevelType w:val="hybridMultilevel"/>
    <w:tmpl w:val="16F63EDA"/>
    <w:lvl w:ilvl="0" w:tplc="00000000">
      <w:start w:val="1"/>
      <w:numFmt w:val="bullet"/>
      <w:lvlText w:val="-"/>
      <w:lvlJc w:val="left"/>
      <w:pPr>
        <w:ind w:left="502" w:hanging="360"/>
      </w:p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7E1078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1524D5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C36320"/>
    <w:multiLevelType w:val="hybridMultilevel"/>
    <w:tmpl w:val="0B96C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D615D"/>
    <w:multiLevelType w:val="hybridMultilevel"/>
    <w:tmpl w:val="DAD26672"/>
    <w:lvl w:ilvl="0" w:tplc="0419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218E0975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601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5F5A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8453BE"/>
    <w:multiLevelType w:val="multilevel"/>
    <w:tmpl w:val="99D85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C728F8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2C7C47"/>
    <w:multiLevelType w:val="multilevel"/>
    <w:tmpl w:val="5BE6E706"/>
    <w:lvl w:ilvl="0"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30D473F3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9A1CB3"/>
    <w:multiLevelType w:val="hybridMultilevel"/>
    <w:tmpl w:val="9B7417F0"/>
    <w:lvl w:ilvl="0" w:tplc="0F6E6D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015B6A"/>
    <w:multiLevelType w:val="hybridMultilevel"/>
    <w:tmpl w:val="7C60E020"/>
    <w:lvl w:ilvl="0" w:tplc="A1F00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435173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3769EE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0663A8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83B3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E8665E"/>
    <w:multiLevelType w:val="hybridMultilevel"/>
    <w:tmpl w:val="CE0AE4B2"/>
    <w:lvl w:ilvl="0" w:tplc="DCD4455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56E9C"/>
    <w:multiLevelType w:val="hybridMultilevel"/>
    <w:tmpl w:val="698CBDF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5957382C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2320FD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691B7B"/>
    <w:multiLevelType w:val="multilevel"/>
    <w:tmpl w:val="2BB8AE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 w15:restartNumberingAfterBreak="0">
    <w:nsid w:val="61A07B40"/>
    <w:multiLevelType w:val="hybridMultilevel"/>
    <w:tmpl w:val="265C0E1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67255077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130D33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6E3735"/>
    <w:multiLevelType w:val="hybridMultilevel"/>
    <w:tmpl w:val="428EC34A"/>
    <w:lvl w:ilvl="0" w:tplc="DCD4455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E6537"/>
    <w:multiLevelType w:val="multilevel"/>
    <w:tmpl w:val="6BB80552"/>
    <w:lvl w:ilvl="0">
      <w:start w:val="1"/>
      <w:numFmt w:val="decimal"/>
      <w:lvlText w:val="%1."/>
      <w:lvlJc w:val="left"/>
      <w:pPr>
        <w:ind w:left="312" w:firstLine="53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4B04B16"/>
    <w:multiLevelType w:val="multilevel"/>
    <w:tmpl w:val="8E0A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6174A1"/>
    <w:multiLevelType w:val="multilevel"/>
    <w:tmpl w:val="51581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0"/>
    <w:lvlOverride w:ilvl="0">
      <w:startOverride w:val="1"/>
    </w:lvlOverride>
  </w:num>
  <w:num w:numId="4">
    <w:abstractNumId w:val="34"/>
  </w:num>
  <w:num w:numId="5">
    <w:abstractNumId w:val="13"/>
  </w:num>
  <w:num w:numId="6">
    <w:abstractNumId w:val="25"/>
  </w:num>
  <w:num w:numId="7">
    <w:abstractNumId w:val="19"/>
  </w:num>
  <w:num w:numId="8">
    <w:abstractNumId w:val="12"/>
  </w:num>
  <w:num w:numId="9">
    <w:abstractNumId w:val="29"/>
  </w:num>
  <w:num w:numId="10">
    <w:abstractNumId w:val="9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170" w:firstLine="53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62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2">
    <w:abstractNumId w:val="35"/>
  </w:num>
  <w:num w:numId="13">
    <w:abstractNumId w:val="2"/>
  </w:num>
  <w:num w:numId="14">
    <w:abstractNumId w:val="10"/>
  </w:num>
  <w:num w:numId="15">
    <w:abstractNumId w:val="1"/>
  </w:num>
  <w:num w:numId="16">
    <w:abstractNumId w:val="4"/>
  </w:num>
  <w:num w:numId="17">
    <w:abstractNumId w:val="5"/>
    <w:lvlOverride w:ilvl="0">
      <w:startOverride w:val="1"/>
    </w:lvlOverride>
  </w:num>
  <w:num w:numId="18">
    <w:abstractNumId w:val="6"/>
  </w:num>
  <w:num w:numId="19">
    <w:abstractNumId w:val="24"/>
  </w:num>
  <w:num w:numId="20">
    <w:abstractNumId w:val="32"/>
  </w:num>
  <w:num w:numId="21">
    <w:abstractNumId w:val="16"/>
  </w:num>
  <w:num w:numId="22">
    <w:abstractNumId w:val="14"/>
  </w:num>
  <w:num w:numId="23">
    <w:abstractNumId w:val="26"/>
  </w:num>
  <w:num w:numId="24">
    <w:abstractNumId w:val="27"/>
  </w:num>
  <w:num w:numId="25">
    <w:abstractNumId w:val="33"/>
  </w:num>
  <w:num w:numId="26">
    <w:abstractNumId w:val="11"/>
  </w:num>
  <w:num w:numId="27">
    <w:abstractNumId w:val="20"/>
  </w:num>
  <w:num w:numId="28">
    <w:abstractNumId w:val="31"/>
  </w:num>
  <w:num w:numId="29">
    <w:abstractNumId w:val="8"/>
  </w:num>
  <w:num w:numId="30">
    <w:abstractNumId w:val="7"/>
  </w:num>
  <w:num w:numId="31">
    <w:abstractNumId w:val="3"/>
  </w:num>
  <w:num w:numId="32">
    <w:abstractNumId w:val="22"/>
  </w:num>
  <w:num w:numId="33">
    <w:abstractNumId w:val="17"/>
  </w:num>
  <w:num w:numId="34">
    <w:abstractNumId w:val="21"/>
  </w:num>
  <w:num w:numId="35">
    <w:abstractNumId w:val="15"/>
  </w:num>
  <w:num w:numId="36">
    <w:abstractNumId w:val="23"/>
  </w:num>
  <w:num w:numId="3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1"/>
    <w:rsid w:val="00003B95"/>
    <w:rsid w:val="0001129C"/>
    <w:rsid w:val="00012D35"/>
    <w:rsid w:val="00012E2F"/>
    <w:rsid w:val="00013B8C"/>
    <w:rsid w:val="00015069"/>
    <w:rsid w:val="000176DA"/>
    <w:rsid w:val="0002155E"/>
    <w:rsid w:val="0002348B"/>
    <w:rsid w:val="000244F8"/>
    <w:rsid w:val="000247C4"/>
    <w:rsid w:val="0002559C"/>
    <w:rsid w:val="000278A8"/>
    <w:rsid w:val="000300DE"/>
    <w:rsid w:val="0003114E"/>
    <w:rsid w:val="00031517"/>
    <w:rsid w:val="00031FF5"/>
    <w:rsid w:val="0003245D"/>
    <w:rsid w:val="00034D89"/>
    <w:rsid w:val="0003687C"/>
    <w:rsid w:val="00043172"/>
    <w:rsid w:val="000432AF"/>
    <w:rsid w:val="000445F1"/>
    <w:rsid w:val="00044E6A"/>
    <w:rsid w:val="00044EBD"/>
    <w:rsid w:val="00045256"/>
    <w:rsid w:val="00047763"/>
    <w:rsid w:val="000502C7"/>
    <w:rsid w:val="00054AC9"/>
    <w:rsid w:val="00055ADB"/>
    <w:rsid w:val="000563BC"/>
    <w:rsid w:val="000566BF"/>
    <w:rsid w:val="00057633"/>
    <w:rsid w:val="00057B1C"/>
    <w:rsid w:val="00072795"/>
    <w:rsid w:val="0007497E"/>
    <w:rsid w:val="0007589B"/>
    <w:rsid w:val="00080B2C"/>
    <w:rsid w:val="00080D4E"/>
    <w:rsid w:val="000833BE"/>
    <w:rsid w:val="00083EFA"/>
    <w:rsid w:val="00085785"/>
    <w:rsid w:val="000935CE"/>
    <w:rsid w:val="000A2E36"/>
    <w:rsid w:val="000A4984"/>
    <w:rsid w:val="000A7201"/>
    <w:rsid w:val="000A782F"/>
    <w:rsid w:val="000A7B32"/>
    <w:rsid w:val="000B39B4"/>
    <w:rsid w:val="000C2B8A"/>
    <w:rsid w:val="000C2CEA"/>
    <w:rsid w:val="000C4045"/>
    <w:rsid w:val="000D0FB9"/>
    <w:rsid w:val="000D3A48"/>
    <w:rsid w:val="000E371D"/>
    <w:rsid w:val="000F11A1"/>
    <w:rsid w:val="000F1E4D"/>
    <w:rsid w:val="000F46AB"/>
    <w:rsid w:val="00102585"/>
    <w:rsid w:val="001027DE"/>
    <w:rsid w:val="001115B0"/>
    <w:rsid w:val="00116886"/>
    <w:rsid w:val="00120768"/>
    <w:rsid w:val="00123939"/>
    <w:rsid w:val="00123FC2"/>
    <w:rsid w:val="00125E48"/>
    <w:rsid w:val="00126A63"/>
    <w:rsid w:val="001313EF"/>
    <w:rsid w:val="00131DB0"/>
    <w:rsid w:val="00137394"/>
    <w:rsid w:val="00142467"/>
    <w:rsid w:val="00142C0C"/>
    <w:rsid w:val="0014610B"/>
    <w:rsid w:val="00146A44"/>
    <w:rsid w:val="001520CE"/>
    <w:rsid w:val="00152549"/>
    <w:rsid w:val="0015336D"/>
    <w:rsid w:val="00155284"/>
    <w:rsid w:val="00165F1A"/>
    <w:rsid w:val="00166607"/>
    <w:rsid w:val="00177666"/>
    <w:rsid w:val="001800E6"/>
    <w:rsid w:val="001823D0"/>
    <w:rsid w:val="00185A4F"/>
    <w:rsid w:val="00191376"/>
    <w:rsid w:val="0019610B"/>
    <w:rsid w:val="001969A1"/>
    <w:rsid w:val="001A065D"/>
    <w:rsid w:val="001A12F7"/>
    <w:rsid w:val="001A44E2"/>
    <w:rsid w:val="001A7F23"/>
    <w:rsid w:val="001B09E7"/>
    <w:rsid w:val="001B3B5C"/>
    <w:rsid w:val="001B3DDC"/>
    <w:rsid w:val="001B4F49"/>
    <w:rsid w:val="001B7291"/>
    <w:rsid w:val="001C18D0"/>
    <w:rsid w:val="001C65C2"/>
    <w:rsid w:val="001D3344"/>
    <w:rsid w:val="001D54D6"/>
    <w:rsid w:val="001E0274"/>
    <w:rsid w:val="001E108A"/>
    <w:rsid w:val="001E2238"/>
    <w:rsid w:val="001F1375"/>
    <w:rsid w:val="001F18D8"/>
    <w:rsid w:val="001F36B4"/>
    <w:rsid w:val="001F70DC"/>
    <w:rsid w:val="0020582D"/>
    <w:rsid w:val="00205B91"/>
    <w:rsid w:val="00211283"/>
    <w:rsid w:val="002135D4"/>
    <w:rsid w:val="00215554"/>
    <w:rsid w:val="00215F13"/>
    <w:rsid w:val="00223E14"/>
    <w:rsid w:val="00237343"/>
    <w:rsid w:val="002407EF"/>
    <w:rsid w:val="0025113A"/>
    <w:rsid w:val="00253713"/>
    <w:rsid w:val="00253FA4"/>
    <w:rsid w:val="0025576E"/>
    <w:rsid w:val="00260D17"/>
    <w:rsid w:val="00260EE3"/>
    <w:rsid w:val="00260F35"/>
    <w:rsid w:val="00261C87"/>
    <w:rsid w:val="0026279E"/>
    <w:rsid w:val="00266F0E"/>
    <w:rsid w:val="002725B5"/>
    <w:rsid w:val="002740EC"/>
    <w:rsid w:val="00276077"/>
    <w:rsid w:val="0028409F"/>
    <w:rsid w:val="0029149A"/>
    <w:rsid w:val="002946F2"/>
    <w:rsid w:val="00294BCE"/>
    <w:rsid w:val="0029502A"/>
    <w:rsid w:val="002A208B"/>
    <w:rsid w:val="002A27AF"/>
    <w:rsid w:val="002A35D4"/>
    <w:rsid w:val="002A50A4"/>
    <w:rsid w:val="002A7259"/>
    <w:rsid w:val="002B203E"/>
    <w:rsid w:val="002B3D9C"/>
    <w:rsid w:val="002C0C70"/>
    <w:rsid w:val="002C39DB"/>
    <w:rsid w:val="002C5E52"/>
    <w:rsid w:val="002C6F3E"/>
    <w:rsid w:val="002D00F5"/>
    <w:rsid w:val="002E0BE4"/>
    <w:rsid w:val="002E11EF"/>
    <w:rsid w:val="002E1CB9"/>
    <w:rsid w:val="002E3AF2"/>
    <w:rsid w:val="002F08A0"/>
    <w:rsid w:val="002F0BF7"/>
    <w:rsid w:val="002F269B"/>
    <w:rsid w:val="002F349B"/>
    <w:rsid w:val="002F5532"/>
    <w:rsid w:val="002F71AB"/>
    <w:rsid w:val="00300D61"/>
    <w:rsid w:val="00303E37"/>
    <w:rsid w:val="0030550B"/>
    <w:rsid w:val="0031417E"/>
    <w:rsid w:val="0032195E"/>
    <w:rsid w:val="0032354C"/>
    <w:rsid w:val="00323978"/>
    <w:rsid w:val="00326475"/>
    <w:rsid w:val="003264C6"/>
    <w:rsid w:val="00331614"/>
    <w:rsid w:val="00334C3D"/>
    <w:rsid w:val="0034223F"/>
    <w:rsid w:val="003430DA"/>
    <w:rsid w:val="003500D9"/>
    <w:rsid w:val="003511E7"/>
    <w:rsid w:val="00357D5C"/>
    <w:rsid w:val="0036138B"/>
    <w:rsid w:val="00362C45"/>
    <w:rsid w:val="00363889"/>
    <w:rsid w:val="00372489"/>
    <w:rsid w:val="00380104"/>
    <w:rsid w:val="00381B71"/>
    <w:rsid w:val="0038644A"/>
    <w:rsid w:val="0038659D"/>
    <w:rsid w:val="00386DFA"/>
    <w:rsid w:val="00390EC8"/>
    <w:rsid w:val="00394B0C"/>
    <w:rsid w:val="003A1783"/>
    <w:rsid w:val="003A196B"/>
    <w:rsid w:val="003A26CA"/>
    <w:rsid w:val="003A2D19"/>
    <w:rsid w:val="003A45C3"/>
    <w:rsid w:val="003A4A2B"/>
    <w:rsid w:val="003A4D2C"/>
    <w:rsid w:val="003B0694"/>
    <w:rsid w:val="003B1287"/>
    <w:rsid w:val="003B19F8"/>
    <w:rsid w:val="003B28FC"/>
    <w:rsid w:val="003B5F46"/>
    <w:rsid w:val="003C06D8"/>
    <w:rsid w:val="003C1589"/>
    <w:rsid w:val="003C4151"/>
    <w:rsid w:val="003C45E0"/>
    <w:rsid w:val="003C6BFC"/>
    <w:rsid w:val="003C7951"/>
    <w:rsid w:val="003D2456"/>
    <w:rsid w:val="003E39D3"/>
    <w:rsid w:val="003E7160"/>
    <w:rsid w:val="003F0ECE"/>
    <w:rsid w:val="003F31B4"/>
    <w:rsid w:val="003F45B6"/>
    <w:rsid w:val="003F7489"/>
    <w:rsid w:val="00400A82"/>
    <w:rsid w:val="0040425F"/>
    <w:rsid w:val="00405367"/>
    <w:rsid w:val="0040569B"/>
    <w:rsid w:val="00407822"/>
    <w:rsid w:val="00415E3B"/>
    <w:rsid w:val="004202C6"/>
    <w:rsid w:val="00425987"/>
    <w:rsid w:val="0042663B"/>
    <w:rsid w:val="004305EE"/>
    <w:rsid w:val="00430E42"/>
    <w:rsid w:val="004329E3"/>
    <w:rsid w:val="00435470"/>
    <w:rsid w:val="0044287E"/>
    <w:rsid w:val="00443E3C"/>
    <w:rsid w:val="00444603"/>
    <w:rsid w:val="00456D0C"/>
    <w:rsid w:val="00457914"/>
    <w:rsid w:val="004579E9"/>
    <w:rsid w:val="00460A59"/>
    <w:rsid w:val="00460D52"/>
    <w:rsid w:val="00463BF0"/>
    <w:rsid w:val="00465118"/>
    <w:rsid w:val="00465E84"/>
    <w:rsid w:val="004670E5"/>
    <w:rsid w:val="004719A9"/>
    <w:rsid w:val="00471D9B"/>
    <w:rsid w:val="00480613"/>
    <w:rsid w:val="00480E74"/>
    <w:rsid w:val="00483852"/>
    <w:rsid w:val="004856F1"/>
    <w:rsid w:val="0048736B"/>
    <w:rsid w:val="0049221C"/>
    <w:rsid w:val="00492AD7"/>
    <w:rsid w:val="00495285"/>
    <w:rsid w:val="00496A73"/>
    <w:rsid w:val="00496D65"/>
    <w:rsid w:val="004A2D30"/>
    <w:rsid w:val="004A39DE"/>
    <w:rsid w:val="004A65D4"/>
    <w:rsid w:val="004C169C"/>
    <w:rsid w:val="004C364F"/>
    <w:rsid w:val="004C4280"/>
    <w:rsid w:val="004C7625"/>
    <w:rsid w:val="004D0D46"/>
    <w:rsid w:val="004D117C"/>
    <w:rsid w:val="004D2C33"/>
    <w:rsid w:val="004D634F"/>
    <w:rsid w:val="004D77C2"/>
    <w:rsid w:val="004D7A35"/>
    <w:rsid w:val="004E21CF"/>
    <w:rsid w:val="004E3E21"/>
    <w:rsid w:val="004E507A"/>
    <w:rsid w:val="004E64FF"/>
    <w:rsid w:val="004F1503"/>
    <w:rsid w:val="004F28A6"/>
    <w:rsid w:val="004F3D0D"/>
    <w:rsid w:val="00510C80"/>
    <w:rsid w:val="0051115C"/>
    <w:rsid w:val="0051310D"/>
    <w:rsid w:val="00513709"/>
    <w:rsid w:val="00517A50"/>
    <w:rsid w:val="00517EF0"/>
    <w:rsid w:val="0052619D"/>
    <w:rsid w:val="00526941"/>
    <w:rsid w:val="00531F47"/>
    <w:rsid w:val="005324EC"/>
    <w:rsid w:val="00532F6F"/>
    <w:rsid w:val="005338B7"/>
    <w:rsid w:val="00534867"/>
    <w:rsid w:val="00536881"/>
    <w:rsid w:val="00537198"/>
    <w:rsid w:val="00540AB2"/>
    <w:rsid w:val="00544706"/>
    <w:rsid w:val="00545EB7"/>
    <w:rsid w:val="00547056"/>
    <w:rsid w:val="00550F63"/>
    <w:rsid w:val="0056093B"/>
    <w:rsid w:val="00572553"/>
    <w:rsid w:val="00573881"/>
    <w:rsid w:val="00573FA6"/>
    <w:rsid w:val="0057489A"/>
    <w:rsid w:val="00576FA0"/>
    <w:rsid w:val="005803C7"/>
    <w:rsid w:val="0058313F"/>
    <w:rsid w:val="00583719"/>
    <w:rsid w:val="0058445E"/>
    <w:rsid w:val="00587D91"/>
    <w:rsid w:val="00594F4B"/>
    <w:rsid w:val="005962F7"/>
    <w:rsid w:val="0059669F"/>
    <w:rsid w:val="005976EB"/>
    <w:rsid w:val="005A291E"/>
    <w:rsid w:val="005A5E51"/>
    <w:rsid w:val="005A766C"/>
    <w:rsid w:val="005A77E6"/>
    <w:rsid w:val="005A796D"/>
    <w:rsid w:val="005B4DA8"/>
    <w:rsid w:val="005B6A37"/>
    <w:rsid w:val="005B7E1E"/>
    <w:rsid w:val="005C023B"/>
    <w:rsid w:val="005C0F88"/>
    <w:rsid w:val="005C3369"/>
    <w:rsid w:val="005D1D63"/>
    <w:rsid w:val="005D242B"/>
    <w:rsid w:val="005D293F"/>
    <w:rsid w:val="005D6468"/>
    <w:rsid w:val="005E0364"/>
    <w:rsid w:val="005E747E"/>
    <w:rsid w:val="005E75C6"/>
    <w:rsid w:val="005F0F7F"/>
    <w:rsid w:val="005F1BEC"/>
    <w:rsid w:val="005F2514"/>
    <w:rsid w:val="005F2E8E"/>
    <w:rsid w:val="00600F09"/>
    <w:rsid w:val="006024F6"/>
    <w:rsid w:val="00610711"/>
    <w:rsid w:val="00610C90"/>
    <w:rsid w:val="0061194B"/>
    <w:rsid w:val="006140CD"/>
    <w:rsid w:val="006154C0"/>
    <w:rsid w:val="006166D7"/>
    <w:rsid w:val="00620B8A"/>
    <w:rsid w:val="00622386"/>
    <w:rsid w:val="006227EB"/>
    <w:rsid w:val="00624B31"/>
    <w:rsid w:val="006325E6"/>
    <w:rsid w:val="00632B85"/>
    <w:rsid w:val="00634259"/>
    <w:rsid w:val="0064213D"/>
    <w:rsid w:val="0064682E"/>
    <w:rsid w:val="00646E0C"/>
    <w:rsid w:val="006522B7"/>
    <w:rsid w:val="00657AA3"/>
    <w:rsid w:val="00662203"/>
    <w:rsid w:val="00664639"/>
    <w:rsid w:val="00664745"/>
    <w:rsid w:val="00665B2E"/>
    <w:rsid w:val="006705A9"/>
    <w:rsid w:val="00671AD9"/>
    <w:rsid w:val="00675099"/>
    <w:rsid w:val="006752D2"/>
    <w:rsid w:val="00680B73"/>
    <w:rsid w:val="006815AC"/>
    <w:rsid w:val="00681AA4"/>
    <w:rsid w:val="00682BFF"/>
    <w:rsid w:val="006922E4"/>
    <w:rsid w:val="006960F2"/>
    <w:rsid w:val="006A12DD"/>
    <w:rsid w:val="006A19DE"/>
    <w:rsid w:val="006A376D"/>
    <w:rsid w:val="006A4F57"/>
    <w:rsid w:val="006A6126"/>
    <w:rsid w:val="006B260E"/>
    <w:rsid w:val="006B4FCD"/>
    <w:rsid w:val="006C605C"/>
    <w:rsid w:val="006C7070"/>
    <w:rsid w:val="006D1C85"/>
    <w:rsid w:val="006D3768"/>
    <w:rsid w:val="006D4C59"/>
    <w:rsid w:val="006D5BE0"/>
    <w:rsid w:val="006D5ED0"/>
    <w:rsid w:val="006E4991"/>
    <w:rsid w:val="006E4AE9"/>
    <w:rsid w:val="006F5B00"/>
    <w:rsid w:val="006F6441"/>
    <w:rsid w:val="006F6E25"/>
    <w:rsid w:val="00704CCE"/>
    <w:rsid w:val="00707FDD"/>
    <w:rsid w:val="00717BFB"/>
    <w:rsid w:val="00724413"/>
    <w:rsid w:val="0072461A"/>
    <w:rsid w:val="007253D0"/>
    <w:rsid w:val="00726E82"/>
    <w:rsid w:val="00731602"/>
    <w:rsid w:val="00734162"/>
    <w:rsid w:val="00734A57"/>
    <w:rsid w:val="00736D56"/>
    <w:rsid w:val="0073758D"/>
    <w:rsid w:val="00745534"/>
    <w:rsid w:val="00745DF3"/>
    <w:rsid w:val="00745EFA"/>
    <w:rsid w:val="00750631"/>
    <w:rsid w:val="0075327A"/>
    <w:rsid w:val="00757525"/>
    <w:rsid w:val="00760D10"/>
    <w:rsid w:val="0076162E"/>
    <w:rsid w:val="007663AE"/>
    <w:rsid w:val="0077284F"/>
    <w:rsid w:val="00773AB8"/>
    <w:rsid w:val="0077462C"/>
    <w:rsid w:val="00775FB3"/>
    <w:rsid w:val="00776BF5"/>
    <w:rsid w:val="00781BAE"/>
    <w:rsid w:val="00786116"/>
    <w:rsid w:val="007921AA"/>
    <w:rsid w:val="0079232F"/>
    <w:rsid w:val="007A03DA"/>
    <w:rsid w:val="007A1E7B"/>
    <w:rsid w:val="007A2244"/>
    <w:rsid w:val="007A3B34"/>
    <w:rsid w:val="007A4D34"/>
    <w:rsid w:val="007C05B1"/>
    <w:rsid w:val="007C3710"/>
    <w:rsid w:val="007C3C26"/>
    <w:rsid w:val="007C450B"/>
    <w:rsid w:val="007C56C6"/>
    <w:rsid w:val="007C7472"/>
    <w:rsid w:val="007D0D46"/>
    <w:rsid w:val="007D426A"/>
    <w:rsid w:val="007D65CD"/>
    <w:rsid w:val="007E01DD"/>
    <w:rsid w:val="007F244A"/>
    <w:rsid w:val="007F665A"/>
    <w:rsid w:val="0080174E"/>
    <w:rsid w:val="00811776"/>
    <w:rsid w:val="00812016"/>
    <w:rsid w:val="008123ED"/>
    <w:rsid w:val="00817534"/>
    <w:rsid w:val="00820B12"/>
    <w:rsid w:val="0083026B"/>
    <w:rsid w:val="0083299F"/>
    <w:rsid w:val="00832ACC"/>
    <w:rsid w:val="00834554"/>
    <w:rsid w:val="00835E2F"/>
    <w:rsid w:val="00840EAA"/>
    <w:rsid w:val="00841304"/>
    <w:rsid w:val="008430CA"/>
    <w:rsid w:val="0084431B"/>
    <w:rsid w:val="00845519"/>
    <w:rsid w:val="0085402B"/>
    <w:rsid w:val="008547E8"/>
    <w:rsid w:val="00854898"/>
    <w:rsid w:val="008600F3"/>
    <w:rsid w:val="00860301"/>
    <w:rsid w:val="0086095D"/>
    <w:rsid w:val="00861874"/>
    <w:rsid w:val="00864A24"/>
    <w:rsid w:val="00871228"/>
    <w:rsid w:val="00872D29"/>
    <w:rsid w:val="0087574C"/>
    <w:rsid w:val="008762C8"/>
    <w:rsid w:val="00876AB6"/>
    <w:rsid w:val="008778B4"/>
    <w:rsid w:val="0088182B"/>
    <w:rsid w:val="008903EB"/>
    <w:rsid w:val="00892340"/>
    <w:rsid w:val="00892797"/>
    <w:rsid w:val="00893209"/>
    <w:rsid w:val="00895A6D"/>
    <w:rsid w:val="00897D6F"/>
    <w:rsid w:val="008A2FA9"/>
    <w:rsid w:val="008A64A9"/>
    <w:rsid w:val="008B00B0"/>
    <w:rsid w:val="008B1159"/>
    <w:rsid w:val="008B1D3C"/>
    <w:rsid w:val="008B2D8E"/>
    <w:rsid w:val="008B365C"/>
    <w:rsid w:val="008B451B"/>
    <w:rsid w:val="008B528A"/>
    <w:rsid w:val="008C0165"/>
    <w:rsid w:val="008C6413"/>
    <w:rsid w:val="008D0E96"/>
    <w:rsid w:val="008D3C1A"/>
    <w:rsid w:val="008D5252"/>
    <w:rsid w:val="008D683F"/>
    <w:rsid w:val="008D7F05"/>
    <w:rsid w:val="008E753E"/>
    <w:rsid w:val="008F45DF"/>
    <w:rsid w:val="008F7698"/>
    <w:rsid w:val="0090149B"/>
    <w:rsid w:val="00903675"/>
    <w:rsid w:val="00903C74"/>
    <w:rsid w:val="00903F18"/>
    <w:rsid w:val="00905B0F"/>
    <w:rsid w:val="00906E89"/>
    <w:rsid w:val="00907335"/>
    <w:rsid w:val="00912DD3"/>
    <w:rsid w:val="0091414C"/>
    <w:rsid w:val="00914486"/>
    <w:rsid w:val="00916EE7"/>
    <w:rsid w:val="00921A85"/>
    <w:rsid w:val="00921E8F"/>
    <w:rsid w:val="009266C0"/>
    <w:rsid w:val="009300A9"/>
    <w:rsid w:val="009317FA"/>
    <w:rsid w:val="00932E57"/>
    <w:rsid w:val="009426CF"/>
    <w:rsid w:val="00944FA5"/>
    <w:rsid w:val="00945AA9"/>
    <w:rsid w:val="009514A5"/>
    <w:rsid w:val="00952F04"/>
    <w:rsid w:val="0095318E"/>
    <w:rsid w:val="00953587"/>
    <w:rsid w:val="00954215"/>
    <w:rsid w:val="00955F31"/>
    <w:rsid w:val="00956F3A"/>
    <w:rsid w:val="0096478B"/>
    <w:rsid w:val="009738B9"/>
    <w:rsid w:val="00973B21"/>
    <w:rsid w:val="0097588E"/>
    <w:rsid w:val="00984A07"/>
    <w:rsid w:val="009872A3"/>
    <w:rsid w:val="00992AFA"/>
    <w:rsid w:val="00992FD8"/>
    <w:rsid w:val="0099778E"/>
    <w:rsid w:val="00997D4D"/>
    <w:rsid w:val="009A0163"/>
    <w:rsid w:val="009A2563"/>
    <w:rsid w:val="009A65DB"/>
    <w:rsid w:val="009B0A44"/>
    <w:rsid w:val="009B39BC"/>
    <w:rsid w:val="009B3D66"/>
    <w:rsid w:val="009B3FC0"/>
    <w:rsid w:val="009B51F2"/>
    <w:rsid w:val="009B5B2A"/>
    <w:rsid w:val="009B5C0E"/>
    <w:rsid w:val="009B5E8B"/>
    <w:rsid w:val="009B717B"/>
    <w:rsid w:val="009B751C"/>
    <w:rsid w:val="009C1687"/>
    <w:rsid w:val="009C1CF6"/>
    <w:rsid w:val="009D13D7"/>
    <w:rsid w:val="009D3682"/>
    <w:rsid w:val="009D7835"/>
    <w:rsid w:val="009E40BB"/>
    <w:rsid w:val="009E4246"/>
    <w:rsid w:val="009E4707"/>
    <w:rsid w:val="009E4C34"/>
    <w:rsid w:val="009E5D97"/>
    <w:rsid w:val="009F0730"/>
    <w:rsid w:val="009F1D1D"/>
    <w:rsid w:val="009F37F8"/>
    <w:rsid w:val="009F6414"/>
    <w:rsid w:val="00A00C49"/>
    <w:rsid w:val="00A109D5"/>
    <w:rsid w:val="00A11146"/>
    <w:rsid w:val="00A133B3"/>
    <w:rsid w:val="00A1364A"/>
    <w:rsid w:val="00A24032"/>
    <w:rsid w:val="00A25D54"/>
    <w:rsid w:val="00A317DC"/>
    <w:rsid w:val="00A35B8E"/>
    <w:rsid w:val="00A36FA9"/>
    <w:rsid w:val="00A41799"/>
    <w:rsid w:val="00A44798"/>
    <w:rsid w:val="00A47DB6"/>
    <w:rsid w:val="00A55B37"/>
    <w:rsid w:val="00A56BAA"/>
    <w:rsid w:val="00A621BE"/>
    <w:rsid w:val="00A63580"/>
    <w:rsid w:val="00A64267"/>
    <w:rsid w:val="00A64E5C"/>
    <w:rsid w:val="00A6637B"/>
    <w:rsid w:val="00A67FB4"/>
    <w:rsid w:val="00A718C9"/>
    <w:rsid w:val="00A76EF4"/>
    <w:rsid w:val="00A77C62"/>
    <w:rsid w:val="00A77F63"/>
    <w:rsid w:val="00A8050D"/>
    <w:rsid w:val="00A808B5"/>
    <w:rsid w:val="00A81071"/>
    <w:rsid w:val="00A8127C"/>
    <w:rsid w:val="00A81A6F"/>
    <w:rsid w:val="00A84372"/>
    <w:rsid w:val="00A87555"/>
    <w:rsid w:val="00A90EBF"/>
    <w:rsid w:val="00A93556"/>
    <w:rsid w:val="00AA2247"/>
    <w:rsid w:val="00AA6A0A"/>
    <w:rsid w:val="00AA7F8A"/>
    <w:rsid w:val="00AB01F5"/>
    <w:rsid w:val="00AB0D7B"/>
    <w:rsid w:val="00AB2F00"/>
    <w:rsid w:val="00AB6B44"/>
    <w:rsid w:val="00AC3461"/>
    <w:rsid w:val="00AC4D58"/>
    <w:rsid w:val="00AD34BF"/>
    <w:rsid w:val="00AD6708"/>
    <w:rsid w:val="00AF1E62"/>
    <w:rsid w:val="00AF604F"/>
    <w:rsid w:val="00B0232C"/>
    <w:rsid w:val="00B0443C"/>
    <w:rsid w:val="00B071B5"/>
    <w:rsid w:val="00B120CE"/>
    <w:rsid w:val="00B12595"/>
    <w:rsid w:val="00B20B6D"/>
    <w:rsid w:val="00B27211"/>
    <w:rsid w:val="00B357D4"/>
    <w:rsid w:val="00B37125"/>
    <w:rsid w:val="00B42756"/>
    <w:rsid w:val="00B44061"/>
    <w:rsid w:val="00B45CE0"/>
    <w:rsid w:val="00B478FB"/>
    <w:rsid w:val="00B5156C"/>
    <w:rsid w:val="00B51C78"/>
    <w:rsid w:val="00B557C7"/>
    <w:rsid w:val="00B60B84"/>
    <w:rsid w:val="00B63246"/>
    <w:rsid w:val="00B653FF"/>
    <w:rsid w:val="00B67B93"/>
    <w:rsid w:val="00B67D9F"/>
    <w:rsid w:val="00B755CC"/>
    <w:rsid w:val="00B774DF"/>
    <w:rsid w:val="00B81493"/>
    <w:rsid w:val="00B84E83"/>
    <w:rsid w:val="00B87601"/>
    <w:rsid w:val="00B87FF7"/>
    <w:rsid w:val="00B90A3E"/>
    <w:rsid w:val="00B93AF3"/>
    <w:rsid w:val="00B945CC"/>
    <w:rsid w:val="00B95267"/>
    <w:rsid w:val="00BA17A3"/>
    <w:rsid w:val="00BA1FA2"/>
    <w:rsid w:val="00BB1636"/>
    <w:rsid w:val="00BB181D"/>
    <w:rsid w:val="00BB69BD"/>
    <w:rsid w:val="00BC11A7"/>
    <w:rsid w:val="00BC55CB"/>
    <w:rsid w:val="00BD227A"/>
    <w:rsid w:val="00BD2BBC"/>
    <w:rsid w:val="00BE4C5D"/>
    <w:rsid w:val="00BE5342"/>
    <w:rsid w:val="00BF03F2"/>
    <w:rsid w:val="00BF1C3A"/>
    <w:rsid w:val="00BF1E24"/>
    <w:rsid w:val="00BF283A"/>
    <w:rsid w:val="00BF4C19"/>
    <w:rsid w:val="00C0031C"/>
    <w:rsid w:val="00C01A24"/>
    <w:rsid w:val="00C056B5"/>
    <w:rsid w:val="00C11C05"/>
    <w:rsid w:val="00C12A73"/>
    <w:rsid w:val="00C13100"/>
    <w:rsid w:val="00C14B93"/>
    <w:rsid w:val="00C17FD2"/>
    <w:rsid w:val="00C24216"/>
    <w:rsid w:val="00C334E8"/>
    <w:rsid w:val="00C3731F"/>
    <w:rsid w:val="00C42434"/>
    <w:rsid w:val="00C43B2D"/>
    <w:rsid w:val="00C47302"/>
    <w:rsid w:val="00C4793A"/>
    <w:rsid w:val="00C50474"/>
    <w:rsid w:val="00C52578"/>
    <w:rsid w:val="00C55AFA"/>
    <w:rsid w:val="00C5729C"/>
    <w:rsid w:val="00C60378"/>
    <w:rsid w:val="00C63F15"/>
    <w:rsid w:val="00C6713C"/>
    <w:rsid w:val="00C6737D"/>
    <w:rsid w:val="00C7104B"/>
    <w:rsid w:val="00C720B0"/>
    <w:rsid w:val="00C76D93"/>
    <w:rsid w:val="00C80209"/>
    <w:rsid w:val="00C81005"/>
    <w:rsid w:val="00C857E2"/>
    <w:rsid w:val="00C86766"/>
    <w:rsid w:val="00C902D7"/>
    <w:rsid w:val="00C9061C"/>
    <w:rsid w:val="00C927CB"/>
    <w:rsid w:val="00C92DB4"/>
    <w:rsid w:val="00C95887"/>
    <w:rsid w:val="00C96246"/>
    <w:rsid w:val="00CA6AD3"/>
    <w:rsid w:val="00CB0F80"/>
    <w:rsid w:val="00CB185F"/>
    <w:rsid w:val="00CB6EC0"/>
    <w:rsid w:val="00CC4A0C"/>
    <w:rsid w:val="00CC75B0"/>
    <w:rsid w:val="00CD14FE"/>
    <w:rsid w:val="00CD22CA"/>
    <w:rsid w:val="00CD274A"/>
    <w:rsid w:val="00CD2B30"/>
    <w:rsid w:val="00CD30E6"/>
    <w:rsid w:val="00CD508D"/>
    <w:rsid w:val="00CD7DB7"/>
    <w:rsid w:val="00CE0D5D"/>
    <w:rsid w:val="00CE1329"/>
    <w:rsid w:val="00CE6E8C"/>
    <w:rsid w:val="00CE6F34"/>
    <w:rsid w:val="00CE7497"/>
    <w:rsid w:val="00CF2005"/>
    <w:rsid w:val="00CF5C6D"/>
    <w:rsid w:val="00CF6504"/>
    <w:rsid w:val="00D03329"/>
    <w:rsid w:val="00D059C2"/>
    <w:rsid w:val="00D1406D"/>
    <w:rsid w:val="00D23C9C"/>
    <w:rsid w:val="00D272CB"/>
    <w:rsid w:val="00D27E2A"/>
    <w:rsid w:val="00D32615"/>
    <w:rsid w:val="00D423AC"/>
    <w:rsid w:val="00D52CA5"/>
    <w:rsid w:val="00D531DA"/>
    <w:rsid w:val="00D54839"/>
    <w:rsid w:val="00D554AF"/>
    <w:rsid w:val="00D55D72"/>
    <w:rsid w:val="00D56681"/>
    <w:rsid w:val="00D61191"/>
    <w:rsid w:val="00D6120C"/>
    <w:rsid w:val="00D622A3"/>
    <w:rsid w:val="00D656B7"/>
    <w:rsid w:val="00D741B2"/>
    <w:rsid w:val="00D74868"/>
    <w:rsid w:val="00D7601D"/>
    <w:rsid w:val="00D804C6"/>
    <w:rsid w:val="00D808C9"/>
    <w:rsid w:val="00D93650"/>
    <w:rsid w:val="00D93BD3"/>
    <w:rsid w:val="00D94AFB"/>
    <w:rsid w:val="00D953BD"/>
    <w:rsid w:val="00D96719"/>
    <w:rsid w:val="00D97B72"/>
    <w:rsid w:val="00DA5206"/>
    <w:rsid w:val="00DA7A00"/>
    <w:rsid w:val="00DA7D0B"/>
    <w:rsid w:val="00DB0013"/>
    <w:rsid w:val="00DB7686"/>
    <w:rsid w:val="00DC7B2E"/>
    <w:rsid w:val="00DD0EE3"/>
    <w:rsid w:val="00DD7C24"/>
    <w:rsid w:val="00DE0029"/>
    <w:rsid w:val="00DE1222"/>
    <w:rsid w:val="00DE42E9"/>
    <w:rsid w:val="00DE5C8C"/>
    <w:rsid w:val="00DF19BF"/>
    <w:rsid w:val="00DF2EAA"/>
    <w:rsid w:val="00DF61C3"/>
    <w:rsid w:val="00E023DA"/>
    <w:rsid w:val="00E03AC8"/>
    <w:rsid w:val="00E12471"/>
    <w:rsid w:val="00E130F0"/>
    <w:rsid w:val="00E138A7"/>
    <w:rsid w:val="00E2362B"/>
    <w:rsid w:val="00E24F8F"/>
    <w:rsid w:val="00E32268"/>
    <w:rsid w:val="00E33242"/>
    <w:rsid w:val="00E353B7"/>
    <w:rsid w:val="00E36C31"/>
    <w:rsid w:val="00E37D49"/>
    <w:rsid w:val="00E40844"/>
    <w:rsid w:val="00E41944"/>
    <w:rsid w:val="00E42416"/>
    <w:rsid w:val="00E47B0F"/>
    <w:rsid w:val="00E50F89"/>
    <w:rsid w:val="00E54CE1"/>
    <w:rsid w:val="00E56EB9"/>
    <w:rsid w:val="00E60917"/>
    <w:rsid w:val="00E62B90"/>
    <w:rsid w:val="00E62FC0"/>
    <w:rsid w:val="00E63049"/>
    <w:rsid w:val="00E63420"/>
    <w:rsid w:val="00E6413B"/>
    <w:rsid w:val="00E656D9"/>
    <w:rsid w:val="00E67CAD"/>
    <w:rsid w:val="00E76BF9"/>
    <w:rsid w:val="00E77B7E"/>
    <w:rsid w:val="00E83F3B"/>
    <w:rsid w:val="00E86AF4"/>
    <w:rsid w:val="00E87065"/>
    <w:rsid w:val="00E90D5A"/>
    <w:rsid w:val="00E93163"/>
    <w:rsid w:val="00E93355"/>
    <w:rsid w:val="00E9787B"/>
    <w:rsid w:val="00E978EC"/>
    <w:rsid w:val="00EA7D8A"/>
    <w:rsid w:val="00EB1A5D"/>
    <w:rsid w:val="00EB2210"/>
    <w:rsid w:val="00EC068C"/>
    <w:rsid w:val="00EC096B"/>
    <w:rsid w:val="00EC165D"/>
    <w:rsid w:val="00EC5B91"/>
    <w:rsid w:val="00EC64D9"/>
    <w:rsid w:val="00EC6F8F"/>
    <w:rsid w:val="00EC7472"/>
    <w:rsid w:val="00EE0AED"/>
    <w:rsid w:val="00EE55D2"/>
    <w:rsid w:val="00EE6872"/>
    <w:rsid w:val="00EE7706"/>
    <w:rsid w:val="00EF05D3"/>
    <w:rsid w:val="00EF2167"/>
    <w:rsid w:val="00EF31E8"/>
    <w:rsid w:val="00EF6E3F"/>
    <w:rsid w:val="00EF7B8C"/>
    <w:rsid w:val="00F03462"/>
    <w:rsid w:val="00F13C0D"/>
    <w:rsid w:val="00F15812"/>
    <w:rsid w:val="00F2040B"/>
    <w:rsid w:val="00F23B80"/>
    <w:rsid w:val="00F26AF9"/>
    <w:rsid w:val="00F27171"/>
    <w:rsid w:val="00F32674"/>
    <w:rsid w:val="00F34D57"/>
    <w:rsid w:val="00F371A7"/>
    <w:rsid w:val="00F41902"/>
    <w:rsid w:val="00F4249F"/>
    <w:rsid w:val="00F54096"/>
    <w:rsid w:val="00F55AE4"/>
    <w:rsid w:val="00F5648C"/>
    <w:rsid w:val="00F60014"/>
    <w:rsid w:val="00F60FEB"/>
    <w:rsid w:val="00F62F20"/>
    <w:rsid w:val="00F64B77"/>
    <w:rsid w:val="00F66F10"/>
    <w:rsid w:val="00F66F56"/>
    <w:rsid w:val="00F6718F"/>
    <w:rsid w:val="00F720C5"/>
    <w:rsid w:val="00F73D2C"/>
    <w:rsid w:val="00F752A2"/>
    <w:rsid w:val="00F76AA0"/>
    <w:rsid w:val="00F77E0B"/>
    <w:rsid w:val="00F81ED4"/>
    <w:rsid w:val="00F84D29"/>
    <w:rsid w:val="00F8686F"/>
    <w:rsid w:val="00F87635"/>
    <w:rsid w:val="00F91B55"/>
    <w:rsid w:val="00F93711"/>
    <w:rsid w:val="00FA1D3D"/>
    <w:rsid w:val="00FA5556"/>
    <w:rsid w:val="00FA68EC"/>
    <w:rsid w:val="00FB2760"/>
    <w:rsid w:val="00FB2D9D"/>
    <w:rsid w:val="00FB3B1F"/>
    <w:rsid w:val="00FB470A"/>
    <w:rsid w:val="00FB52C9"/>
    <w:rsid w:val="00FB52EC"/>
    <w:rsid w:val="00FB70C8"/>
    <w:rsid w:val="00FC0E70"/>
    <w:rsid w:val="00FC226A"/>
    <w:rsid w:val="00FC76E1"/>
    <w:rsid w:val="00FD1B02"/>
    <w:rsid w:val="00FE031E"/>
    <w:rsid w:val="00FE1C00"/>
    <w:rsid w:val="00FE35AD"/>
    <w:rsid w:val="00FE4F88"/>
    <w:rsid w:val="00FE606B"/>
    <w:rsid w:val="00FE6A8E"/>
    <w:rsid w:val="00FE74E1"/>
    <w:rsid w:val="00FF1ED6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B1DE"/>
  <w15:docId w15:val="{E1CF46F3-6AC5-419E-8BF3-4719E0E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5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457914"/>
    <w:pPr>
      <w:keepNext/>
      <w:tabs>
        <w:tab w:val="left" w:pos="142"/>
        <w:tab w:val="left" w:pos="284"/>
        <w:tab w:val="left" w:pos="426"/>
        <w:tab w:val="left" w:pos="70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457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45791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57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3B9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D117C"/>
    <w:pPr>
      <w:ind w:left="720"/>
      <w:contextualSpacing/>
    </w:pPr>
  </w:style>
  <w:style w:type="paragraph" w:styleId="a7">
    <w:name w:val="Normal (Web)"/>
    <w:basedOn w:val="a"/>
    <w:uiPriority w:val="99"/>
    <w:rsid w:val="006D5ED0"/>
    <w:pPr>
      <w:spacing w:after="0" w:line="240" w:lineRule="auto"/>
    </w:pPr>
    <w:rPr>
      <w:rFonts w:ascii="Verdana" w:eastAsia="Times New Roman" w:hAnsi="Verdana" w:cs="Times New Roman"/>
      <w:sz w:val="17"/>
      <w:szCs w:val="20"/>
      <w:lang w:eastAsia="ru-RU"/>
    </w:rPr>
  </w:style>
  <w:style w:type="paragraph" w:customStyle="1" w:styleId="ConsPlusNormal">
    <w:name w:val="ConsPlusNormal"/>
    <w:rsid w:val="009B5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nhideWhenUsed/>
    <w:rsid w:val="008903EB"/>
    <w:rPr>
      <w:color w:val="0000FF"/>
      <w:u w:val="single"/>
    </w:rPr>
  </w:style>
  <w:style w:type="character" w:customStyle="1" w:styleId="fill">
    <w:name w:val="fill"/>
    <w:rsid w:val="0038644A"/>
    <w:rPr>
      <w:b/>
      <w:bCs/>
      <w:i/>
      <w:iCs/>
      <w:color w:val="FF0000"/>
    </w:rPr>
  </w:style>
  <w:style w:type="table" w:styleId="a9">
    <w:name w:val="Table Grid"/>
    <w:basedOn w:val="a1"/>
    <w:uiPriority w:val="39"/>
    <w:rsid w:val="0019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52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itle"/>
    <w:aliases w:val="Текст сноски Знак"/>
    <w:basedOn w:val="a"/>
    <w:next w:val="a"/>
    <w:link w:val="ab"/>
    <w:uiPriority w:val="10"/>
    <w:qFormat/>
    <w:rsid w:val="00550F63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b">
    <w:name w:val="Заголовок Знак"/>
    <w:aliases w:val="Текст сноски Знак Знак"/>
    <w:basedOn w:val="a0"/>
    <w:link w:val="aa"/>
    <w:uiPriority w:val="10"/>
    <w:rsid w:val="00550F6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sfwc">
    <w:name w:val="sfwc"/>
    <w:basedOn w:val="a0"/>
    <w:rsid w:val="00675099"/>
  </w:style>
  <w:style w:type="paragraph" w:styleId="21">
    <w:name w:val="Body Text Indent 2"/>
    <w:basedOn w:val="a"/>
    <w:link w:val="22"/>
    <w:uiPriority w:val="99"/>
    <w:unhideWhenUsed/>
    <w:rsid w:val="005324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24EC"/>
  </w:style>
  <w:style w:type="paragraph" w:styleId="23">
    <w:name w:val="Body Text 2"/>
    <w:basedOn w:val="a"/>
    <w:link w:val="24"/>
    <w:uiPriority w:val="99"/>
    <w:unhideWhenUsed/>
    <w:rsid w:val="00734A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34A57"/>
  </w:style>
  <w:style w:type="character" w:customStyle="1" w:styleId="markedcontent">
    <w:name w:val="markedcontent"/>
    <w:basedOn w:val="a0"/>
    <w:rsid w:val="0073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B0A2-72B9-4C4E-A9AF-87EEC74A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46</cp:revision>
  <cp:lastPrinted>2024-09-16T10:41:00Z</cp:lastPrinted>
  <dcterms:created xsi:type="dcterms:W3CDTF">2024-02-28T07:54:00Z</dcterms:created>
  <dcterms:modified xsi:type="dcterms:W3CDTF">2024-09-23T12:05:00Z</dcterms:modified>
</cp:coreProperties>
</file>