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5EF" w:rsidRPr="007035EF" w:rsidRDefault="007035EF" w:rsidP="007035EF">
      <w:pPr>
        <w:jc w:val="center"/>
        <w:rPr>
          <w:b/>
          <w:sz w:val="28"/>
          <w:szCs w:val="28"/>
        </w:rPr>
      </w:pPr>
      <w:r w:rsidRPr="007035EF">
        <w:rPr>
          <w:b/>
          <w:sz w:val="28"/>
          <w:szCs w:val="28"/>
        </w:rPr>
        <w:t>ТРЕБОВАНИЕ</w:t>
      </w:r>
    </w:p>
    <w:p w:rsidR="00CA7DD3" w:rsidRDefault="007035EF" w:rsidP="007035EF">
      <w:pPr>
        <w:jc w:val="center"/>
        <w:rPr>
          <w:b/>
          <w:sz w:val="28"/>
          <w:szCs w:val="28"/>
        </w:rPr>
      </w:pPr>
      <w:r w:rsidRPr="007035EF">
        <w:rPr>
          <w:b/>
          <w:sz w:val="28"/>
          <w:szCs w:val="28"/>
        </w:rPr>
        <w:t>к владельцам объектов</w:t>
      </w:r>
    </w:p>
    <w:p w:rsidR="007035EF" w:rsidRPr="00F65CB0" w:rsidRDefault="007035EF" w:rsidP="00B43BC4">
      <w:pPr>
        <w:spacing w:line="360" w:lineRule="auto"/>
        <w:jc w:val="center"/>
        <w:rPr>
          <w:b/>
          <w:sz w:val="26"/>
          <w:szCs w:val="26"/>
        </w:rPr>
      </w:pPr>
    </w:p>
    <w:p w:rsidR="007035EF" w:rsidRPr="00F65CB0" w:rsidRDefault="007035EF" w:rsidP="00B43BC4">
      <w:pPr>
        <w:spacing w:line="360" w:lineRule="auto"/>
        <w:ind w:firstLine="708"/>
        <w:jc w:val="both"/>
        <w:rPr>
          <w:sz w:val="26"/>
          <w:szCs w:val="26"/>
        </w:rPr>
      </w:pPr>
      <w:r w:rsidRPr="00F65CB0">
        <w:rPr>
          <w:sz w:val="26"/>
          <w:szCs w:val="26"/>
        </w:rPr>
        <w:t>Администрация Промышленного внутригородского района городского округа Самара сообщает, что в рамках исполнения полномочий по выявлению, демонтажу, вывозу и хранению некапитальных строений, сооружений (в том числе временных построек, киосков, навесов, временных сооружений для хранения автотранспортных средств), ограждающих устройств и иных некапитальных объектов, препятствующих организации пешеходных коммуникаций (в том числе заборов, железобетонных блоков, плит, столбов), самовольно установленных и (или) незаконно расположенных на территории Промышленного внутригородского района городского округа Самара на землях и земельных участках, относящихся к государственной или муниципальной собственности, утвержденных Постановлением №53 от 11.02.2022, будут осуществлены действия по принудительному демонтажу следующих объектов:</w:t>
      </w:r>
    </w:p>
    <w:p w:rsidR="007035EF" w:rsidRPr="00F65CB0" w:rsidRDefault="007035EF">
      <w:pPr>
        <w:rPr>
          <w:sz w:val="26"/>
          <w:szCs w:val="26"/>
        </w:rPr>
      </w:pPr>
    </w:p>
    <w:tbl>
      <w:tblPr>
        <w:tblW w:w="49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"/>
        <w:gridCol w:w="3346"/>
        <w:gridCol w:w="5599"/>
      </w:tblGrid>
      <w:tr w:rsidR="007035EF" w:rsidRPr="00F65CB0" w:rsidTr="00AF5CC6">
        <w:trPr>
          <w:cantSplit/>
          <w:trHeight w:val="592"/>
        </w:trPr>
        <w:tc>
          <w:tcPr>
            <w:tcW w:w="268" w:type="pct"/>
            <w:vAlign w:val="center"/>
          </w:tcPr>
          <w:p w:rsidR="007035EF" w:rsidRPr="00F65CB0" w:rsidRDefault="007035EF" w:rsidP="002C1B0D">
            <w:pPr>
              <w:keepNext/>
              <w:keepLines/>
              <w:widowControl w:val="0"/>
              <w:suppressAutoHyphens/>
              <w:ind w:left="-6" w:firstLine="6"/>
              <w:jc w:val="center"/>
              <w:rPr>
                <w:sz w:val="26"/>
                <w:szCs w:val="26"/>
              </w:rPr>
            </w:pPr>
            <w:r w:rsidRPr="00F65CB0">
              <w:rPr>
                <w:sz w:val="26"/>
                <w:szCs w:val="26"/>
              </w:rPr>
              <w:t>п</w:t>
            </w:r>
          </w:p>
        </w:tc>
        <w:tc>
          <w:tcPr>
            <w:tcW w:w="1770" w:type="pct"/>
            <w:vAlign w:val="center"/>
          </w:tcPr>
          <w:p w:rsidR="007035EF" w:rsidRPr="00F65CB0" w:rsidRDefault="007035EF" w:rsidP="002C1B0D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F65CB0">
              <w:rPr>
                <w:sz w:val="26"/>
                <w:szCs w:val="26"/>
              </w:rPr>
              <w:t>Вид объекта</w:t>
            </w:r>
          </w:p>
        </w:tc>
        <w:tc>
          <w:tcPr>
            <w:tcW w:w="2962" w:type="pct"/>
            <w:vAlign w:val="center"/>
          </w:tcPr>
          <w:p w:rsidR="007035EF" w:rsidRPr="00F65CB0" w:rsidRDefault="007035EF" w:rsidP="002C1B0D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F65CB0">
              <w:rPr>
                <w:sz w:val="26"/>
                <w:szCs w:val="26"/>
              </w:rPr>
              <w:t>Адрес места размещения объекта</w:t>
            </w:r>
          </w:p>
        </w:tc>
      </w:tr>
      <w:tr w:rsidR="00E568F5" w:rsidRPr="00F65CB0" w:rsidTr="00AF5CC6">
        <w:trPr>
          <w:cantSplit/>
          <w:trHeight w:val="554"/>
        </w:trPr>
        <w:tc>
          <w:tcPr>
            <w:tcW w:w="268" w:type="pct"/>
            <w:vAlign w:val="center"/>
          </w:tcPr>
          <w:p w:rsidR="00E568F5" w:rsidRDefault="00501B3F" w:rsidP="002C1B0D">
            <w:pPr>
              <w:keepNext/>
              <w:keepLines/>
              <w:widowControl w:val="0"/>
              <w:suppressAutoHyphens/>
              <w:ind w:left="-6" w:firstLine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70" w:type="pct"/>
            <w:vAlign w:val="center"/>
          </w:tcPr>
          <w:p w:rsidR="00E568F5" w:rsidRPr="00E568F5" w:rsidRDefault="004948C6" w:rsidP="00E13B3B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4948C6">
              <w:rPr>
                <w:color w:val="000000"/>
                <w:sz w:val="28"/>
                <w:szCs w:val="28"/>
              </w:rPr>
              <w:t>забор</w:t>
            </w:r>
          </w:p>
        </w:tc>
        <w:tc>
          <w:tcPr>
            <w:tcW w:w="2962" w:type="pct"/>
            <w:vAlign w:val="center"/>
          </w:tcPr>
          <w:p w:rsidR="00E568F5" w:rsidRPr="00E568F5" w:rsidRDefault="004948C6" w:rsidP="002302C9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4948C6">
              <w:rPr>
                <w:sz w:val="26"/>
                <w:szCs w:val="26"/>
              </w:rPr>
              <w:t>г.  Самара, Промышленный район, Восьмая просека, массив "Сокольи горы" в районе участка №6 и №12</w:t>
            </w:r>
            <w:bookmarkStart w:id="0" w:name="_GoBack"/>
            <w:bookmarkEnd w:id="0"/>
          </w:p>
        </w:tc>
      </w:tr>
    </w:tbl>
    <w:p w:rsidR="00D04808" w:rsidRPr="00F65CB0" w:rsidRDefault="00D04808" w:rsidP="00591FDC">
      <w:pPr>
        <w:jc w:val="both"/>
        <w:rPr>
          <w:sz w:val="26"/>
          <w:szCs w:val="26"/>
        </w:rPr>
      </w:pPr>
    </w:p>
    <w:p w:rsidR="007035EF" w:rsidRPr="00F65CB0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t>Указанные объекты внесены в Реестр некапитальных строений, сооружений (в том числе временных построек, киосков, навесов, временных сооружений для хранения автотранспортных средств) самовольно установленных и (или) незаконно расположенных на территории Промышленного внутригородского района городского округа Самара на землях и земельных участках, относящихся к государственной или муниципальной собственности, подлежащих демонтажу, вывозу, хранению и по истечении семи дней с момента размещения данного сообщения будут подлежать принудительному демонтажу.</w:t>
      </w:r>
    </w:p>
    <w:p w:rsidR="007035EF" w:rsidRPr="00F65CB0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t>Администрация района предлагает Вам добровольно, своими силами и за свой счет в семидневный срок вывезти самовольно установленный объект.</w:t>
      </w:r>
    </w:p>
    <w:p w:rsidR="00D04808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t xml:space="preserve">При неисполнении требования о добровольном вывозе самовольно установленного объекта Администрацией района в рамках полномочий </w:t>
      </w:r>
      <w:r w:rsidRPr="00F65CB0">
        <w:rPr>
          <w:sz w:val="26"/>
          <w:szCs w:val="26"/>
        </w:rPr>
        <w:lastRenderedPageBreak/>
        <w:t>предполагается проведение мероприятий по принудительному демонтажу и вывозу указанных объектов.</w:t>
      </w:r>
    </w:p>
    <w:p w:rsidR="007035EF" w:rsidRPr="00F65CB0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t>Возмещение затрат, понесенных Администрацией района на проведение указанных работ, будет возложено на владельца демонтируемого объекта.</w:t>
      </w:r>
    </w:p>
    <w:p w:rsidR="00F65CB0" w:rsidRPr="00F65CB0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t xml:space="preserve">При наличии правоустанавливающих документов на земельный участок предлагаем Вам представить их уполномоченному лицу Администрации Промышленного внутригородского района по адресу: г. Самара, ул. </w:t>
      </w:r>
      <w:proofErr w:type="spellStart"/>
      <w:r w:rsidRPr="00F65CB0">
        <w:rPr>
          <w:sz w:val="26"/>
          <w:szCs w:val="26"/>
        </w:rPr>
        <w:t>Краснодонская</w:t>
      </w:r>
      <w:proofErr w:type="spellEnd"/>
      <w:r w:rsidRPr="00F65CB0">
        <w:rPr>
          <w:sz w:val="26"/>
          <w:szCs w:val="26"/>
        </w:rPr>
        <w:t xml:space="preserve">, д.32, </w:t>
      </w:r>
      <w:proofErr w:type="spellStart"/>
      <w:r w:rsidRPr="00F65CB0">
        <w:rPr>
          <w:sz w:val="26"/>
          <w:szCs w:val="26"/>
        </w:rPr>
        <w:t>каб</w:t>
      </w:r>
      <w:proofErr w:type="spellEnd"/>
      <w:r w:rsidRPr="00F65CB0">
        <w:rPr>
          <w:sz w:val="26"/>
          <w:szCs w:val="26"/>
        </w:rPr>
        <w:t xml:space="preserve">. </w:t>
      </w:r>
      <w:r w:rsidR="004B6742" w:rsidRPr="00F65CB0">
        <w:rPr>
          <w:sz w:val="26"/>
          <w:szCs w:val="26"/>
        </w:rPr>
        <w:t>117</w:t>
      </w:r>
      <w:r w:rsidRPr="00F65CB0">
        <w:rPr>
          <w:sz w:val="26"/>
          <w:szCs w:val="26"/>
        </w:rPr>
        <w:t>, тел. 995-</w:t>
      </w:r>
      <w:r w:rsidR="004B6742" w:rsidRPr="00F65CB0">
        <w:rPr>
          <w:sz w:val="26"/>
          <w:szCs w:val="26"/>
        </w:rPr>
        <w:t>68-92</w:t>
      </w:r>
      <w:r w:rsidRPr="00F65CB0">
        <w:rPr>
          <w:sz w:val="26"/>
          <w:szCs w:val="26"/>
        </w:rPr>
        <w:t>.</w:t>
      </w:r>
    </w:p>
    <w:p w:rsidR="00B43BC4" w:rsidRDefault="00B43BC4" w:rsidP="00F131A3">
      <w:pPr>
        <w:jc w:val="both"/>
        <w:rPr>
          <w:sz w:val="26"/>
          <w:szCs w:val="26"/>
        </w:rPr>
      </w:pPr>
    </w:p>
    <w:p w:rsidR="00B43BC4" w:rsidRDefault="00B43BC4" w:rsidP="00F131A3">
      <w:pPr>
        <w:jc w:val="both"/>
        <w:rPr>
          <w:sz w:val="26"/>
          <w:szCs w:val="26"/>
        </w:rPr>
      </w:pPr>
    </w:p>
    <w:p w:rsidR="00B43BC4" w:rsidRDefault="00B43BC4" w:rsidP="00F131A3">
      <w:pPr>
        <w:jc w:val="both"/>
        <w:rPr>
          <w:sz w:val="26"/>
          <w:szCs w:val="26"/>
        </w:rPr>
      </w:pPr>
    </w:p>
    <w:p w:rsidR="00F131A3" w:rsidRPr="00F65CB0" w:rsidRDefault="004B6742" w:rsidP="00F131A3">
      <w:pPr>
        <w:jc w:val="both"/>
        <w:rPr>
          <w:sz w:val="26"/>
          <w:szCs w:val="26"/>
        </w:rPr>
      </w:pPr>
      <w:r w:rsidRPr="00F65CB0">
        <w:rPr>
          <w:sz w:val="26"/>
          <w:szCs w:val="26"/>
        </w:rPr>
        <w:t xml:space="preserve">Заместитель Главы </w:t>
      </w:r>
      <w:r w:rsidR="00F131A3" w:rsidRPr="00F65CB0">
        <w:rPr>
          <w:sz w:val="26"/>
          <w:szCs w:val="26"/>
        </w:rPr>
        <w:t xml:space="preserve">Промышленного </w:t>
      </w:r>
    </w:p>
    <w:p w:rsidR="00F131A3" w:rsidRPr="00F65CB0" w:rsidRDefault="00F131A3" w:rsidP="00F131A3">
      <w:pPr>
        <w:jc w:val="both"/>
        <w:rPr>
          <w:sz w:val="26"/>
          <w:szCs w:val="26"/>
        </w:rPr>
      </w:pPr>
      <w:r w:rsidRPr="00F65CB0">
        <w:rPr>
          <w:sz w:val="26"/>
          <w:szCs w:val="26"/>
        </w:rPr>
        <w:t>внутригородского района</w:t>
      </w:r>
    </w:p>
    <w:p w:rsidR="007035EF" w:rsidRPr="00F65CB0" w:rsidRDefault="00F131A3" w:rsidP="004B6742">
      <w:pPr>
        <w:jc w:val="both"/>
        <w:rPr>
          <w:sz w:val="26"/>
          <w:szCs w:val="26"/>
        </w:rPr>
      </w:pPr>
      <w:r w:rsidRPr="00F65CB0">
        <w:rPr>
          <w:sz w:val="26"/>
          <w:szCs w:val="26"/>
        </w:rPr>
        <w:t xml:space="preserve">городского округа Самара                                   </w:t>
      </w:r>
      <w:r w:rsidR="002302C9">
        <w:rPr>
          <w:sz w:val="26"/>
          <w:szCs w:val="26"/>
        </w:rPr>
        <w:t xml:space="preserve">        </w:t>
      </w:r>
      <w:r w:rsidRPr="00F65CB0">
        <w:rPr>
          <w:sz w:val="26"/>
          <w:szCs w:val="26"/>
        </w:rPr>
        <w:t xml:space="preserve">           </w:t>
      </w:r>
      <w:r w:rsidR="00EC7660" w:rsidRPr="00F65CB0">
        <w:rPr>
          <w:sz w:val="26"/>
          <w:szCs w:val="26"/>
        </w:rPr>
        <w:t xml:space="preserve">                   </w:t>
      </w:r>
      <w:r w:rsidR="002302C9">
        <w:rPr>
          <w:sz w:val="26"/>
          <w:szCs w:val="26"/>
        </w:rPr>
        <w:t xml:space="preserve">А.В. </w:t>
      </w:r>
      <w:proofErr w:type="spellStart"/>
      <w:r w:rsidR="002302C9">
        <w:rPr>
          <w:sz w:val="26"/>
          <w:szCs w:val="26"/>
        </w:rPr>
        <w:t>Свирень</w:t>
      </w:r>
      <w:proofErr w:type="spellEnd"/>
    </w:p>
    <w:sectPr w:rsidR="007035EF" w:rsidRPr="00F65CB0" w:rsidSect="00D0480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608"/>
    <w:rsid w:val="00036D6E"/>
    <w:rsid w:val="000E44A6"/>
    <w:rsid w:val="000F77F6"/>
    <w:rsid w:val="00127DEC"/>
    <w:rsid w:val="00137E43"/>
    <w:rsid w:val="001A10A7"/>
    <w:rsid w:val="001A61FB"/>
    <w:rsid w:val="002302C9"/>
    <w:rsid w:val="002334DF"/>
    <w:rsid w:val="00254415"/>
    <w:rsid w:val="00384680"/>
    <w:rsid w:val="00415BC4"/>
    <w:rsid w:val="004948C6"/>
    <w:rsid w:val="004B41E3"/>
    <w:rsid w:val="004B6742"/>
    <w:rsid w:val="00501B3F"/>
    <w:rsid w:val="005525D5"/>
    <w:rsid w:val="00573643"/>
    <w:rsid w:val="00591FDC"/>
    <w:rsid w:val="006358EE"/>
    <w:rsid w:val="006548C4"/>
    <w:rsid w:val="006B5283"/>
    <w:rsid w:val="007035EF"/>
    <w:rsid w:val="007850E4"/>
    <w:rsid w:val="007C584A"/>
    <w:rsid w:val="00820A8F"/>
    <w:rsid w:val="00837962"/>
    <w:rsid w:val="00887037"/>
    <w:rsid w:val="00904807"/>
    <w:rsid w:val="00925D9C"/>
    <w:rsid w:val="009477CF"/>
    <w:rsid w:val="00981129"/>
    <w:rsid w:val="00A30965"/>
    <w:rsid w:val="00A36B90"/>
    <w:rsid w:val="00A80F16"/>
    <w:rsid w:val="00AA6608"/>
    <w:rsid w:val="00AF5CC6"/>
    <w:rsid w:val="00B30E37"/>
    <w:rsid w:val="00B43BC4"/>
    <w:rsid w:val="00B870E7"/>
    <w:rsid w:val="00B974F1"/>
    <w:rsid w:val="00C262C8"/>
    <w:rsid w:val="00C536F4"/>
    <w:rsid w:val="00C70BBA"/>
    <w:rsid w:val="00CA7DD3"/>
    <w:rsid w:val="00D04808"/>
    <w:rsid w:val="00DD0233"/>
    <w:rsid w:val="00DE1E45"/>
    <w:rsid w:val="00E05A5D"/>
    <w:rsid w:val="00E13B3B"/>
    <w:rsid w:val="00E568F5"/>
    <w:rsid w:val="00E674BD"/>
    <w:rsid w:val="00EC7660"/>
    <w:rsid w:val="00F131A3"/>
    <w:rsid w:val="00F17B18"/>
    <w:rsid w:val="00F65CB0"/>
    <w:rsid w:val="00F95EDC"/>
    <w:rsid w:val="00FC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4DF23"/>
  <w15:docId w15:val="{711A12D5-0262-4528-AFA2-A0EE8F6EA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28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2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4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Инна Владимировна</dc:creator>
  <cp:lastModifiedBy>Алексей Николаевич Желонкин</cp:lastModifiedBy>
  <cp:revision>2</cp:revision>
  <cp:lastPrinted>2024-03-13T10:24:00Z</cp:lastPrinted>
  <dcterms:created xsi:type="dcterms:W3CDTF">2024-08-23T04:31:00Z</dcterms:created>
  <dcterms:modified xsi:type="dcterms:W3CDTF">2024-08-23T04:31:00Z</dcterms:modified>
</cp:coreProperties>
</file>