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577DBB">
      <w:pPr>
        <w:pStyle w:val="2"/>
        <w:jc w:val="center"/>
        <w:rPr>
          <w:noProof/>
        </w:rPr>
      </w:pPr>
      <w:bookmarkStart w:id="0" w:name="_GoBack"/>
      <w:bookmarkEnd w:id="0"/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CD69A1">
        <w:rPr>
          <w:rFonts w:ascii="Times New Roman" w:hAnsi="Times New Roman"/>
          <w:sz w:val="28"/>
          <w:szCs w:val="28"/>
        </w:rPr>
        <w:t xml:space="preserve"> 21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CD69A1">
        <w:rPr>
          <w:rFonts w:ascii="Times New Roman" w:hAnsi="Times New Roman"/>
          <w:sz w:val="28"/>
          <w:szCs w:val="28"/>
        </w:rPr>
        <w:t>августа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B117B2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CD69A1">
        <w:rPr>
          <w:rFonts w:ascii="Times New Roman" w:hAnsi="Times New Roman"/>
          <w:sz w:val="28"/>
          <w:szCs w:val="28"/>
        </w:rPr>
        <w:t>178</w:t>
      </w:r>
    </w:p>
    <w:p w:rsidR="00E968C1" w:rsidRDefault="00E968C1" w:rsidP="00A12F68">
      <w:pPr>
        <w:spacing w:after="0"/>
      </w:pPr>
    </w:p>
    <w:p w:rsidR="00932759" w:rsidRDefault="00932759" w:rsidP="00A12F68">
      <w:pPr>
        <w:spacing w:after="0"/>
      </w:pPr>
    </w:p>
    <w:p w:rsid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12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b/>
          <w:sz w:val="28"/>
          <w:szCs w:val="28"/>
        </w:rPr>
        <w:br/>
      </w:r>
      <w:r w:rsidRPr="00D4127C">
        <w:rPr>
          <w:rFonts w:ascii="Times New Roman" w:hAnsi="Times New Roman"/>
          <w:b/>
          <w:sz w:val="28"/>
          <w:szCs w:val="28"/>
        </w:rPr>
        <w:t xml:space="preserve">от </w:t>
      </w:r>
      <w:r w:rsidR="00B117B2">
        <w:rPr>
          <w:rFonts w:ascii="Times New Roman" w:hAnsi="Times New Roman"/>
          <w:b/>
          <w:sz w:val="28"/>
          <w:szCs w:val="28"/>
        </w:rPr>
        <w:t>13</w:t>
      </w:r>
      <w:r w:rsidRPr="00D4127C">
        <w:rPr>
          <w:rFonts w:ascii="Times New Roman" w:hAnsi="Times New Roman"/>
          <w:b/>
          <w:sz w:val="28"/>
          <w:szCs w:val="28"/>
        </w:rPr>
        <w:t xml:space="preserve"> </w:t>
      </w:r>
      <w:r w:rsidR="00B117B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4127C">
        <w:rPr>
          <w:rFonts w:ascii="Times New Roman" w:hAnsi="Times New Roman"/>
          <w:b/>
          <w:sz w:val="28"/>
          <w:szCs w:val="28"/>
        </w:rPr>
        <w:t>202</w:t>
      </w:r>
      <w:r w:rsidR="00B117B2">
        <w:rPr>
          <w:rFonts w:ascii="Times New Roman" w:hAnsi="Times New Roman"/>
          <w:b/>
          <w:sz w:val="28"/>
          <w:szCs w:val="28"/>
        </w:rPr>
        <w:t>3</w:t>
      </w:r>
      <w:r w:rsidRPr="00D4127C">
        <w:rPr>
          <w:rFonts w:ascii="Times New Roman" w:hAnsi="Times New Roman"/>
          <w:b/>
          <w:sz w:val="28"/>
          <w:szCs w:val="28"/>
        </w:rPr>
        <w:t xml:space="preserve"> года № 1</w:t>
      </w:r>
      <w:r w:rsidR="00B117B2">
        <w:rPr>
          <w:rFonts w:ascii="Times New Roman" w:hAnsi="Times New Roman"/>
          <w:b/>
          <w:sz w:val="28"/>
          <w:szCs w:val="28"/>
        </w:rPr>
        <w:t>62</w:t>
      </w:r>
      <w:r w:rsidRPr="00D4127C">
        <w:rPr>
          <w:rFonts w:ascii="Times New Roman" w:hAnsi="Times New Roman"/>
          <w:b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 w:rsidR="00B117B2">
        <w:rPr>
          <w:rFonts w:ascii="Times New Roman" w:hAnsi="Times New Roman"/>
          <w:b/>
          <w:sz w:val="28"/>
          <w:szCs w:val="28"/>
        </w:rPr>
        <w:t>4</w:t>
      </w:r>
      <w:r w:rsidRPr="00D41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7B2">
        <w:rPr>
          <w:rFonts w:ascii="Times New Roman" w:hAnsi="Times New Roman"/>
          <w:b/>
          <w:sz w:val="28"/>
          <w:szCs w:val="28"/>
        </w:rPr>
        <w:t>5</w:t>
      </w:r>
      <w:r w:rsidRPr="00D4127C">
        <w:rPr>
          <w:rFonts w:ascii="Times New Roman" w:hAnsi="Times New Roman"/>
          <w:b/>
          <w:sz w:val="28"/>
          <w:szCs w:val="28"/>
        </w:rPr>
        <w:t xml:space="preserve"> и 202</w:t>
      </w:r>
      <w:r w:rsidR="00B117B2">
        <w:rPr>
          <w:rFonts w:ascii="Times New Roman" w:hAnsi="Times New Roman"/>
          <w:b/>
          <w:sz w:val="28"/>
          <w:szCs w:val="28"/>
        </w:rPr>
        <w:t>6</w:t>
      </w:r>
      <w:r w:rsidRPr="00D4127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B58">
        <w:rPr>
          <w:rFonts w:ascii="Times New Roman" w:hAnsi="Times New Roman"/>
          <w:sz w:val="28"/>
          <w:szCs w:val="28"/>
        </w:rPr>
        <w:t>Рассмотрев представленный Главой Промышленного внутригородского района городского округа Самара проект решения</w:t>
      </w:r>
      <w:proofErr w:type="gramEnd"/>
      <w:r w:rsidRPr="00686B58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gramStart"/>
      <w:r w:rsidRPr="00686B58"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годов», в соответствии с Положением «О бюджетном устройстве и бюджетном процессе Промышленного внутригородского района городского</w:t>
      </w:r>
      <w:proofErr w:type="gramEnd"/>
      <w:r w:rsidRPr="00686B58">
        <w:rPr>
          <w:rFonts w:ascii="Times New Roman" w:hAnsi="Times New Roman"/>
          <w:sz w:val="28"/>
          <w:szCs w:val="28"/>
        </w:rPr>
        <w:t xml:space="preserve"> округа Самара», утвержденным Решением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86B58">
        <w:rPr>
          <w:rFonts w:ascii="Times New Roman" w:hAnsi="Times New Roman"/>
          <w:sz w:val="28"/>
          <w:szCs w:val="28"/>
        </w:rPr>
        <w:t>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7DBB">
        <w:rPr>
          <w:rFonts w:ascii="Times New Roman" w:hAnsi="Times New Roman"/>
          <w:b/>
          <w:sz w:val="28"/>
          <w:szCs w:val="28"/>
        </w:rPr>
        <w:t>РЕШИЛ:</w:t>
      </w:r>
    </w:p>
    <w:p w:rsidR="00FA6BE5" w:rsidRPr="00577DBB" w:rsidRDefault="00FA6BE5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6BE5" w:rsidRDefault="00FA6BE5" w:rsidP="00FA6BE5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BE5">
        <w:rPr>
          <w:rFonts w:ascii="Times New Roman" w:hAnsi="Times New Roman" w:cs="Times New Roman"/>
          <w:sz w:val="28"/>
          <w:szCs w:val="28"/>
        </w:rPr>
        <w:t>Внести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от 28.02.2024 г. № 146, от 15.05.2024 г. № 171, от 19.06.2024 г. № 175, от 31.07.2024 г. № 176 (далее – Решение) следующие</w:t>
      </w:r>
      <w:proofErr w:type="gramEnd"/>
      <w:r w:rsidRPr="00FA6BE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687F48" w:rsidRPr="00FA6BE5" w:rsidRDefault="00687F48" w:rsidP="00687F48">
      <w:pPr>
        <w:pStyle w:val="Con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BE5" w:rsidRPr="00FA6BE5" w:rsidRDefault="00FA6BE5" w:rsidP="00FA6BE5">
      <w:pPr>
        <w:pStyle w:val="ConsNormal"/>
        <w:widowControl/>
        <w:numPr>
          <w:ilvl w:val="1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BE5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FA6BE5" w:rsidRPr="00FA6BE5" w:rsidRDefault="00FA6BE5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BE5">
        <w:rPr>
          <w:rFonts w:ascii="Times New Roman" w:hAnsi="Times New Roman" w:cs="Times New Roman"/>
          <w:sz w:val="28"/>
          <w:szCs w:val="28"/>
        </w:rPr>
        <w:tab/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2024 год:</w:t>
      </w:r>
    </w:p>
    <w:p w:rsidR="00FA6BE5" w:rsidRPr="00FA6BE5" w:rsidRDefault="00FA6BE5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BE5">
        <w:rPr>
          <w:rFonts w:ascii="Times New Roman" w:hAnsi="Times New Roman" w:cs="Times New Roman"/>
          <w:sz w:val="28"/>
          <w:szCs w:val="28"/>
        </w:rPr>
        <w:lastRenderedPageBreak/>
        <w:tab/>
        <w:t>- общий объем доходов –  491 912,3 тыс. рублей;</w:t>
      </w:r>
    </w:p>
    <w:p w:rsidR="00FA6BE5" w:rsidRPr="00FA6BE5" w:rsidRDefault="00FA6BE5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BE5">
        <w:rPr>
          <w:rFonts w:ascii="Times New Roman" w:hAnsi="Times New Roman" w:cs="Times New Roman"/>
          <w:sz w:val="28"/>
          <w:szCs w:val="28"/>
        </w:rPr>
        <w:tab/>
        <w:t>- общий объем расходов – 578 328,4 тыс. рублей;</w:t>
      </w:r>
    </w:p>
    <w:p w:rsidR="00FA6BE5" w:rsidRDefault="00FA6BE5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BE5">
        <w:rPr>
          <w:rFonts w:ascii="Times New Roman" w:hAnsi="Times New Roman" w:cs="Times New Roman"/>
          <w:sz w:val="28"/>
          <w:szCs w:val="28"/>
        </w:rPr>
        <w:tab/>
        <w:t>- дефицит – 86 416,1 тыс. рублей</w:t>
      </w:r>
      <w:proofErr w:type="gramStart"/>
      <w:r w:rsidRPr="00FA6B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7F48" w:rsidRPr="00FA6BE5" w:rsidRDefault="00687F48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BE5" w:rsidRPr="00FA6BE5" w:rsidRDefault="00FA6BE5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A6BE5">
        <w:rPr>
          <w:rFonts w:ascii="Times New Roman" w:hAnsi="Times New Roman" w:cs="Times New Roman"/>
          <w:sz w:val="28"/>
          <w:szCs w:val="28"/>
        </w:rPr>
        <w:t>Пункт 12 Решения изложить в следующей редакции:</w:t>
      </w:r>
    </w:p>
    <w:p w:rsidR="00FA6BE5" w:rsidRP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FA6BE5" w:rsidRP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на 2024 год – 108 448,9 тыс. рублей;</w:t>
      </w:r>
    </w:p>
    <w:p w:rsidR="00FA6BE5" w:rsidRP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на 2025 год – 2 956,0 тыс. рублей;</w:t>
      </w:r>
    </w:p>
    <w:p w:rsid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на 2026 год – 0,0 тыс. рублей</w:t>
      </w:r>
      <w:proofErr w:type="gramStart"/>
      <w:r w:rsidRPr="00FA6BE5">
        <w:rPr>
          <w:rFonts w:ascii="Times New Roman" w:hAnsi="Times New Roman"/>
          <w:sz w:val="28"/>
          <w:szCs w:val="28"/>
        </w:rPr>
        <w:t>.».</w:t>
      </w:r>
      <w:proofErr w:type="gramEnd"/>
    </w:p>
    <w:p w:rsidR="00687F48" w:rsidRPr="00FA6BE5" w:rsidRDefault="00687F48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6BE5" w:rsidRDefault="00FA6BE5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BE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A6BE5">
        <w:rPr>
          <w:rFonts w:ascii="Times New Roman" w:hAnsi="Times New Roman" w:cs="Times New Roman"/>
          <w:sz w:val="28"/>
          <w:szCs w:val="28"/>
        </w:rPr>
        <w:t xml:space="preserve">Приложение 1 «Источники </w:t>
      </w:r>
      <w:proofErr w:type="gramStart"/>
      <w:r w:rsidRPr="00FA6BE5">
        <w:rPr>
          <w:rFonts w:ascii="Times New Roman" w:hAnsi="Times New Roman" w:cs="Times New Roman"/>
          <w:sz w:val="28"/>
          <w:szCs w:val="28"/>
        </w:rPr>
        <w:t>финансирования дефицита бюджета Промышленного внутригородского района городского округа</w:t>
      </w:r>
      <w:proofErr w:type="gramEnd"/>
      <w:r w:rsidRPr="00FA6BE5">
        <w:rPr>
          <w:rFonts w:ascii="Times New Roman" w:hAnsi="Times New Roman" w:cs="Times New Roman"/>
          <w:sz w:val="28"/>
          <w:szCs w:val="28"/>
        </w:rPr>
        <w:t xml:space="preserve">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687F48" w:rsidRPr="00FA6BE5" w:rsidRDefault="00687F48" w:rsidP="00FA6BE5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 w:rsidRPr="00FA6BE5">
        <w:rPr>
          <w:rFonts w:ascii="Times New Roman" w:hAnsi="Times New Roman"/>
          <w:sz w:val="28"/>
          <w:szCs w:val="28"/>
        </w:rPr>
        <w:t>Приложение 3 «Доходы бюджета Промышленного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687F48" w:rsidRPr="00FA6BE5" w:rsidRDefault="00687F48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</w:r>
      <w:r w:rsidRPr="00FA6BE5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3 к настоящему Решению.</w:t>
      </w:r>
    </w:p>
    <w:p w:rsidR="00687F48" w:rsidRPr="00FA6BE5" w:rsidRDefault="00687F48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6BE5" w:rsidRPr="00FA6BE5" w:rsidRDefault="00FA6BE5" w:rsidP="00FA6BE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6BE5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ab/>
      </w:r>
      <w:r w:rsidRPr="00FA6BE5">
        <w:rPr>
          <w:rFonts w:ascii="Times New Roman" w:hAnsi="Times New Roman"/>
          <w:sz w:val="28"/>
          <w:szCs w:val="28"/>
        </w:rPr>
        <w:t xml:space="preserve">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</w:t>
      </w:r>
      <w:proofErr w:type="gramStart"/>
      <w:r w:rsidRPr="00FA6BE5">
        <w:rPr>
          <w:rFonts w:ascii="Times New Roman" w:hAnsi="Times New Roman"/>
          <w:sz w:val="28"/>
          <w:szCs w:val="28"/>
        </w:rPr>
        <w:t>расходов классификации расходов бюджета Промышленного внутригородского района городского округа</w:t>
      </w:r>
      <w:proofErr w:type="gramEnd"/>
      <w:r w:rsidRPr="00FA6BE5">
        <w:rPr>
          <w:rFonts w:ascii="Times New Roman" w:hAnsi="Times New Roman"/>
          <w:sz w:val="28"/>
          <w:szCs w:val="28"/>
        </w:rPr>
        <w:t xml:space="preserve"> Самара Самарской области» к Решению изложить в новой редакции согласно Приложению 4 к настоящему Решению.</w:t>
      </w:r>
    </w:p>
    <w:p w:rsidR="00A52FAD" w:rsidRPr="00A52FAD" w:rsidRDefault="00A52FAD" w:rsidP="00A52FA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2FAD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</w:r>
      <w:r w:rsidRPr="00A52FAD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A52FAD" w:rsidRPr="00A52FAD" w:rsidRDefault="00A52FAD" w:rsidP="00A52FAD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52FAD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ab/>
      </w:r>
      <w:r w:rsidRPr="00A52FA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66F0E" w:rsidRPr="00A52FAD" w:rsidRDefault="00A52FAD" w:rsidP="00A52FAD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FAD">
        <w:rPr>
          <w:rFonts w:ascii="Times New Roman" w:hAnsi="Times New Roman"/>
          <w:sz w:val="28"/>
          <w:szCs w:val="28"/>
        </w:rPr>
        <w:lastRenderedPageBreak/>
        <w:tab/>
        <w:t>4.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Pr="00A52F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2FA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Совет депутатов Промышленного внутригородского района городского округа Самара</w:t>
      </w:r>
      <w:r w:rsidR="00E91F5C" w:rsidRPr="00A52FAD">
        <w:rPr>
          <w:rFonts w:ascii="Times New Roman" w:hAnsi="Times New Roman"/>
          <w:sz w:val="28"/>
          <w:szCs w:val="28"/>
        </w:rPr>
        <w:t>.</w:t>
      </w:r>
    </w:p>
    <w:p w:rsidR="00741FF0" w:rsidRPr="00E7290C" w:rsidRDefault="00741FF0" w:rsidP="00EE584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B58" w:rsidRPr="00092705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A6E11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FF0" w:rsidRDefault="00741FF0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7F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7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7531E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334EF8"/>
    <w:rsid w:val="003411B9"/>
    <w:rsid w:val="003C2DE3"/>
    <w:rsid w:val="003C7A09"/>
    <w:rsid w:val="004045E0"/>
    <w:rsid w:val="0042797C"/>
    <w:rsid w:val="0045148C"/>
    <w:rsid w:val="004526FA"/>
    <w:rsid w:val="004819E3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87F48"/>
    <w:rsid w:val="00697343"/>
    <w:rsid w:val="006A69B0"/>
    <w:rsid w:val="006F5C5E"/>
    <w:rsid w:val="00705FB1"/>
    <w:rsid w:val="00706C86"/>
    <w:rsid w:val="00714679"/>
    <w:rsid w:val="00715062"/>
    <w:rsid w:val="00741FF0"/>
    <w:rsid w:val="00747531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72FE"/>
    <w:rsid w:val="009F58F6"/>
    <w:rsid w:val="009F6074"/>
    <w:rsid w:val="00A017B5"/>
    <w:rsid w:val="00A118BE"/>
    <w:rsid w:val="00A12F68"/>
    <w:rsid w:val="00A52FAD"/>
    <w:rsid w:val="00A73B5B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B6693"/>
    <w:rsid w:val="00CC200B"/>
    <w:rsid w:val="00CD69A1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93BFA"/>
    <w:rsid w:val="00FA6BE5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2024-08-23T05:43:00Z</dcterms:created>
  <dcterms:modified xsi:type="dcterms:W3CDTF">2024-08-23T05:43:00Z</dcterms:modified>
</cp:coreProperties>
</file>