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577DBB">
      <w:pPr>
        <w:pStyle w:val="2"/>
        <w:jc w:val="center"/>
        <w:rPr>
          <w:noProof/>
        </w:rPr>
      </w:pPr>
      <w:bookmarkStart w:id="0" w:name="_GoBack"/>
      <w:bookmarkEnd w:id="0"/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F93BFA" w:rsidRPr="00576B55" w:rsidRDefault="00803DBD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8C5F2E" w:rsidRDefault="008C5F2E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481448">
        <w:rPr>
          <w:rFonts w:ascii="Times New Roman" w:hAnsi="Times New Roman"/>
          <w:sz w:val="28"/>
          <w:szCs w:val="28"/>
        </w:rPr>
        <w:t xml:space="preserve"> 31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481448">
        <w:rPr>
          <w:rFonts w:ascii="Times New Roman" w:hAnsi="Times New Roman"/>
          <w:sz w:val="28"/>
          <w:szCs w:val="28"/>
        </w:rPr>
        <w:t>июля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B117B2">
        <w:rPr>
          <w:rFonts w:ascii="Times New Roman" w:hAnsi="Times New Roman"/>
          <w:sz w:val="28"/>
          <w:szCs w:val="28"/>
        </w:rPr>
        <w:t>4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481448">
        <w:rPr>
          <w:rFonts w:ascii="Times New Roman" w:hAnsi="Times New Roman"/>
          <w:sz w:val="28"/>
          <w:szCs w:val="28"/>
        </w:rPr>
        <w:t>176</w:t>
      </w:r>
    </w:p>
    <w:p w:rsidR="00932759" w:rsidRDefault="00932759" w:rsidP="00A12F68">
      <w:pPr>
        <w:spacing w:after="0"/>
      </w:pPr>
    </w:p>
    <w:p w:rsid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127C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Промышленного внутригородского района городского округа Самара </w:t>
      </w:r>
      <w:r>
        <w:rPr>
          <w:rFonts w:ascii="Times New Roman" w:hAnsi="Times New Roman"/>
          <w:b/>
          <w:sz w:val="28"/>
          <w:szCs w:val="28"/>
        </w:rPr>
        <w:br/>
      </w:r>
      <w:r w:rsidRPr="00D4127C">
        <w:rPr>
          <w:rFonts w:ascii="Times New Roman" w:hAnsi="Times New Roman"/>
          <w:b/>
          <w:sz w:val="28"/>
          <w:szCs w:val="28"/>
        </w:rPr>
        <w:t xml:space="preserve">от </w:t>
      </w:r>
      <w:r w:rsidR="00B117B2">
        <w:rPr>
          <w:rFonts w:ascii="Times New Roman" w:hAnsi="Times New Roman"/>
          <w:b/>
          <w:sz w:val="28"/>
          <w:szCs w:val="28"/>
        </w:rPr>
        <w:t>13</w:t>
      </w:r>
      <w:r w:rsidRPr="00D4127C">
        <w:rPr>
          <w:rFonts w:ascii="Times New Roman" w:hAnsi="Times New Roman"/>
          <w:b/>
          <w:sz w:val="28"/>
          <w:szCs w:val="28"/>
        </w:rPr>
        <w:t xml:space="preserve"> </w:t>
      </w:r>
      <w:r w:rsidR="00B117B2">
        <w:rPr>
          <w:rFonts w:ascii="Times New Roman" w:hAnsi="Times New Roman"/>
          <w:b/>
          <w:sz w:val="28"/>
          <w:szCs w:val="28"/>
        </w:rPr>
        <w:t xml:space="preserve">декабря </w:t>
      </w:r>
      <w:r w:rsidRPr="00D4127C">
        <w:rPr>
          <w:rFonts w:ascii="Times New Roman" w:hAnsi="Times New Roman"/>
          <w:b/>
          <w:sz w:val="28"/>
          <w:szCs w:val="28"/>
        </w:rPr>
        <w:t>202</w:t>
      </w:r>
      <w:r w:rsidR="00B117B2">
        <w:rPr>
          <w:rFonts w:ascii="Times New Roman" w:hAnsi="Times New Roman"/>
          <w:b/>
          <w:sz w:val="28"/>
          <w:szCs w:val="28"/>
        </w:rPr>
        <w:t>3</w:t>
      </w:r>
      <w:r w:rsidRPr="00D4127C">
        <w:rPr>
          <w:rFonts w:ascii="Times New Roman" w:hAnsi="Times New Roman"/>
          <w:b/>
          <w:sz w:val="28"/>
          <w:szCs w:val="28"/>
        </w:rPr>
        <w:t xml:space="preserve"> года № 1</w:t>
      </w:r>
      <w:r w:rsidR="00B117B2">
        <w:rPr>
          <w:rFonts w:ascii="Times New Roman" w:hAnsi="Times New Roman"/>
          <w:b/>
          <w:sz w:val="28"/>
          <w:szCs w:val="28"/>
        </w:rPr>
        <w:t>62</w:t>
      </w:r>
      <w:r w:rsidRPr="00D4127C">
        <w:rPr>
          <w:rFonts w:ascii="Times New Roman" w:hAnsi="Times New Roman"/>
          <w:b/>
          <w:sz w:val="28"/>
          <w:szCs w:val="28"/>
        </w:rPr>
        <w:t xml:space="preserve"> «О бюджете Промышленного внутригородского района городского округа Самара Самарской области на 202</w:t>
      </w:r>
      <w:r w:rsidR="00B117B2">
        <w:rPr>
          <w:rFonts w:ascii="Times New Roman" w:hAnsi="Times New Roman"/>
          <w:b/>
          <w:sz w:val="28"/>
          <w:szCs w:val="28"/>
        </w:rPr>
        <w:t>4</w:t>
      </w:r>
      <w:r w:rsidRPr="00D4127C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117B2">
        <w:rPr>
          <w:rFonts w:ascii="Times New Roman" w:hAnsi="Times New Roman"/>
          <w:b/>
          <w:sz w:val="28"/>
          <w:szCs w:val="28"/>
        </w:rPr>
        <w:t>5</w:t>
      </w:r>
      <w:r w:rsidRPr="00D4127C">
        <w:rPr>
          <w:rFonts w:ascii="Times New Roman" w:hAnsi="Times New Roman"/>
          <w:b/>
          <w:sz w:val="28"/>
          <w:szCs w:val="28"/>
        </w:rPr>
        <w:t xml:space="preserve"> и 202</w:t>
      </w:r>
      <w:r w:rsidR="00B117B2">
        <w:rPr>
          <w:rFonts w:ascii="Times New Roman" w:hAnsi="Times New Roman"/>
          <w:b/>
          <w:sz w:val="28"/>
          <w:szCs w:val="28"/>
        </w:rPr>
        <w:t>6</w:t>
      </w:r>
      <w:r w:rsidRPr="00D4127C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D4127C" w:rsidRP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7DBB" w:rsidRPr="00577DBB" w:rsidRDefault="00686B58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6B58">
        <w:rPr>
          <w:rFonts w:ascii="Times New Roman" w:hAnsi="Times New Roman"/>
          <w:sz w:val="28"/>
          <w:szCs w:val="28"/>
        </w:rPr>
        <w:t>Рассмотрев представленный Главой Промышленного внутригородского района городского округа Самара проект решения</w:t>
      </w:r>
      <w:proofErr w:type="gramEnd"/>
      <w:r w:rsidRPr="00686B58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gramStart"/>
      <w:r w:rsidRPr="00686B58">
        <w:rPr>
          <w:rFonts w:ascii="Times New Roman" w:hAnsi="Times New Roman"/>
          <w:sz w:val="28"/>
          <w:szCs w:val="28"/>
        </w:rPr>
        <w:t>Промышленного внутригородского района городского округа Самара «О внесении изменений в Решение Совета депутатов Промышленного внутригородского района городского округа Самара от 13 декабря 2023 года № 162 «О бюджете Промышленного внутригородского района городского округа Самара Самарской области на 2024 год и на плановый период 2025 и 2026 годов», в соответствии с Положением «О бюджетном устройстве и бюджетном процессе Промышленного внутригородского района городского</w:t>
      </w:r>
      <w:proofErr w:type="gramEnd"/>
      <w:r w:rsidRPr="00686B58">
        <w:rPr>
          <w:rFonts w:ascii="Times New Roman" w:hAnsi="Times New Roman"/>
          <w:sz w:val="28"/>
          <w:szCs w:val="28"/>
        </w:rPr>
        <w:t xml:space="preserve"> округа Самара», утвержденным Решением Совета депутатов Промышленного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86B58">
        <w:rPr>
          <w:rFonts w:ascii="Times New Roman" w:hAnsi="Times New Roman"/>
          <w:sz w:val="28"/>
          <w:szCs w:val="28"/>
        </w:rPr>
        <w:t>от 23 декабря 2015 года № 27, Совет депутатов Промышленного внутригородского района городского округа Самара</w:t>
      </w:r>
      <w:r w:rsidR="00577DBB" w:rsidRPr="00577DBB">
        <w:rPr>
          <w:rFonts w:ascii="Times New Roman" w:hAnsi="Times New Roman"/>
          <w:sz w:val="28"/>
          <w:szCs w:val="28"/>
        </w:rPr>
        <w:t xml:space="preserve"> </w:t>
      </w:r>
    </w:p>
    <w:p w:rsidR="00577DBB" w:rsidRPr="00577DBB" w:rsidRDefault="00577DBB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7DBB" w:rsidRPr="00577DBB" w:rsidRDefault="00577DBB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77DBB">
        <w:rPr>
          <w:rFonts w:ascii="Times New Roman" w:hAnsi="Times New Roman"/>
          <w:b/>
          <w:sz w:val="28"/>
          <w:szCs w:val="28"/>
        </w:rPr>
        <w:t>РЕШИЛ:</w:t>
      </w:r>
    </w:p>
    <w:p w:rsidR="00E7290C" w:rsidRPr="00E7290C" w:rsidRDefault="00E7290C" w:rsidP="00EE5845">
      <w:pPr>
        <w:pStyle w:val="ConsNormal"/>
        <w:widowControl/>
        <w:numPr>
          <w:ilvl w:val="0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90C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Промышленного внутригородского района городского округа Самара от 13 декабря 2023 года № 162 «О бюджете Промышленного внутригородского района городского округа Самара Самарской области на 2024 год и на плановый период 2025 и 2026 годов» (в редакции Решений от 28.02.2024 г. № 146, от 15.05.2024 г. </w:t>
      </w:r>
      <w:r w:rsidR="0045148C">
        <w:rPr>
          <w:rFonts w:ascii="Times New Roman" w:hAnsi="Times New Roman" w:cs="Times New Roman"/>
          <w:sz w:val="28"/>
          <w:szCs w:val="28"/>
        </w:rPr>
        <w:t xml:space="preserve">    </w:t>
      </w:r>
      <w:r w:rsidRPr="00E7290C">
        <w:rPr>
          <w:rFonts w:ascii="Times New Roman" w:hAnsi="Times New Roman" w:cs="Times New Roman"/>
          <w:sz w:val="28"/>
          <w:szCs w:val="28"/>
        </w:rPr>
        <w:t>№ 171, от 19.06.2024 г. № 175 (далее – Решение) следующие изменения:</w:t>
      </w:r>
      <w:proofErr w:type="gramEnd"/>
    </w:p>
    <w:p w:rsidR="00E7290C" w:rsidRPr="00E7290C" w:rsidRDefault="00E7290C" w:rsidP="00EE5845">
      <w:pPr>
        <w:pStyle w:val="ConsNormal"/>
        <w:widowControl/>
        <w:numPr>
          <w:ilvl w:val="1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90C">
        <w:rPr>
          <w:rFonts w:ascii="Times New Roman" w:hAnsi="Times New Roman" w:cs="Times New Roman"/>
          <w:sz w:val="28"/>
          <w:szCs w:val="28"/>
        </w:rPr>
        <w:t>Пункт 1 Решения изложить в следующей редакции:</w:t>
      </w:r>
    </w:p>
    <w:p w:rsidR="00E7290C" w:rsidRPr="00E7290C" w:rsidRDefault="00E7290C" w:rsidP="00EE5845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90C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Промышленного внутригородского района городского округа Самара Самарской области (далее - бюджет Промышленного внутригородского района) на 2024 год:</w:t>
      </w:r>
    </w:p>
    <w:p w:rsidR="00E7290C" w:rsidRPr="00E7290C" w:rsidRDefault="00E7290C" w:rsidP="00EE5845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90C">
        <w:rPr>
          <w:rFonts w:ascii="Times New Roman" w:hAnsi="Times New Roman" w:cs="Times New Roman"/>
          <w:sz w:val="28"/>
          <w:szCs w:val="28"/>
        </w:rPr>
        <w:t>- общий объем доходов –  486 912,3 тыс. рублей;</w:t>
      </w:r>
    </w:p>
    <w:p w:rsidR="00E7290C" w:rsidRPr="00E7290C" w:rsidRDefault="00E7290C" w:rsidP="00EE5845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90C">
        <w:rPr>
          <w:rFonts w:ascii="Times New Roman" w:hAnsi="Times New Roman" w:cs="Times New Roman"/>
          <w:sz w:val="28"/>
          <w:szCs w:val="28"/>
        </w:rPr>
        <w:t>- общий объем расходов – 573 328,4 тыс. рублей;</w:t>
      </w:r>
    </w:p>
    <w:p w:rsidR="00E7290C" w:rsidRPr="00E7290C" w:rsidRDefault="00E7290C" w:rsidP="00EE5845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90C">
        <w:rPr>
          <w:rFonts w:ascii="Times New Roman" w:hAnsi="Times New Roman" w:cs="Times New Roman"/>
          <w:sz w:val="28"/>
          <w:szCs w:val="28"/>
        </w:rPr>
        <w:t>- дефицит – 86 416,1 тыс. рублей</w:t>
      </w:r>
      <w:proofErr w:type="gramStart"/>
      <w:r w:rsidRPr="00E7290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7290C" w:rsidRPr="00E7290C" w:rsidRDefault="00E7290C" w:rsidP="00EE5845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90C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875C2F">
        <w:rPr>
          <w:rFonts w:ascii="Times New Roman" w:hAnsi="Times New Roman" w:cs="Times New Roman"/>
          <w:sz w:val="28"/>
          <w:szCs w:val="28"/>
        </w:rPr>
        <w:tab/>
      </w:r>
      <w:r w:rsidRPr="00E7290C">
        <w:rPr>
          <w:rFonts w:ascii="Times New Roman" w:hAnsi="Times New Roman" w:cs="Times New Roman"/>
          <w:sz w:val="28"/>
          <w:szCs w:val="28"/>
        </w:rPr>
        <w:t>Пункт 12 Решения изложить в следующей редакции:</w:t>
      </w:r>
    </w:p>
    <w:p w:rsidR="00E7290C" w:rsidRPr="00E7290C" w:rsidRDefault="00E7290C" w:rsidP="00EE5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0C">
        <w:rPr>
          <w:rFonts w:ascii="Times New Roman" w:hAnsi="Times New Roman"/>
          <w:sz w:val="28"/>
          <w:szCs w:val="28"/>
        </w:rPr>
        <w:t>«12. Утвердить объем межбюджетных трансфертов, получаемых из бюджета Самарской области, в сумме:</w:t>
      </w:r>
    </w:p>
    <w:p w:rsidR="00E7290C" w:rsidRPr="00E7290C" w:rsidRDefault="00E7290C" w:rsidP="00EE5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0C">
        <w:rPr>
          <w:rFonts w:ascii="Times New Roman" w:hAnsi="Times New Roman"/>
          <w:sz w:val="28"/>
          <w:szCs w:val="28"/>
        </w:rPr>
        <w:t>на 2024 год – 103 448,9 тыс. рублей;</w:t>
      </w:r>
    </w:p>
    <w:p w:rsidR="00E7290C" w:rsidRPr="00E7290C" w:rsidRDefault="00E7290C" w:rsidP="00EE5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0C">
        <w:rPr>
          <w:rFonts w:ascii="Times New Roman" w:hAnsi="Times New Roman"/>
          <w:sz w:val="28"/>
          <w:szCs w:val="28"/>
        </w:rPr>
        <w:t>на 2025 год - 2 956,0 тыс. рублей;</w:t>
      </w:r>
    </w:p>
    <w:p w:rsidR="00E7290C" w:rsidRPr="00E7290C" w:rsidRDefault="00E7290C" w:rsidP="00EE5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0C">
        <w:rPr>
          <w:rFonts w:ascii="Times New Roman" w:hAnsi="Times New Roman"/>
          <w:sz w:val="28"/>
          <w:szCs w:val="28"/>
        </w:rPr>
        <w:t>на 2026 год - 0,0 тыс. рублей</w:t>
      </w:r>
      <w:proofErr w:type="gramStart"/>
      <w:r w:rsidRPr="00E7290C">
        <w:rPr>
          <w:rFonts w:ascii="Times New Roman" w:hAnsi="Times New Roman"/>
          <w:sz w:val="28"/>
          <w:szCs w:val="28"/>
        </w:rPr>
        <w:t>.».</w:t>
      </w:r>
      <w:proofErr w:type="gramEnd"/>
    </w:p>
    <w:p w:rsidR="00E7290C" w:rsidRPr="00875C2F" w:rsidRDefault="00E7290C" w:rsidP="00EE5845">
      <w:pPr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75C2F">
        <w:rPr>
          <w:rFonts w:ascii="Times New Roman" w:hAnsi="Times New Roman"/>
          <w:sz w:val="28"/>
          <w:szCs w:val="28"/>
        </w:rPr>
        <w:t>Пункт 16 Решения изложить в следующей редакции:</w:t>
      </w:r>
    </w:p>
    <w:p w:rsidR="00E7290C" w:rsidRPr="00E7290C" w:rsidRDefault="00E7290C" w:rsidP="00EE5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0C">
        <w:rPr>
          <w:rFonts w:ascii="Times New Roman" w:hAnsi="Times New Roman"/>
          <w:sz w:val="28"/>
          <w:szCs w:val="28"/>
        </w:rPr>
        <w:t>«16. Утвердить объем бюджетных ассигнований муниципального дорожного фонда Промышленного внутригородского района городского округа Самара:</w:t>
      </w:r>
    </w:p>
    <w:p w:rsidR="00E7290C" w:rsidRPr="00E7290C" w:rsidRDefault="00E7290C" w:rsidP="00EE5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0C">
        <w:rPr>
          <w:rFonts w:ascii="Times New Roman" w:hAnsi="Times New Roman"/>
          <w:sz w:val="28"/>
          <w:szCs w:val="28"/>
        </w:rPr>
        <w:t>на 2024 год – 61 379,5 тыс. рублей;</w:t>
      </w:r>
    </w:p>
    <w:p w:rsidR="00E7290C" w:rsidRPr="00E7290C" w:rsidRDefault="00E7290C" w:rsidP="00EE5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0C">
        <w:rPr>
          <w:rFonts w:ascii="Times New Roman" w:hAnsi="Times New Roman"/>
          <w:sz w:val="28"/>
          <w:szCs w:val="28"/>
        </w:rPr>
        <w:t>на 2025 год - 216,2 тыс. рублей;</w:t>
      </w:r>
    </w:p>
    <w:p w:rsidR="00E7290C" w:rsidRPr="00E7290C" w:rsidRDefault="00E7290C" w:rsidP="00EE5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0C">
        <w:rPr>
          <w:rFonts w:ascii="Times New Roman" w:hAnsi="Times New Roman"/>
          <w:sz w:val="28"/>
          <w:szCs w:val="28"/>
        </w:rPr>
        <w:t>на 2026 год - 235,9 тыс. рублей</w:t>
      </w:r>
      <w:proofErr w:type="gramStart"/>
      <w:r w:rsidRPr="00E7290C">
        <w:rPr>
          <w:rFonts w:ascii="Times New Roman" w:hAnsi="Times New Roman"/>
          <w:sz w:val="28"/>
          <w:szCs w:val="28"/>
        </w:rPr>
        <w:t>.».</w:t>
      </w:r>
      <w:proofErr w:type="gramEnd"/>
    </w:p>
    <w:p w:rsidR="00E7290C" w:rsidRPr="00E7290C" w:rsidRDefault="00E7290C" w:rsidP="00EE5845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90C">
        <w:rPr>
          <w:rFonts w:ascii="Times New Roman" w:hAnsi="Times New Roman" w:cs="Times New Roman"/>
          <w:sz w:val="28"/>
          <w:szCs w:val="28"/>
        </w:rPr>
        <w:t>1.4.</w:t>
      </w:r>
      <w:r w:rsidR="00875C2F">
        <w:rPr>
          <w:rFonts w:ascii="Times New Roman" w:hAnsi="Times New Roman" w:cs="Times New Roman"/>
          <w:sz w:val="28"/>
          <w:szCs w:val="28"/>
        </w:rPr>
        <w:tab/>
      </w:r>
      <w:r w:rsidRPr="00E7290C">
        <w:rPr>
          <w:rFonts w:ascii="Times New Roman" w:hAnsi="Times New Roman" w:cs="Times New Roman"/>
          <w:sz w:val="28"/>
          <w:szCs w:val="28"/>
        </w:rPr>
        <w:t xml:space="preserve">Приложение 1 «Источники </w:t>
      </w:r>
      <w:proofErr w:type="gramStart"/>
      <w:r w:rsidRPr="00E7290C">
        <w:rPr>
          <w:rFonts w:ascii="Times New Roman" w:hAnsi="Times New Roman" w:cs="Times New Roman"/>
          <w:sz w:val="28"/>
          <w:szCs w:val="28"/>
        </w:rPr>
        <w:t>финансирования дефицита бюджета Промышленного внутригородского района городского округа</w:t>
      </w:r>
      <w:proofErr w:type="gramEnd"/>
      <w:r w:rsidRPr="00E7290C">
        <w:rPr>
          <w:rFonts w:ascii="Times New Roman" w:hAnsi="Times New Roman" w:cs="Times New Roman"/>
          <w:sz w:val="28"/>
          <w:szCs w:val="28"/>
        </w:rPr>
        <w:t xml:space="preserve"> Самара Самарской области, перечень статей источников финансирования дефицита бюджета Промышленного внутригородского района городского округа Самара Самарской области на 2024 год» к Решению изложить в новой редакции согласно Приложению 1 к настоящему Решению.</w:t>
      </w:r>
    </w:p>
    <w:p w:rsidR="00E7290C" w:rsidRPr="00E7290C" w:rsidRDefault="00E7290C" w:rsidP="00EE5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0C">
        <w:rPr>
          <w:rFonts w:ascii="Times New Roman" w:hAnsi="Times New Roman"/>
          <w:sz w:val="28"/>
          <w:szCs w:val="28"/>
        </w:rPr>
        <w:t>1.5.</w:t>
      </w:r>
      <w:r w:rsidR="00875C2F">
        <w:rPr>
          <w:rFonts w:ascii="Times New Roman" w:hAnsi="Times New Roman"/>
          <w:sz w:val="28"/>
          <w:szCs w:val="28"/>
        </w:rPr>
        <w:tab/>
        <w:t xml:space="preserve">Приложение </w:t>
      </w:r>
      <w:r w:rsidRPr="00E7290C">
        <w:rPr>
          <w:rFonts w:ascii="Times New Roman" w:hAnsi="Times New Roman"/>
          <w:sz w:val="28"/>
          <w:szCs w:val="28"/>
        </w:rPr>
        <w:t>3 «Доходы бюджета Промышленного внутригородского района городского округа Самара Самарской области на 2024 год по кодам видов доходов, подвидов доходов» к Решению изложить в новой редакции согласно Приложению 2 к настоящему Решению.</w:t>
      </w:r>
    </w:p>
    <w:p w:rsidR="00E7290C" w:rsidRPr="00E7290C" w:rsidRDefault="00E7290C" w:rsidP="00EE5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0C">
        <w:rPr>
          <w:rFonts w:ascii="Times New Roman" w:hAnsi="Times New Roman"/>
          <w:sz w:val="28"/>
          <w:szCs w:val="28"/>
        </w:rPr>
        <w:t>1.6.</w:t>
      </w:r>
      <w:r w:rsidR="00875C2F">
        <w:rPr>
          <w:rFonts w:ascii="Times New Roman" w:hAnsi="Times New Roman"/>
          <w:sz w:val="28"/>
          <w:szCs w:val="28"/>
        </w:rPr>
        <w:tab/>
      </w:r>
      <w:r w:rsidRPr="00E7290C">
        <w:rPr>
          <w:rFonts w:ascii="Times New Roman" w:hAnsi="Times New Roman"/>
          <w:sz w:val="28"/>
          <w:szCs w:val="28"/>
        </w:rPr>
        <w:t>Приложение 5 «Ведомственная структура расходов бюджета Промышленного внутригородского района городского округа Самара Самарской области на 2024 год» к Решению изложить в новой редакции согласно Приложению 3 к настоящему Решению.</w:t>
      </w:r>
    </w:p>
    <w:p w:rsidR="00E7290C" w:rsidRPr="00E7290C" w:rsidRDefault="00E7290C" w:rsidP="00EE5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0C">
        <w:rPr>
          <w:rFonts w:ascii="Times New Roman" w:hAnsi="Times New Roman"/>
          <w:sz w:val="28"/>
          <w:szCs w:val="28"/>
        </w:rPr>
        <w:t>1.7.</w:t>
      </w:r>
      <w:r w:rsidR="00875C2F">
        <w:rPr>
          <w:rFonts w:ascii="Times New Roman" w:hAnsi="Times New Roman"/>
          <w:sz w:val="28"/>
          <w:szCs w:val="28"/>
        </w:rPr>
        <w:tab/>
      </w:r>
      <w:r w:rsidRPr="00E7290C">
        <w:rPr>
          <w:rFonts w:ascii="Times New Roman" w:hAnsi="Times New Roman"/>
          <w:sz w:val="28"/>
          <w:szCs w:val="28"/>
        </w:rPr>
        <w:t xml:space="preserve">Приложение 7 «Распределение бюджетных ассигнований на 2024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</w:t>
      </w:r>
      <w:proofErr w:type="gramStart"/>
      <w:r w:rsidRPr="00E7290C">
        <w:rPr>
          <w:rFonts w:ascii="Times New Roman" w:hAnsi="Times New Roman"/>
          <w:sz w:val="28"/>
          <w:szCs w:val="28"/>
        </w:rPr>
        <w:t>расходов классификации расходов бюджета Промышленного внутригородского района городского округа</w:t>
      </w:r>
      <w:proofErr w:type="gramEnd"/>
      <w:r w:rsidRPr="00E7290C">
        <w:rPr>
          <w:rFonts w:ascii="Times New Roman" w:hAnsi="Times New Roman"/>
          <w:sz w:val="28"/>
          <w:szCs w:val="28"/>
        </w:rPr>
        <w:t xml:space="preserve"> Самара Самарской области» к Решению изложить в новой редакции согласно Приложению 4 к настоящему Решению.</w:t>
      </w:r>
    </w:p>
    <w:p w:rsidR="00E7290C" w:rsidRPr="00E7290C" w:rsidRDefault="00E7290C" w:rsidP="00EE5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0C">
        <w:rPr>
          <w:rFonts w:ascii="Times New Roman" w:hAnsi="Times New Roman"/>
          <w:sz w:val="28"/>
          <w:szCs w:val="28"/>
        </w:rPr>
        <w:t>1.8.</w:t>
      </w:r>
      <w:r w:rsidR="00875C2F">
        <w:rPr>
          <w:rFonts w:ascii="Times New Roman" w:hAnsi="Times New Roman"/>
          <w:sz w:val="28"/>
          <w:szCs w:val="28"/>
        </w:rPr>
        <w:tab/>
      </w:r>
      <w:r w:rsidRPr="00E7290C">
        <w:rPr>
          <w:rFonts w:ascii="Times New Roman" w:hAnsi="Times New Roman"/>
          <w:sz w:val="28"/>
          <w:szCs w:val="28"/>
        </w:rPr>
        <w:t>Приложение 9 «Перечень программ Промышленного внутригородского района городского округа Самара,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2024 год» к Решению изложить в новой редакции согласно Приложению 5 к настоящему Решению.</w:t>
      </w:r>
    </w:p>
    <w:p w:rsidR="00E7290C" w:rsidRPr="00E7290C" w:rsidRDefault="00E7290C" w:rsidP="00EE5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0C">
        <w:rPr>
          <w:rFonts w:ascii="Times New Roman" w:hAnsi="Times New Roman"/>
          <w:sz w:val="28"/>
          <w:szCs w:val="28"/>
        </w:rPr>
        <w:t>1.9.</w:t>
      </w:r>
      <w:r w:rsidR="00875C2F">
        <w:rPr>
          <w:rFonts w:ascii="Times New Roman" w:hAnsi="Times New Roman"/>
          <w:sz w:val="28"/>
          <w:szCs w:val="28"/>
        </w:rPr>
        <w:tab/>
      </w:r>
      <w:r w:rsidRPr="00E7290C">
        <w:rPr>
          <w:rFonts w:ascii="Times New Roman" w:hAnsi="Times New Roman"/>
          <w:sz w:val="28"/>
          <w:szCs w:val="28"/>
        </w:rPr>
        <w:t xml:space="preserve">Приложение 11 «Объем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</w:t>
      </w:r>
      <w:proofErr w:type="gramStart"/>
      <w:r w:rsidRPr="00E7290C">
        <w:rPr>
          <w:rFonts w:ascii="Times New Roman" w:hAnsi="Times New Roman"/>
          <w:sz w:val="28"/>
          <w:szCs w:val="28"/>
        </w:rPr>
        <w:t xml:space="preserve">структуры расходов бюджета Промышленного внутригородского района городского </w:t>
      </w:r>
      <w:r w:rsidRPr="00E7290C">
        <w:rPr>
          <w:rFonts w:ascii="Times New Roman" w:hAnsi="Times New Roman"/>
          <w:sz w:val="28"/>
          <w:szCs w:val="28"/>
        </w:rPr>
        <w:lastRenderedPageBreak/>
        <w:t>округа</w:t>
      </w:r>
      <w:proofErr w:type="gramEnd"/>
      <w:r w:rsidRPr="00E7290C">
        <w:rPr>
          <w:rFonts w:ascii="Times New Roman" w:hAnsi="Times New Roman"/>
          <w:sz w:val="28"/>
          <w:szCs w:val="28"/>
        </w:rPr>
        <w:t xml:space="preserve"> Самара Самарской области на 2024 год» к Решению изложить в новой редакции согласно Приложению 6 к настоящему Решению.</w:t>
      </w:r>
    </w:p>
    <w:p w:rsidR="00E7290C" w:rsidRPr="00E7290C" w:rsidRDefault="00E7290C" w:rsidP="00EE5845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90C">
        <w:rPr>
          <w:rFonts w:ascii="Times New Roman" w:hAnsi="Times New Roman"/>
          <w:sz w:val="28"/>
          <w:szCs w:val="28"/>
        </w:rPr>
        <w:t>2.</w:t>
      </w:r>
      <w:r w:rsidR="00875C2F">
        <w:rPr>
          <w:rFonts w:ascii="Times New Roman" w:hAnsi="Times New Roman"/>
          <w:sz w:val="28"/>
          <w:szCs w:val="28"/>
        </w:rPr>
        <w:tab/>
      </w:r>
      <w:r w:rsidRPr="00E7290C">
        <w:rPr>
          <w:rFonts w:ascii="Times New Roman" w:hAnsi="Times New Roman"/>
          <w:sz w:val="28"/>
          <w:szCs w:val="28"/>
        </w:rPr>
        <w:t>Официально опубликовать настоящее Решение.</w:t>
      </w:r>
    </w:p>
    <w:p w:rsidR="00E7290C" w:rsidRPr="00E7290C" w:rsidRDefault="00E7290C" w:rsidP="00EE5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7290C">
        <w:rPr>
          <w:rFonts w:ascii="Times New Roman" w:hAnsi="Times New Roman"/>
          <w:sz w:val="28"/>
          <w:szCs w:val="28"/>
        </w:rPr>
        <w:t>3.</w:t>
      </w:r>
      <w:r w:rsidR="00875C2F">
        <w:rPr>
          <w:rFonts w:ascii="Times New Roman" w:hAnsi="Times New Roman"/>
          <w:sz w:val="28"/>
          <w:szCs w:val="28"/>
        </w:rPr>
        <w:tab/>
      </w:r>
      <w:r w:rsidRPr="00E7290C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66F0E" w:rsidRPr="00E7290C" w:rsidRDefault="00E7290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90C">
        <w:rPr>
          <w:rFonts w:ascii="Times New Roman" w:hAnsi="Times New Roman"/>
          <w:sz w:val="28"/>
          <w:szCs w:val="28"/>
        </w:rPr>
        <w:t>4.</w:t>
      </w:r>
      <w:r w:rsidR="00875C2F">
        <w:rPr>
          <w:rFonts w:ascii="Times New Roman" w:hAnsi="Times New Roman"/>
          <w:sz w:val="28"/>
          <w:szCs w:val="28"/>
        </w:rPr>
        <w:tab/>
      </w:r>
      <w:proofErr w:type="gramStart"/>
      <w:r w:rsidRPr="00E729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290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Совет депутатов Промышленного внутригородского района городского округа Самара</w:t>
      </w:r>
      <w:r w:rsidR="00E91F5C" w:rsidRPr="00E7290C">
        <w:rPr>
          <w:rFonts w:ascii="Times New Roman" w:hAnsi="Times New Roman"/>
          <w:sz w:val="28"/>
          <w:szCs w:val="28"/>
        </w:rPr>
        <w:t>.</w:t>
      </w:r>
    </w:p>
    <w:p w:rsidR="00741FF0" w:rsidRPr="00E7290C" w:rsidRDefault="00741FF0" w:rsidP="00EE5845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B58" w:rsidRPr="00092705" w:rsidRDefault="00686B58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E11" w:rsidRPr="005A6E11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A6E11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</w:p>
    <w:p w:rsidR="005A6E11" w:rsidRPr="005A6E11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842883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городского округа Самара                                                           Д.В. Морозов</w:t>
      </w: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4D95" w:rsidRDefault="00834D95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FF0" w:rsidRDefault="00741FF0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71A0" w:rsidRPr="00232AB3" w:rsidRDefault="00842883" w:rsidP="00EE58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И.С. Шевцов</w:t>
      </w:r>
    </w:p>
    <w:sectPr w:rsidR="002171A0" w:rsidRPr="00232AB3" w:rsidSect="00686B5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916" w:hanging="108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472" w:hanging="1800"/>
      </w:pPr>
    </w:lvl>
    <w:lvl w:ilvl="7">
      <w:start w:val="1"/>
      <w:numFmt w:val="decimal"/>
      <w:lvlText w:val="%1.%2.%3.%4.%5.%6.%7.%8."/>
      <w:lvlJc w:val="left"/>
      <w:pPr>
        <w:ind w:left="6084" w:hanging="1800"/>
      </w:pPr>
    </w:lvl>
    <w:lvl w:ilvl="8">
      <w:start w:val="1"/>
      <w:numFmt w:val="decimal"/>
      <w:lvlText w:val="%1.%2.%3.%4.%5.%6.%7.%8.%9."/>
      <w:lvlJc w:val="left"/>
      <w:pPr>
        <w:ind w:left="7056" w:hanging="2160"/>
      </w:pPr>
    </w:lvl>
  </w:abstractNum>
  <w:abstractNum w:abstractNumId="1">
    <w:nsid w:val="10B64938"/>
    <w:multiLevelType w:val="multilevel"/>
    <w:tmpl w:val="4A063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EA30D12"/>
    <w:multiLevelType w:val="multilevel"/>
    <w:tmpl w:val="9174B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503A0B"/>
    <w:multiLevelType w:val="multilevel"/>
    <w:tmpl w:val="140A1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FA14D9F"/>
    <w:multiLevelType w:val="multilevel"/>
    <w:tmpl w:val="4CFCD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9C47289"/>
    <w:multiLevelType w:val="multilevel"/>
    <w:tmpl w:val="0B4E2A14"/>
    <w:lvl w:ilvl="0">
      <w:start w:val="1"/>
      <w:numFmt w:val="decimal"/>
      <w:lvlText w:val="%1."/>
      <w:lvlJc w:val="left"/>
      <w:pPr>
        <w:ind w:left="117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6">
    <w:nsid w:val="5B9C29FE"/>
    <w:multiLevelType w:val="multilevel"/>
    <w:tmpl w:val="3FD066BE"/>
    <w:lvl w:ilvl="0">
      <w:start w:val="1"/>
      <w:numFmt w:val="decimal"/>
      <w:lvlText w:val="%1."/>
      <w:lvlJc w:val="left"/>
      <w:pPr>
        <w:ind w:left="156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4" w:hanging="2160"/>
      </w:pPr>
      <w:rPr>
        <w:rFonts w:hint="default"/>
      </w:rPr>
    </w:lvl>
  </w:abstractNum>
  <w:abstractNum w:abstractNumId="7">
    <w:nsid w:val="67C5329D"/>
    <w:multiLevelType w:val="multilevel"/>
    <w:tmpl w:val="F1587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218607A"/>
    <w:multiLevelType w:val="multilevel"/>
    <w:tmpl w:val="30686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7796130F"/>
    <w:multiLevelType w:val="multilevel"/>
    <w:tmpl w:val="BC2A3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288B"/>
    <w:rsid w:val="00024CD4"/>
    <w:rsid w:val="000262AE"/>
    <w:rsid w:val="00026872"/>
    <w:rsid w:val="00034815"/>
    <w:rsid w:val="0007531E"/>
    <w:rsid w:val="00092705"/>
    <w:rsid w:val="000933F5"/>
    <w:rsid w:val="000B0E22"/>
    <w:rsid w:val="000E6467"/>
    <w:rsid w:val="000F4023"/>
    <w:rsid w:val="00140086"/>
    <w:rsid w:val="00144C17"/>
    <w:rsid w:val="00155186"/>
    <w:rsid w:val="00164662"/>
    <w:rsid w:val="001867BE"/>
    <w:rsid w:val="001B725E"/>
    <w:rsid w:val="001D748A"/>
    <w:rsid w:val="002171A0"/>
    <w:rsid w:val="00225D3C"/>
    <w:rsid w:val="00232AB3"/>
    <w:rsid w:val="00234813"/>
    <w:rsid w:val="00285452"/>
    <w:rsid w:val="002A22F6"/>
    <w:rsid w:val="00334EF8"/>
    <w:rsid w:val="003411B9"/>
    <w:rsid w:val="003C2DE3"/>
    <w:rsid w:val="003C7A09"/>
    <w:rsid w:val="004045E0"/>
    <w:rsid w:val="0042797C"/>
    <w:rsid w:val="0045148C"/>
    <w:rsid w:val="004526FA"/>
    <w:rsid w:val="00476B6D"/>
    <w:rsid w:val="00481448"/>
    <w:rsid w:val="004819E3"/>
    <w:rsid w:val="00510174"/>
    <w:rsid w:val="0051179F"/>
    <w:rsid w:val="00521B9E"/>
    <w:rsid w:val="00524595"/>
    <w:rsid w:val="005478D5"/>
    <w:rsid w:val="00573A41"/>
    <w:rsid w:val="00577DBB"/>
    <w:rsid w:val="00586077"/>
    <w:rsid w:val="005A1CCD"/>
    <w:rsid w:val="005A2056"/>
    <w:rsid w:val="005A6E11"/>
    <w:rsid w:val="005C09B1"/>
    <w:rsid w:val="005C100B"/>
    <w:rsid w:val="005F70EC"/>
    <w:rsid w:val="00686B58"/>
    <w:rsid w:val="00697343"/>
    <w:rsid w:val="006A69B0"/>
    <w:rsid w:val="006F5C5E"/>
    <w:rsid w:val="00705FB1"/>
    <w:rsid w:val="00706C86"/>
    <w:rsid w:val="00714679"/>
    <w:rsid w:val="00715062"/>
    <w:rsid w:val="00741FF0"/>
    <w:rsid w:val="00747531"/>
    <w:rsid w:val="007D1117"/>
    <w:rsid w:val="00803DBD"/>
    <w:rsid w:val="008072B4"/>
    <w:rsid w:val="00820D41"/>
    <w:rsid w:val="00824D0A"/>
    <w:rsid w:val="00834D95"/>
    <w:rsid w:val="00842883"/>
    <w:rsid w:val="00873AE5"/>
    <w:rsid w:val="00875C2F"/>
    <w:rsid w:val="008849A0"/>
    <w:rsid w:val="008930DB"/>
    <w:rsid w:val="008A27C0"/>
    <w:rsid w:val="008B0925"/>
    <w:rsid w:val="008C5F2E"/>
    <w:rsid w:val="008E0CFA"/>
    <w:rsid w:val="00932759"/>
    <w:rsid w:val="009A0B47"/>
    <w:rsid w:val="009A30D8"/>
    <w:rsid w:val="009B72FE"/>
    <w:rsid w:val="009F58F6"/>
    <w:rsid w:val="009F6074"/>
    <w:rsid w:val="00A017B5"/>
    <w:rsid w:val="00A118BE"/>
    <w:rsid w:val="00A12F68"/>
    <w:rsid w:val="00A73B5B"/>
    <w:rsid w:val="00A91D1F"/>
    <w:rsid w:val="00AC77F9"/>
    <w:rsid w:val="00AD12AA"/>
    <w:rsid w:val="00AE151D"/>
    <w:rsid w:val="00B03D81"/>
    <w:rsid w:val="00B117B2"/>
    <w:rsid w:val="00B162DE"/>
    <w:rsid w:val="00B2522F"/>
    <w:rsid w:val="00B96FE2"/>
    <w:rsid w:val="00BB705D"/>
    <w:rsid w:val="00C03E9A"/>
    <w:rsid w:val="00C116F2"/>
    <w:rsid w:val="00C54D45"/>
    <w:rsid w:val="00C634B0"/>
    <w:rsid w:val="00C822EC"/>
    <w:rsid w:val="00C95B16"/>
    <w:rsid w:val="00CC200B"/>
    <w:rsid w:val="00D005CB"/>
    <w:rsid w:val="00D17503"/>
    <w:rsid w:val="00D24864"/>
    <w:rsid w:val="00D4127C"/>
    <w:rsid w:val="00D44165"/>
    <w:rsid w:val="00D76839"/>
    <w:rsid w:val="00D804A2"/>
    <w:rsid w:val="00D945F4"/>
    <w:rsid w:val="00DA0322"/>
    <w:rsid w:val="00DB71C0"/>
    <w:rsid w:val="00DC6804"/>
    <w:rsid w:val="00DE5EF2"/>
    <w:rsid w:val="00DF5C15"/>
    <w:rsid w:val="00E11011"/>
    <w:rsid w:val="00E6000A"/>
    <w:rsid w:val="00E66F0E"/>
    <w:rsid w:val="00E7290C"/>
    <w:rsid w:val="00E87A2F"/>
    <w:rsid w:val="00E91F5C"/>
    <w:rsid w:val="00E968C1"/>
    <w:rsid w:val="00EA6043"/>
    <w:rsid w:val="00EB3416"/>
    <w:rsid w:val="00ED6795"/>
    <w:rsid w:val="00EE5845"/>
    <w:rsid w:val="00F04BC1"/>
    <w:rsid w:val="00F13301"/>
    <w:rsid w:val="00F33241"/>
    <w:rsid w:val="00F45B99"/>
    <w:rsid w:val="00F93BFA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Базарнова Ирина Владимировна</cp:lastModifiedBy>
  <cp:revision>2</cp:revision>
  <cp:lastPrinted>2020-06-03T07:13:00Z</cp:lastPrinted>
  <dcterms:created xsi:type="dcterms:W3CDTF">2024-08-01T06:42:00Z</dcterms:created>
  <dcterms:modified xsi:type="dcterms:W3CDTF">2024-08-01T06:42:00Z</dcterms:modified>
</cp:coreProperties>
</file>