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59" w:rsidRDefault="00F02A59">
      <w:pPr>
        <w:pStyle w:val="ConsPlusNormal"/>
        <w:jc w:val="right"/>
        <w:outlineLvl w:val="0"/>
      </w:pPr>
      <w:bookmarkStart w:id="0" w:name="_GoBack"/>
      <w:bookmarkEnd w:id="0"/>
      <w:r>
        <w:t>Приложение</w:t>
      </w:r>
    </w:p>
    <w:p w:rsidR="00F02A59" w:rsidRDefault="00F02A59">
      <w:pPr>
        <w:pStyle w:val="ConsPlusNormal"/>
        <w:jc w:val="right"/>
      </w:pPr>
      <w:r>
        <w:t>к Постановлению</w:t>
      </w:r>
    </w:p>
    <w:p w:rsidR="00F02A59" w:rsidRDefault="00F02A59">
      <w:pPr>
        <w:pStyle w:val="ConsPlusNormal"/>
        <w:jc w:val="right"/>
      </w:pPr>
      <w:r>
        <w:t>Администрации Промышленного</w:t>
      </w:r>
    </w:p>
    <w:p w:rsidR="00F02A59" w:rsidRDefault="00F02A59">
      <w:pPr>
        <w:pStyle w:val="ConsPlusNormal"/>
        <w:jc w:val="right"/>
      </w:pPr>
      <w:r>
        <w:t>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right"/>
      </w:pPr>
      <w:r>
        <w:t>от 27 июля 2021 г. N 341</w:t>
      </w:r>
    </w:p>
    <w:p w:rsidR="00F02A59" w:rsidRDefault="00F02A59">
      <w:pPr>
        <w:pStyle w:val="ConsPlusNormal"/>
        <w:jc w:val="both"/>
      </w:pPr>
    </w:p>
    <w:p w:rsidR="00F02A59" w:rsidRDefault="00F02A59">
      <w:pPr>
        <w:pStyle w:val="ConsPlusTitle"/>
        <w:jc w:val="center"/>
      </w:pPr>
      <w:bookmarkStart w:id="1" w:name="P36"/>
      <w:bookmarkEnd w:id="1"/>
      <w:r>
        <w:t>АДМИНИСТРАТИВНЫЙ РЕГЛАМЕНТ</w:t>
      </w:r>
    </w:p>
    <w:p w:rsidR="00F02A59" w:rsidRDefault="00F02A59">
      <w:pPr>
        <w:pStyle w:val="ConsPlusTitle"/>
        <w:jc w:val="center"/>
      </w:pPr>
      <w:r>
        <w:t>ПРЕДОСТАВЛЕНИЯ МУНИЦИПАЛЬНОЙ УСЛУГИ "ПРИЗНАНИЕ САДОВОГО ДОМА</w:t>
      </w:r>
    </w:p>
    <w:p w:rsidR="00F02A59" w:rsidRDefault="00F02A59">
      <w:pPr>
        <w:pStyle w:val="ConsPlusTitle"/>
        <w:jc w:val="center"/>
      </w:pPr>
      <w:r>
        <w:t>ЖИЛЫМ ДОМОМ И ЖИЛОГО ДОМА САДОВЫМ ДОМОМ НА ТЕРРИТОРИИ</w:t>
      </w:r>
    </w:p>
    <w:p w:rsidR="00F02A59" w:rsidRDefault="00F02A59">
      <w:pPr>
        <w:pStyle w:val="ConsPlusTitle"/>
        <w:jc w:val="center"/>
      </w:pPr>
      <w:r>
        <w:t>ПРОМЫШЛЕННОГО ВНУТРИГОРОДСКОГО РАЙОНА</w:t>
      </w:r>
    </w:p>
    <w:p w:rsidR="00F02A59" w:rsidRDefault="00F02A59">
      <w:pPr>
        <w:pStyle w:val="ConsPlusTitle"/>
        <w:jc w:val="center"/>
      </w:pPr>
      <w:r>
        <w:t>ГОРОДСКОГО ОКРУГА САМАРА"</w:t>
      </w:r>
    </w:p>
    <w:p w:rsidR="00F02A59" w:rsidRDefault="00F02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2A59">
        <w:tc>
          <w:tcPr>
            <w:tcW w:w="60" w:type="dxa"/>
            <w:tcBorders>
              <w:top w:val="nil"/>
              <w:left w:val="nil"/>
              <w:bottom w:val="nil"/>
              <w:right w:val="nil"/>
            </w:tcBorders>
            <w:shd w:val="clear" w:color="auto" w:fill="CED3F1"/>
            <w:tcMar>
              <w:top w:w="0" w:type="dxa"/>
              <w:left w:w="0" w:type="dxa"/>
              <w:bottom w:w="0" w:type="dxa"/>
              <w:right w:w="0" w:type="dxa"/>
            </w:tcMar>
          </w:tcPr>
          <w:p w:rsidR="00F02A59" w:rsidRDefault="00F02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A59" w:rsidRDefault="00F02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A59" w:rsidRDefault="00F02A59">
            <w:pPr>
              <w:pStyle w:val="ConsPlusNormal"/>
              <w:jc w:val="center"/>
            </w:pPr>
            <w:r>
              <w:rPr>
                <w:color w:val="392C69"/>
              </w:rPr>
              <w:t>Список изменяющих документов</w:t>
            </w:r>
          </w:p>
          <w:p w:rsidR="00F02A59" w:rsidRDefault="00F02A59">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Промышленного внутригородского района</w:t>
            </w:r>
          </w:p>
          <w:p w:rsidR="00F02A59" w:rsidRDefault="00F02A59">
            <w:pPr>
              <w:pStyle w:val="ConsPlusNormal"/>
              <w:jc w:val="center"/>
            </w:pPr>
            <w:r>
              <w:rPr>
                <w:color w:val="392C69"/>
              </w:rPr>
              <w:t>городского округа Самара от 05.08.2022 N 317)</w:t>
            </w:r>
          </w:p>
        </w:tc>
        <w:tc>
          <w:tcPr>
            <w:tcW w:w="113" w:type="dxa"/>
            <w:tcBorders>
              <w:top w:val="nil"/>
              <w:left w:val="nil"/>
              <w:bottom w:val="nil"/>
              <w:right w:val="nil"/>
            </w:tcBorders>
            <w:shd w:val="clear" w:color="auto" w:fill="F4F3F8"/>
            <w:tcMar>
              <w:top w:w="0" w:type="dxa"/>
              <w:left w:w="0" w:type="dxa"/>
              <w:bottom w:w="0" w:type="dxa"/>
              <w:right w:w="0" w:type="dxa"/>
            </w:tcMar>
          </w:tcPr>
          <w:p w:rsidR="00F02A59" w:rsidRDefault="00F02A59">
            <w:pPr>
              <w:pStyle w:val="ConsPlusNormal"/>
            </w:pPr>
          </w:p>
        </w:tc>
      </w:tr>
    </w:tbl>
    <w:p w:rsidR="00F02A59" w:rsidRDefault="00F02A59">
      <w:pPr>
        <w:pStyle w:val="ConsPlusNormal"/>
        <w:jc w:val="both"/>
      </w:pPr>
    </w:p>
    <w:p w:rsidR="00F02A59" w:rsidRDefault="00F02A59">
      <w:pPr>
        <w:pStyle w:val="ConsPlusTitle"/>
        <w:jc w:val="center"/>
        <w:outlineLvl w:val="1"/>
      </w:pPr>
      <w:r>
        <w:t>1. Общие положения</w:t>
      </w:r>
    </w:p>
    <w:p w:rsidR="00F02A59" w:rsidRDefault="00F02A59">
      <w:pPr>
        <w:pStyle w:val="ConsPlusNormal"/>
        <w:jc w:val="both"/>
      </w:pPr>
    </w:p>
    <w:p w:rsidR="00F02A59" w:rsidRDefault="00F02A59">
      <w:pPr>
        <w:pStyle w:val="ConsPlusNormal"/>
        <w:ind w:firstLine="540"/>
        <w:jc w:val="both"/>
      </w:pPr>
      <w:r>
        <w:t>1.1. Общие сведения о муниципальной услуге.</w:t>
      </w:r>
    </w:p>
    <w:p w:rsidR="00F02A59" w:rsidRDefault="00F02A59">
      <w:pPr>
        <w:pStyle w:val="ConsPlusNormal"/>
        <w:spacing w:before="220"/>
        <w:ind w:firstLine="540"/>
        <w:jc w:val="both"/>
      </w:pPr>
      <w:r>
        <w:t>1.1.1. Административный регламент предоставления муниципальной услуги "Признание садового дома жилым домом и жилого дома садовым домом на территории Промышленного внутригородского района городского округа Самара" (далее - Административный регламент) разработан в целях повышения качества и доступности предоставления муниципальной услуги (далее - муниципальная услуга),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F02A59" w:rsidRDefault="00F02A59">
      <w:pPr>
        <w:pStyle w:val="ConsPlusNormal"/>
        <w:spacing w:before="220"/>
        <w:ind w:firstLine="540"/>
        <w:jc w:val="both"/>
      </w:pPr>
      <w:r>
        <w:t>1.1.2. Получателем муниципальной услуги (далее - заявитель) выступает физическое или юридическое лицо, являющееся собственником садового дома или жилого дома, либо лицо, уполномоченное собственником в порядке, предусмотренном действующим законодательством.</w:t>
      </w:r>
    </w:p>
    <w:p w:rsidR="00F02A59" w:rsidRDefault="00F02A59">
      <w:pPr>
        <w:pStyle w:val="ConsPlusNormal"/>
        <w:spacing w:before="220"/>
        <w:ind w:firstLine="540"/>
        <w:jc w:val="both"/>
      </w:pPr>
      <w:r>
        <w:t>1.1.3. Муниципальная услуга оказывается Администрацией Промышленного внутригородского района городского округа Самара (далее - Администрация).</w:t>
      </w:r>
    </w:p>
    <w:p w:rsidR="00F02A59" w:rsidRDefault="00F02A59">
      <w:pPr>
        <w:pStyle w:val="ConsPlusNormal"/>
        <w:spacing w:before="220"/>
        <w:ind w:firstLine="540"/>
        <w:jc w:val="both"/>
      </w:pPr>
      <w:r>
        <w:t>1.1.4. Муниципальная услуга оказывается в отношении садовых домов и жилых домов, расположенных на территории Промышленного внутригородского района городского округа Самара.</w:t>
      </w:r>
    </w:p>
    <w:p w:rsidR="00F02A59" w:rsidRDefault="00F02A59">
      <w:pPr>
        <w:pStyle w:val="ConsPlusNormal"/>
        <w:spacing w:before="220"/>
        <w:ind w:firstLine="540"/>
        <w:jc w:val="both"/>
      </w:pPr>
      <w:r>
        <w:t>1.2. Порядок информирования о правилах предоставления муниципальной услуги, в том числе о ходе предоставления муниципальной услуги.</w:t>
      </w:r>
    </w:p>
    <w:p w:rsidR="00F02A59" w:rsidRDefault="00F02A59">
      <w:pPr>
        <w:pStyle w:val="ConsPlusNormal"/>
        <w:spacing w:before="220"/>
        <w:ind w:firstLine="540"/>
        <w:jc w:val="both"/>
      </w:pPr>
      <w:r>
        <w:t xml:space="preserve">1.2.1. </w:t>
      </w:r>
      <w:hyperlink w:anchor="P328">
        <w:r>
          <w:rPr>
            <w:color w:val="0000FF"/>
          </w:rPr>
          <w:t>Информация</w:t>
        </w:r>
      </w:hyperlink>
      <w:r>
        <w:t xml:space="preserve"> о порядке предоставления муниципальной услуги предоставляется Администрацией Промышленного внутригородского района городского округа Самара (далее - уполномоченный орган) по адресам и телефонам, указанным в приложении N 1 к настоящему Административному регламенту.</w:t>
      </w:r>
    </w:p>
    <w:p w:rsidR="00F02A59" w:rsidRDefault="00F02A59">
      <w:pPr>
        <w:pStyle w:val="ConsPlusNormal"/>
        <w:spacing w:before="220"/>
        <w:ind w:firstLine="540"/>
        <w:jc w:val="both"/>
      </w:pPr>
      <w:r>
        <w:t>1.2.2. Информирование по вопросам предоставления муниципальной услуги организуется следующим образом:</w:t>
      </w:r>
    </w:p>
    <w:p w:rsidR="00F02A59" w:rsidRDefault="00F02A59">
      <w:pPr>
        <w:pStyle w:val="ConsPlusNormal"/>
        <w:spacing w:before="220"/>
        <w:ind w:firstLine="540"/>
        <w:jc w:val="both"/>
      </w:pPr>
      <w:r>
        <w:t>- индивидуальное информирование;</w:t>
      </w:r>
    </w:p>
    <w:p w:rsidR="00F02A59" w:rsidRDefault="00F02A59">
      <w:pPr>
        <w:pStyle w:val="ConsPlusNormal"/>
        <w:spacing w:before="220"/>
        <w:ind w:firstLine="540"/>
        <w:jc w:val="both"/>
      </w:pPr>
      <w:r>
        <w:t>- публичное информирование.</w:t>
      </w:r>
    </w:p>
    <w:p w:rsidR="00F02A59" w:rsidRDefault="00F02A59">
      <w:pPr>
        <w:pStyle w:val="ConsPlusNormal"/>
        <w:spacing w:before="220"/>
        <w:ind w:firstLine="540"/>
        <w:jc w:val="both"/>
      </w:pPr>
      <w:r>
        <w:lastRenderedPageBreak/>
        <w:t>1.2.3. Информирование проводится в форме:</w:t>
      </w:r>
    </w:p>
    <w:p w:rsidR="00F02A59" w:rsidRDefault="00F02A59">
      <w:pPr>
        <w:pStyle w:val="ConsPlusNormal"/>
        <w:spacing w:before="220"/>
        <w:ind w:firstLine="540"/>
        <w:jc w:val="both"/>
      </w:pPr>
      <w:r>
        <w:t>- устного информирования;</w:t>
      </w:r>
    </w:p>
    <w:p w:rsidR="00F02A59" w:rsidRDefault="00F02A59">
      <w:pPr>
        <w:pStyle w:val="ConsPlusNormal"/>
        <w:spacing w:before="220"/>
        <w:ind w:firstLine="540"/>
        <w:jc w:val="both"/>
      </w:pPr>
      <w:r>
        <w:t>- письменного информирования;</w:t>
      </w:r>
    </w:p>
    <w:p w:rsidR="00F02A59" w:rsidRDefault="00F02A59">
      <w:pPr>
        <w:pStyle w:val="ConsPlusNormal"/>
        <w:spacing w:before="220"/>
        <w:ind w:firstLine="540"/>
        <w:jc w:val="both"/>
      </w:pPr>
      <w:r>
        <w:t>- информирования с привлечением средств массовой информации.</w:t>
      </w:r>
    </w:p>
    <w:p w:rsidR="00F02A59" w:rsidRDefault="00F02A59">
      <w:pPr>
        <w:pStyle w:val="ConsPlusNormal"/>
        <w:spacing w:before="220"/>
        <w:ind w:firstLine="540"/>
        <w:jc w:val="both"/>
      </w:pPr>
      <w:r>
        <w:t>1.2.4. Индивидуальное устное информирование граждан осуществляется специалистами уполномоченного органа при обращении граждан за информацией:</w:t>
      </w:r>
    </w:p>
    <w:p w:rsidR="00F02A59" w:rsidRDefault="00F02A59">
      <w:pPr>
        <w:pStyle w:val="ConsPlusNormal"/>
        <w:spacing w:before="220"/>
        <w:ind w:firstLine="540"/>
        <w:jc w:val="both"/>
      </w:pPr>
      <w:r>
        <w:t>- при личном обращении;</w:t>
      </w:r>
    </w:p>
    <w:p w:rsidR="00F02A59" w:rsidRDefault="00F02A59">
      <w:pPr>
        <w:pStyle w:val="ConsPlusNormal"/>
        <w:spacing w:before="220"/>
        <w:ind w:firstLine="540"/>
        <w:jc w:val="both"/>
      </w:pPr>
      <w:r>
        <w:t>- по телефону.</w:t>
      </w:r>
    </w:p>
    <w:p w:rsidR="00F02A59" w:rsidRDefault="00F02A59">
      <w:pPr>
        <w:pStyle w:val="ConsPlusNormal"/>
        <w:spacing w:before="220"/>
        <w:ind w:firstLine="540"/>
        <w:jc w:val="both"/>
      </w:pPr>
      <w: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F02A59" w:rsidRDefault="00F02A59">
      <w:pPr>
        <w:pStyle w:val="ConsPlusNormal"/>
        <w:spacing w:before="220"/>
        <w:ind w:firstLine="540"/>
        <w:jc w:val="both"/>
      </w:pPr>
      <w:r>
        <w:t>Публичное устное информирование осуществляется с привлечением средств массовой информации (далее - СМИ).</w:t>
      </w:r>
    </w:p>
    <w:p w:rsidR="00F02A59" w:rsidRDefault="00F02A59">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размещение на информационных стендах и в сети Интернет на официальном сайте Администрации городского округа Самара в разделе Промышленный район, на Едином портале государственных и муниципальных услуг </w:t>
      </w:r>
      <w:hyperlink r:id="rId5">
        <w:r>
          <w:rPr>
            <w:color w:val="0000FF"/>
          </w:rPr>
          <w:t>www.gosuslugi.ru</w:t>
        </w:r>
      </w:hyperlink>
      <w:r>
        <w:t xml:space="preserve"> и региональном портале государственных услуг Самарской области </w:t>
      </w:r>
      <w:hyperlink r:id="rId6">
        <w:r>
          <w:rPr>
            <w:color w:val="0000FF"/>
          </w:rPr>
          <w:t>pgu.samregion.ru</w:t>
        </w:r>
      </w:hyperlink>
      <w:r>
        <w:t>.</w:t>
      </w:r>
    </w:p>
    <w:p w:rsidR="00F02A59" w:rsidRDefault="00F02A59">
      <w:pPr>
        <w:pStyle w:val="ConsPlusNormal"/>
        <w:spacing w:before="220"/>
        <w:ind w:firstLine="540"/>
        <w:jc w:val="both"/>
      </w:pPr>
      <w:r>
        <w:t>1.2.5. На официальном сайте Администрации городского округа Самара в подразделе "Промышленный район" размещается текст настоящего Административного регламента с приложениями.</w:t>
      </w:r>
    </w:p>
    <w:p w:rsidR="00F02A59" w:rsidRDefault="00F02A59">
      <w:pPr>
        <w:pStyle w:val="ConsPlusNormal"/>
        <w:spacing w:before="220"/>
        <w:ind w:firstLine="540"/>
        <w:jc w:val="both"/>
      </w:pPr>
      <w:r>
        <w:t>1.2.6.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02A59" w:rsidRDefault="00F02A59">
      <w:pPr>
        <w:pStyle w:val="ConsPlusNormal"/>
        <w:spacing w:before="220"/>
        <w:ind w:firstLine="540"/>
        <w:jc w:val="both"/>
      </w:pPr>
      <w:r>
        <w:t>1) сообщается контактная информация:</w:t>
      </w:r>
    </w:p>
    <w:p w:rsidR="00F02A59" w:rsidRDefault="00F02A59">
      <w:pPr>
        <w:pStyle w:val="ConsPlusNormal"/>
        <w:spacing w:before="220"/>
        <w:ind w:firstLine="540"/>
        <w:jc w:val="both"/>
      </w:pPr>
      <w:r>
        <w:t>- контактные данные уполномоченного органа (почтовый адрес, номер телефона для справок, адрес электронной почты);</w:t>
      </w:r>
    </w:p>
    <w:p w:rsidR="00F02A59" w:rsidRDefault="00F02A59">
      <w:pPr>
        <w:pStyle w:val="ConsPlusNormal"/>
        <w:spacing w:before="220"/>
        <w:ind w:firstLine="540"/>
        <w:jc w:val="both"/>
      </w:pPr>
      <w:r>
        <w:t>- график приема заявителей;</w:t>
      </w:r>
    </w:p>
    <w:p w:rsidR="00F02A59" w:rsidRDefault="00F02A59">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(претензии) заявителей на решения и действия (бездействие);</w:t>
      </w:r>
    </w:p>
    <w:p w:rsidR="00F02A59" w:rsidRDefault="00F02A59">
      <w:pPr>
        <w:pStyle w:val="ConsPlusNormal"/>
        <w:spacing w:before="220"/>
        <w:ind w:firstLine="540"/>
        <w:jc w:val="both"/>
      </w:pPr>
      <w:r>
        <w:t>2) осуществляется информирование по порядку предоставления муниципальной услуги.</w:t>
      </w:r>
    </w:p>
    <w:p w:rsidR="00F02A59" w:rsidRDefault="00F02A59">
      <w:pPr>
        <w:pStyle w:val="ConsPlusNormal"/>
        <w:spacing w:before="220"/>
        <w:ind w:firstLine="540"/>
        <w:jc w:val="both"/>
      </w:pPr>
      <w:r>
        <w:t xml:space="preserve">Ответ на телефонный звонок должен начинаться с информации о наименовании структурного подразделения уполномоченного органа,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w:t>
      </w:r>
      <w:r>
        <w:lastRenderedPageBreak/>
        <w:t>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02A59" w:rsidRDefault="00F02A59">
      <w:pPr>
        <w:pStyle w:val="ConsPlusNormal"/>
        <w:spacing w:before="220"/>
        <w:ind w:firstLine="540"/>
        <w:jc w:val="both"/>
      </w:pPr>
      <w:r>
        <w:t>1.2.7. В помещениях уполномоченного органа на информационных стендах размещается следующая информация:</w:t>
      </w:r>
    </w:p>
    <w:p w:rsidR="00F02A59" w:rsidRDefault="00F02A59">
      <w:pPr>
        <w:pStyle w:val="ConsPlusNormal"/>
        <w:spacing w:before="220"/>
        <w:ind w:firstLine="540"/>
        <w:jc w:val="both"/>
      </w:pPr>
      <w:r>
        <w:t>- текст настоящего Административного регламента;</w:t>
      </w:r>
    </w:p>
    <w:p w:rsidR="00F02A59" w:rsidRDefault="00F02A59">
      <w:pPr>
        <w:pStyle w:val="ConsPlusNormal"/>
        <w:spacing w:before="220"/>
        <w:ind w:firstLine="540"/>
        <w:jc w:val="both"/>
      </w:pPr>
      <w:r>
        <w:t>- график работы с заявителями;</w:t>
      </w:r>
    </w:p>
    <w:p w:rsidR="00F02A59" w:rsidRDefault="00F02A59">
      <w:pPr>
        <w:pStyle w:val="ConsPlusNormal"/>
        <w:spacing w:before="220"/>
        <w:ind w:firstLine="540"/>
        <w:jc w:val="both"/>
      </w:pPr>
      <w:r>
        <w:t>- образцы заполнения заявителями бланков документов;</w:t>
      </w:r>
    </w:p>
    <w:p w:rsidR="00F02A59" w:rsidRDefault="00F02A59">
      <w:pPr>
        <w:pStyle w:val="ConsPlusNormal"/>
        <w:spacing w:before="220"/>
        <w:ind w:firstLine="540"/>
        <w:jc w:val="both"/>
      </w:pPr>
      <w:r>
        <w:t>- порядок получения консультаций (справок) о предоставлении муниципальной услуги;</w:t>
      </w:r>
    </w:p>
    <w:p w:rsidR="00F02A59" w:rsidRDefault="00F02A59">
      <w:pPr>
        <w:pStyle w:val="ConsPlusNormal"/>
        <w:spacing w:before="220"/>
        <w:ind w:firstLine="540"/>
        <w:jc w:val="both"/>
      </w:pPr>
      <w:r>
        <w:t>- сведения о должностных лицах уполномоченного органа, предоставляющего муниципальную услугу, должностных лицах, уполномоченных рассматривать жалобы заявителей на решения и действия (бездействие) органа, предоставляющего муниципальную услугу.</w:t>
      </w:r>
    </w:p>
    <w:p w:rsidR="00F02A59" w:rsidRDefault="00F02A59">
      <w:pPr>
        <w:pStyle w:val="ConsPlusNormal"/>
        <w:spacing w:before="220"/>
        <w:ind w:firstLine="540"/>
        <w:jc w:val="both"/>
      </w:pPr>
      <w:r>
        <w:t>1.2.8. Основными требованиями к информированию заявителей являются:</w:t>
      </w:r>
    </w:p>
    <w:p w:rsidR="00F02A59" w:rsidRDefault="00F02A59">
      <w:pPr>
        <w:pStyle w:val="ConsPlusNormal"/>
        <w:spacing w:before="220"/>
        <w:ind w:firstLine="540"/>
        <w:jc w:val="both"/>
      </w:pPr>
      <w:r>
        <w:t>- достоверность и полнота информирования о муниципальной услуге;</w:t>
      </w:r>
    </w:p>
    <w:p w:rsidR="00F02A59" w:rsidRDefault="00F02A59">
      <w:pPr>
        <w:pStyle w:val="ConsPlusNormal"/>
        <w:spacing w:before="220"/>
        <w:ind w:firstLine="540"/>
        <w:jc w:val="both"/>
      </w:pPr>
      <w:r>
        <w:t>- четкость в изложении информации о муниципальной услуге;</w:t>
      </w:r>
    </w:p>
    <w:p w:rsidR="00F02A59" w:rsidRDefault="00F02A59">
      <w:pPr>
        <w:pStyle w:val="ConsPlusNormal"/>
        <w:spacing w:before="220"/>
        <w:ind w:firstLine="540"/>
        <w:jc w:val="both"/>
      </w:pPr>
      <w:r>
        <w:t>- удобство и доступность получения информации о муниципальной услуге;</w:t>
      </w:r>
    </w:p>
    <w:p w:rsidR="00F02A59" w:rsidRDefault="00F02A59">
      <w:pPr>
        <w:pStyle w:val="ConsPlusNormal"/>
        <w:spacing w:before="220"/>
        <w:ind w:firstLine="540"/>
        <w:jc w:val="both"/>
      </w:pPr>
      <w:r>
        <w:t>- оперативность предоставления информации о муниципальной услуге.</w:t>
      </w:r>
    </w:p>
    <w:p w:rsidR="00F02A59" w:rsidRDefault="00F02A59">
      <w:pPr>
        <w:pStyle w:val="ConsPlusNormal"/>
        <w:spacing w:before="220"/>
        <w:ind w:firstLine="540"/>
        <w:jc w:val="both"/>
      </w:pPr>
      <w:r>
        <w:t>1.2.9. Информация об отказе в предоставлении муниципальной услуги направляется заявителю письменно.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F02A59" w:rsidRDefault="00F02A59">
      <w:pPr>
        <w:pStyle w:val="ConsPlusNormal"/>
        <w:jc w:val="both"/>
      </w:pPr>
    </w:p>
    <w:p w:rsidR="00F02A59" w:rsidRDefault="00F02A59">
      <w:pPr>
        <w:pStyle w:val="ConsPlusTitle"/>
        <w:jc w:val="center"/>
        <w:outlineLvl w:val="1"/>
      </w:pPr>
      <w:r>
        <w:t>2. Стандарт предоставления муниципальной услуги</w:t>
      </w:r>
    </w:p>
    <w:p w:rsidR="00F02A59" w:rsidRDefault="00F02A59">
      <w:pPr>
        <w:pStyle w:val="ConsPlusNormal"/>
        <w:jc w:val="both"/>
      </w:pPr>
    </w:p>
    <w:p w:rsidR="00F02A59" w:rsidRDefault="00F02A59">
      <w:pPr>
        <w:pStyle w:val="ConsPlusNormal"/>
        <w:ind w:firstLine="540"/>
        <w:jc w:val="both"/>
      </w:pPr>
      <w:r>
        <w:t>2.1. Наименование муниципальной услуги: "Признание садового дома жилым домом и жилого дома садовым домом на территории Промышленного внутригородского района городского округа Самара".</w:t>
      </w:r>
    </w:p>
    <w:p w:rsidR="00F02A59" w:rsidRDefault="00F02A59">
      <w:pPr>
        <w:pStyle w:val="ConsPlusNormal"/>
        <w:spacing w:before="220"/>
        <w:ind w:firstLine="540"/>
        <w:jc w:val="both"/>
      </w:pPr>
      <w:r>
        <w:t>2.2. Муниципальная услуга предоставляется уполномоченным органом.</w:t>
      </w:r>
    </w:p>
    <w:p w:rsidR="00F02A59" w:rsidRDefault="00F02A59">
      <w:pPr>
        <w:pStyle w:val="ConsPlusNormal"/>
        <w:spacing w:before="220"/>
        <w:ind w:firstLine="540"/>
        <w:jc w:val="both"/>
      </w:pPr>
      <w: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уполномоченным органом.</w:t>
      </w:r>
    </w:p>
    <w:p w:rsidR="00F02A59" w:rsidRDefault="00F02A59">
      <w:pPr>
        <w:pStyle w:val="ConsPlusNormal"/>
        <w:spacing w:before="220"/>
        <w:ind w:firstLine="540"/>
        <w:jc w:val="both"/>
      </w:pPr>
      <w:r>
        <w:t xml:space="preserve">2.3. Перечень нормативных правовых актов, непосредственно регулирующих исполнение муниципальной услуги, размещается в сети Интернет на официальном сайте Администрации городского округа Самара во вкладке "Промышленный район" в разделе "Муниципальные услуги" по адресу: </w:t>
      </w:r>
      <w:hyperlink r:id="rId7">
        <w:r>
          <w:rPr>
            <w:color w:val="0000FF"/>
          </w:rPr>
          <w:t>https://www.samadm.ru/authority/industrial-inner-city/municipal-services-prom/</w:t>
        </w:r>
      </w:hyperlink>
      <w:r>
        <w:t>, в региональной информационной системе "Реестр государственных и муниципальных услуг (функций) Самарской области" (далее - региональный реестр), государственной информационной системе Самарской области "Портал государственных и муниципальных услуг" (далее - региональный портал).</w:t>
      </w:r>
    </w:p>
    <w:p w:rsidR="00F02A59" w:rsidRDefault="00F02A59">
      <w:pPr>
        <w:pStyle w:val="ConsPlusNormal"/>
        <w:spacing w:before="220"/>
        <w:ind w:firstLine="540"/>
        <w:jc w:val="both"/>
      </w:pPr>
      <w:r>
        <w:t>2.4. Результатом предоставления муниципальной услуги являются:</w:t>
      </w:r>
    </w:p>
    <w:p w:rsidR="00F02A59" w:rsidRDefault="00F02A59">
      <w:pPr>
        <w:pStyle w:val="ConsPlusNormal"/>
        <w:spacing w:before="220"/>
        <w:ind w:firstLine="540"/>
        <w:jc w:val="both"/>
      </w:pPr>
      <w:r>
        <w:lastRenderedPageBreak/>
        <w:t>- решение о признании садового дома жилым домом и жилого дома садовым домом;</w:t>
      </w:r>
    </w:p>
    <w:p w:rsidR="00F02A59" w:rsidRDefault="00F02A59">
      <w:pPr>
        <w:pStyle w:val="ConsPlusNormal"/>
        <w:spacing w:before="220"/>
        <w:ind w:firstLine="540"/>
        <w:jc w:val="both"/>
      </w:pPr>
      <w:r>
        <w:t>- отказ в признании садового дома жилым домом и жилого дома садовым домом.</w:t>
      </w:r>
    </w:p>
    <w:p w:rsidR="00F02A59" w:rsidRDefault="00F02A59">
      <w:pPr>
        <w:pStyle w:val="ConsPlusNormal"/>
        <w:spacing w:before="220"/>
        <w:ind w:firstLine="540"/>
        <w:jc w:val="both"/>
      </w:pPr>
      <w:bookmarkStart w:id="2" w:name="P97"/>
      <w:bookmarkEnd w:id="2"/>
      <w:r>
        <w:t>2.5. Муниципальная услуга предоставляется в течение 45 календарных дней со дня поступления в уполномоченный орган заявления о предоставлении муниципальной услуги.</w:t>
      </w:r>
    </w:p>
    <w:p w:rsidR="00F02A59" w:rsidRDefault="00F02A59">
      <w:pPr>
        <w:pStyle w:val="ConsPlusNormal"/>
        <w:spacing w:before="220"/>
        <w:ind w:firstLine="540"/>
        <w:jc w:val="both"/>
      </w:pPr>
      <w:r>
        <w:t xml:space="preserve">В случае представления заявления через Муниципальное автономное учреждение городского округа Самара "Многофункциональный центр предоставления государственных (муниципальных) услуг" (далее - МФЦ) срок, указанный в </w:t>
      </w:r>
      <w:hyperlink w:anchor="P97">
        <w:r>
          <w:rPr>
            <w:color w:val="0000FF"/>
          </w:rPr>
          <w:t>абзаце первом</w:t>
        </w:r>
      </w:hyperlink>
      <w:r>
        <w:t xml:space="preserve"> настоящего пункта, исчисляется со дня передачи МФЦ заявления и документов в Администрацию.</w:t>
      </w:r>
    </w:p>
    <w:p w:rsidR="00F02A59" w:rsidRDefault="00F02A59">
      <w:pPr>
        <w:pStyle w:val="ConsPlusNormal"/>
        <w:spacing w:before="220"/>
        <w:ind w:firstLine="540"/>
        <w:jc w:val="both"/>
      </w:pPr>
      <w:r>
        <w:t>2.6. Информация о перечне необходимых документов для предоставления муниципальной услуги.</w:t>
      </w:r>
    </w:p>
    <w:p w:rsidR="00F02A59" w:rsidRDefault="00F02A59">
      <w:pPr>
        <w:pStyle w:val="ConsPlusNormal"/>
        <w:spacing w:before="220"/>
        <w:ind w:firstLine="540"/>
        <w:jc w:val="both"/>
      </w:pPr>
      <w:bookmarkStart w:id="3" w:name="P100"/>
      <w:bookmarkEnd w:id="3"/>
      <w:r>
        <w:t xml:space="preserve">2.6.1. Для получения муниципальной услуги заявитель представляет в уполномоченный орган либо МФЦ </w:t>
      </w:r>
      <w:hyperlink w:anchor="P379">
        <w:r>
          <w:rPr>
            <w:color w:val="0000FF"/>
          </w:rPr>
          <w:t>заявление</w:t>
        </w:r>
      </w:hyperlink>
      <w:r>
        <w:t xml:space="preserve"> о признании садового дома жилым домом и жилого дома садовым домом по форме согласно приложению N 2 к настоящему Административному регламенту (далее - заявление).</w:t>
      </w:r>
    </w:p>
    <w:p w:rsidR="00F02A59" w:rsidRDefault="00F02A59">
      <w:pPr>
        <w:pStyle w:val="ConsPlusNormal"/>
        <w:spacing w:before="220"/>
        <w:ind w:firstLine="540"/>
        <w:jc w:val="both"/>
      </w:pPr>
      <w:r>
        <w:t xml:space="preserve">К </w:t>
      </w:r>
      <w:hyperlink w:anchor="P379">
        <w:r>
          <w:rPr>
            <w:color w:val="0000FF"/>
          </w:rPr>
          <w:t>заявлению</w:t>
        </w:r>
      </w:hyperlink>
      <w:r>
        <w:t xml:space="preserve"> прилагаются следующие документы:</w:t>
      </w:r>
    </w:p>
    <w:p w:rsidR="00F02A59" w:rsidRDefault="00F02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417"/>
        <w:gridCol w:w="1814"/>
        <w:gridCol w:w="1871"/>
        <w:gridCol w:w="1417"/>
      </w:tblGrid>
      <w:tr w:rsidR="00F02A59">
        <w:tc>
          <w:tcPr>
            <w:tcW w:w="567" w:type="dxa"/>
          </w:tcPr>
          <w:p w:rsidR="00F02A59" w:rsidRDefault="00F02A59">
            <w:pPr>
              <w:pStyle w:val="ConsPlusNormal"/>
              <w:jc w:val="center"/>
            </w:pPr>
            <w:r>
              <w:t>N п/п</w:t>
            </w:r>
          </w:p>
        </w:tc>
        <w:tc>
          <w:tcPr>
            <w:tcW w:w="1928" w:type="dxa"/>
          </w:tcPr>
          <w:p w:rsidR="00F02A59" w:rsidRDefault="00F02A59">
            <w:pPr>
              <w:pStyle w:val="ConsPlusNormal"/>
              <w:jc w:val="center"/>
            </w:pPr>
            <w:r>
              <w:t>Наименование документа</w:t>
            </w:r>
          </w:p>
        </w:tc>
        <w:tc>
          <w:tcPr>
            <w:tcW w:w="1417" w:type="dxa"/>
          </w:tcPr>
          <w:p w:rsidR="00F02A59" w:rsidRDefault="00F02A59">
            <w:pPr>
              <w:pStyle w:val="ConsPlusNormal"/>
              <w:jc w:val="center"/>
            </w:pPr>
            <w:r>
              <w:t>Форма документа</w:t>
            </w:r>
          </w:p>
        </w:tc>
        <w:tc>
          <w:tcPr>
            <w:tcW w:w="1814" w:type="dxa"/>
          </w:tcPr>
          <w:p w:rsidR="00F02A59" w:rsidRDefault="00F02A59">
            <w:pPr>
              <w:pStyle w:val="ConsPlusNormal"/>
              <w:jc w:val="center"/>
            </w:pPr>
            <w:r>
              <w:t>Орган, уполномоченный выдавать документ</w:t>
            </w:r>
          </w:p>
        </w:tc>
        <w:tc>
          <w:tcPr>
            <w:tcW w:w="1871" w:type="dxa"/>
          </w:tcPr>
          <w:p w:rsidR="00F02A59" w:rsidRDefault="00F02A59">
            <w:pPr>
              <w:pStyle w:val="ConsPlusNormal"/>
              <w:jc w:val="center"/>
            </w:pPr>
            <w:r>
              <w:t>Основания предоставления документа</w:t>
            </w:r>
          </w:p>
        </w:tc>
        <w:tc>
          <w:tcPr>
            <w:tcW w:w="1417" w:type="dxa"/>
          </w:tcPr>
          <w:p w:rsidR="00F02A59" w:rsidRDefault="00F02A59">
            <w:pPr>
              <w:pStyle w:val="ConsPlusNormal"/>
              <w:jc w:val="center"/>
            </w:pPr>
            <w:r>
              <w:t>Порядок получения документа</w:t>
            </w:r>
          </w:p>
        </w:tc>
      </w:tr>
      <w:tr w:rsidR="00F02A59">
        <w:tc>
          <w:tcPr>
            <w:tcW w:w="567" w:type="dxa"/>
          </w:tcPr>
          <w:p w:rsidR="00F02A59" w:rsidRDefault="00F02A59">
            <w:pPr>
              <w:pStyle w:val="ConsPlusNormal"/>
              <w:jc w:val="center"/>
            </w:pPr>
            <w:r>
              <w:t>1</w:t>
            </w:r>
          </w:p>
        </w:tc>
        <w:tc>
          <w:tcPr>
            <w:tcW w:w="1928" w:type="dxa"/>
          </w:tcPr>
          <w:p w:rsidR="00F02A59" w:rsidRDefault="00F02A59">
            <w:pPr>
              <w:pStyle w:val="ConsPlusNormal"/>
            </w:pPr>
            <w:r>
              <w:t>Документ, удостоверяющий личность заявителя для физического лица/данные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а в необходимых случаях надлежащим образом оформленная доверенность</w:t>
            </w:r>
          </w:p>
        </w:tc>
        <w:tc>
          <w:tcPr>
            <w:tcW w:w="1417" w:type="dxa"/>
          </w:tcPr>
          <w:p w:rsidR="00F02A59" w:rsidRDefault="00F02A59">
            <w:pPr>
              <w:pStyle w:val="ConsPlusNormal"/>
            </w:pPr>
            <w:r>
              <w:t>Подлинники либо нотариально заверенные копии, 1 экз.</w:t>
            </w:r>
          </w:p>
        </w:tc>
        <w:tc>
          <w:tcPr>
            <w:tcW w:w="1814" w:type="dxa"/>
          </w:tcPr>
          <w:p w:rsidR="00F02A59" w:rsidRDefault="00F02A59">
            <w:pPr>
              <w:pStyle w:val="ConsPlusNormal"/>
            </w:pPr>
            <w:r>
              <w:t>Органы МВД РФ, нотариат,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w:t>
            </w:r>
          </w:p>
        </w:tc>
        <w:tc>
          <w:tcPr>
            <w:tcW w:w="1871" w:type="dxa"/>
          </w:tcPr>
          <w:p w:rsidR="00F02A59" w:rsidRDefault="001101CE">
            <w:pPr>
              <w:pStyle w:val="ConsPlusNormal"/>
            </w:pPr>
            <w:hyperlink r:id="rId8">
              <w:r w:rsidR="00F02A59">
                <w:rPr>
                  <w:color w:val="0000FF"/>
                </w:rPr>
                <w:t>Часть 10 статьи 7</w:t>
              </w:r>
            </w:hyperlink>
            <w:r w:rsidR="00F02A59">
              <w:t xml:space="preserve"> Федерального закона от 27.07.2010 N 210-ФЗ "Об организации предоставления государственных и муниципальных услуг"</w:t>
            </w:r>
          </w:p>
        </w:tc>
        <w:tc>
          <w:tcPr>
            <w:tcW w:w="1417" w:type="dxa"/>
          </w:tcPr>
          <w:p w:rsidR="00F02A59" w:rsidRDefault="00F02A59">
            <w:pPr>
              <w:pStyle w:val="ConsPlusNormal"/>
            </w:pPr>
            <w:r>
              <w:t>Заявитель самостоятельно предоставляет документ</w:t>
            </w:r>
          </w:p>
        </w:tc>
      </w:tr>
      <w:tr w:rsidR="00F02A59">
        <w:tc>
          <w:tcPr>
            <w:tcW w:w="567" w:type="dxa"/>
          </w:tcPr>
          <w:p w:rsidR="00F02A59" w:rsidRDefault="00F02A59">
            <w:pPr>
              <w:pStyle w:val="ConsPlusNormal"/>
              <w:jc w:val="center"/>
            </w:pPr>
            <w:r>
              <w:t>2</w:t>
            </w:r>
          </w:p>
        </w:tc>
        <w:tc>
          <w:tcPr>
            <w:tcW w:w="1928" w:type="dxa"/>
          </w:tcPr>
          <w:p w:rsidR="00F02A59" w:rsidRDefault="00F02A59">
            <w:pPr>
              <w:pStyle w:val="ConsPlusNormal"/>
            </w:pPr>
            <w:r>
              <w:t xml:space="preserve">Выписка из Единого государственного реестра </w:t>
            </w:r>
            <w:r>
              <w:lastRenderedPageBreak/>
              <w:t>недвижимости об основных характеристиках и зарегистрированных правах на объект недвижимости либо правоустанавливающий документ на жилой дом или садовый дом в случае, если право собственности на садовый дом или жилой дом не зарегистрировано в Едином государственном реестре недвижимости</w:t>
            </w:r>
          </w:p>
        </w:tc>
        <w:tc>
          <w:tcPr>
            <w:tcW w:w="1417" w:type="dxa"/>
          </w:tcPr>
          <w:p w:rsidR="00F02A59" w:rsidRDefault="00F02A59">
            <w:pPr>
              <w:pStyle w:val="ConsPlusNormal"/>
            </w:pPr>
            <w:r>
              <w:lastRenderedPageBreak/>
              <w:t xml:space="preserve">Подлинник или нотариально заверенная </w:t>
            </w:r>
            <w:r>
              <w:lastRenderedPageBreak/>
              <w:t>копия, 1 экз.</w:t>
            </w:r>
          </w:p>
        </w:tc>
        <w:tc>
          <w:tcPr>
            <w:tcW w:w="1814" w:type="dxa"/>
          </w:tcPr>
          <w:p w:rsidR="00F02A59" w:rsidRDefault="00F02A59">
            <w:pPr>
              <w:pStyle w:val="ConsPlusNormal"/>
            </w:pPr>
            <w:r>
              <w:lastRenderedPageBreak/>
              <w:t xml:space="preserve">Управление Федеральной службы государственной </w:t>
            </w:r>
            <w:r>
              <w:lastRenderedPageBreak/>
              <w:t>регистрации, кадастра и картографии по Самарской области, иные органы и организации</w:t>
            </w:r>
          </w:p>
        </w:tc>
        <w:tc>
          <w:tcPr>
            <w:tcW w:w="1871" w:type="dxa"/>
          </w:tcPr>
          <w:p w:rsidR="00F02A59" w:rsidRDefault="001101CE">
            <w:pPr>
              <w:pStyle w:val="ConsPlusNormal"/>
            </w:pPr>
            <w:hyperlink r:id="rId9">
              <w:r w:rsidR="00F02A59">
                <w:rPr>
                  <w:color w:val="0000FF"/>
                </w:rPr>
                <w:t>Подпункт "б" пункта 56</w:t>
              </w:r>
            </w:hyperlink>
            <w:r w:rsidR="00F02A59">
              <w:t xml:space="preserve"> Положения о признании </w:t>
            </w:r>
            <w:r w:rsidR="00F02A59">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N 47</w:t>
            </w:r>
          </w:p>
        </w:tc>
        <w:tc>
          <w:tcPr>
            <w:tcW w:w="1417" w:type="dxa"/>
          </w:tcPr>
          <w:p w:rsidR="00F02A59" w:rsidRDefault="00F02A59">
            <w:pPr>
              <w:pStyle w:val="ConsPlusNormal"/>
            </w:pPr>
            <w:r>
              <w:lastRenderedPageBreak/>
              <w:t xml:space="preserve">Заявитель самостоятельно представляет </w:t>
            </w:r>
            <w:r>
              <w:lastRenderedPageBreak/>
              <w:t>документ/документ запрашивается в порядке межведомственного взаимодействия (если право на недвижимое имущество зарегистрировано в Едином государственном реестре недвижимости)</w:t>
            </w:r>
          </w:p>
        </w:tc>
      </w:tr>
      <w:tr w:rsidR="00F02A59">
        <w:tc>
          <w:tcPr>
            <w:tcW w:w="567" w:type="dxa"/>
          </w:tcPr>
          <w:p w:rsidR="00F02A59" w:rsidRDefault="00F02A59">
            <w:pPr>
              <w:pStyle w:val="ConsPlusNormal"/>
              <w:jc w:val="center"/>
            </w:pPr>
            <w:r>
              <w:lastRenderedPageBreak/>
              <w:t>3</w:t>
            </w:r>
          </w:p>
        </w:tc>
        <w:tc>
          <w:tcPr>
            <w:tcW w:w="1928" w:type="dxa"/>
          </w:tcPr>
          <w:p w:rsidR="00F02A59" w:rsidRDefault="00F02A59">
            <w:pPr>
              <w:pStyle w:val="ConsPlusNormal"/>
            </w:pPr>
            <w: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
              <w:r>
                <w:rPr>
                  <w:color w:val="0000FF"/>
                </w:rPr>
                <w:t>частью 2 статьи 5</w:t>
              </w:r>
            </w:hyperlink>
            <w:r>
              <w:t xml:space="preserve">, </w:t>
            </w:r>
            <w:hyperlink r:id="rId11">
              <w:r>
                <w:rPr>
                  <w:color w:val="0000FF"/>
                </w:rPr>
                <w:t>статьями 7</w:t>
              </w:r>
            </w:hyperlink>
            <w:r>
              <w:t xml:space="preserve">, </w:t>
            </w:r>
            <w:hyperlink r:id="rId12">
              <w:r>
                <w:rPr>
                  <w:color w:val="0000FF"/>
                </w:rPr>
                <w:t>8</w:t>
              </w:r>
            </w:hyperlink>
            <w:r>
              <w:t xml:space="preserve"> и </w:t>
            </w:r>
            <w:hyperlink r:id="rId13">
              <w:r>
                <w:rPr>
                  <w:color w:val="0000FF"/>
                </w:rPr>
                <w:t>10</w:t>
              </w:r>
            </w:hyperlink>
            <w:r>
              <w:t xml:space="preserve"> Федерального закона "Технический регламент о безопасности зданий и сооружений" (в случае признания садового дома жилым домом)</w:t>
            </w:r>
          </w:p>
        </w:tc>
        <w:tc>
          <w:tcPr>
            <w:tcW w:w="1417" w:type="dxa"/>
          </w:tcPr>
          <w:p w:rsidR="00F02A59" w:rsidRDefault="00F02A59">
            <w:pPr>
              <w:pStyle w:val="ConsPlusNormal"/>
            </w:pPr>
            <w:r>
              <w:t>Подлинник либо нотариально заверенная копия, в 1 экз.</w:t>
            </w:r>
          </w:p>
        </w:tc>
        <w:tc>
          <w:tcPr>
            <w:tcW w:w="1814" w:type="dxa"/>
          </w:tcPr>
          <w:p w:rsidR="00F02A59" w:rsidRDefault="00F02A59">
            <w:pPr>
              <w:pStyle w:val="ConsPlusNormal"/>
            </w:pPr>
            <w:r>
              <w:t>Индивидуальные предприниматели, юридические лица, которые являются членами саморегулируемой организации в области инженерных изысканий</w:t>
            </w:r>
          </w:p>
        </w:tc>
        <w:tc>
          <w:tcPr>
            <w:tcW w:w="1871" w:type="dxa"/>
          </w:tcPr>
          <w:p w:rsidR="00F02A59" w:rsidRDefault="001101CE">
            <w:pPr>
              <w:pStyle w:val="ConsPlusNormal"/>
            </w:pPr>
            <w:hyperlink r:id="rId14">
              <w:r w:rsidR="00F02A59">
                <w:rPr>
                  <w:color w:val="0000FF"/>
                </w:rPr>
                <w:t>Подпункт "в" пункта 56</w:t>
              </w:r>
            </w:hyperlink>
            <w:r w:rsidR="00F02A59">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N 47</w:t>
            </w:r>
          </w:p>
        </w:tc>
        <w:tc>
          <w:tcPr>
            <w:tcW w:w="1417" w:type="dxa"/>
          </w:tcPr>
          <w:p w:rsidR="00F02A59" w:rsidRDefault="00F02A59">
            <w:pPr>
              <w:pStyle w:val="ConsPlusNormal"/>
            </w:pPr>
            <w:r>
              <w:t>Заявитель самостоятельно предоставляет документ</w:t>
            </w:r>
          </w:p>
        </w:tc>
      </w:tr>
      <w:tr w:rsidR="00F02A59">
        <w:tc>
          <w:tcPr>
            <w:tcW w:w="567" w:type="dxa"/>
          </w:tcPr>
          <w:p w:rsidR="00F02A59" w:rsidRDefault="00F02A59">
            <w:pPr>
              <w:pStyle w:val="ConsPlusNormal"/>
              <w:jc w:val="center"/>
            </w:pPr>
            <w:bookmarkStart w:id="4" w:name="P127"/>
            <w:bookmarkEnd w:id="4"/>
            <w:r>
              <w:t>4</w:t>
            </w:r>
          </w:p>
        </w:tc>
        <w:tc>
          <w:tcPr>
            <w:tcW w:w="1928" w:type="dxa"/>
          </w:tcPr>
          <w:p w:rsidR="00F02A59" w:rsidRDefault="00F02A59">
            <w:pPr>
              <w:pStyle w:val="ConsPlusNormal"/>
            </w:pPr>
            <w:r>
              <w:t xml:space="preserve">В случае, если садовый дом или жилой дом обременен правами третьих </w:t>
            </w:r>
            <w:r>
              <w:lastRenderedPageBreak/>
              <w:t>лиц - нотариально удостоверенное согласие указанных лиц на признание садового дома жилым домом или жилого дома садовым домом</w:t>
            </w:r>
          </w:p>
        </w:tc>
        <w:tc>
          <w:tcPr>
            <w:tcW w:w="1417" w:type="dxa"/>
          </w:tcPr>
          <w:p w:rsidR="00F02A59" w:rsidRDefault="00F02A59">
            <w:pPr>
              <w:pStyle w:val="ConsPlusNormal"/>
              <w:jc w:val="center"/>
            </w:pPr>
            <w:r>
              <w:lastRenderedPageBreak/>
              <w:t>Подлинник, 1 экз.</w:t>
            </w:r>
          </w:p>
        </w:tc>
        <w:tc>
          <w:tcPr>
            <w:tcW w:w="1814" w:type="dxa"/>
          </w:tcPr>
          <w:p w:rsidR="00F02A59" w:rsidRDefault="00F02A59">
            <w:pPr>
              <w:pStyle w:val="ConsPlusNormal"/>
              <w:jc w:val="center"/>
            </w:pPr>
            <w:r>
              <w:t>Нотариат</w:t>
            </w:r>
          </w:p>
        </w:tc>
        <w:tc>
          <w:tcPr>
            <w:tcW w:w="1871" w:type="dxa"/>
          </w:tcPr>
          <w:p w:rsidR="00F02A59" w:rsidRDefault="001101CE">
            <w:pPr>
              <w:pStyle w:val="ConsPlusNormal"/>
            </w:pPr>
            <w:hyperlink r:id="rId15">
              <w:r w:rsidR="00F02A59">
                <w:rPr>
                  <w:color w:val="0000FF"/>
                </w:rPr>
                <w:t>Подпункт "г" пункта 56</w:t>
              </w:r>
            </w:hyperlink>
            <w:r w:rsidR="00F02A59">
              <w:t xml:space="preserve"> Положения о признании помещения </w:t>
            </w:r>
            <w:r w:rsidR="00F02A59">
              <w:lastRenderedPageBreak/>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N 47</w:t>
            </w:r>
          </w:p>
        </w:tc>
        <w:tc>
          <w:tcPr>
            <w:tcW w:w="1417" w:type="dxa"/>
          </w:tcPr>
          <w:p w:rsidR="00F02A59" w:rsidRDefault="00F02A59">
            <w:pPr>
              <w:pStyle w:val="ConsPlusNormal"/>
            </w:pPr>
            <w:r>
              <w:lastRenderedPageBreak/>
              <w:t>Заявитель самостоятельно предоставляет документ</w:t>
            </w:r>
          </w:p>
        </w:tc>
      </w:tr>
    </w:tbl>
    <w:p w:rsidR="00F02A59" w:rsidRDefault="00F02A59">
      <w:pPr>
        <w:pStyle w:val="ConsPlusNormal"/>
        <w:jc w:val="both"/>
      </w:pPr>
    </w:p>
    <w:p w:rsidR="00F02A59" w:rsidRDefault="00F02A59">
      <w:pPr>
        <w:pStyle w:val="ConsPlusNormal"/>
        <w:ind w:firstLine="540"/>
        <w:jc w:val="both"/>
      </w:pPr>
      <w:r>
        <w:t>Администрация не вправе требовать от заявителя:</w:t>
      </w:r>
    </w:p>
    <w:p w:rsidR="00F02A59" w:rsidRDefault="00F02A59">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F02A59" w:rsidRDefault="00F02A59">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16">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17">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 xml:space="preserve">- представления документов и информации, отсутствие и (или) недостоверность которых не </w:t>
      </w:r>
      <w: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19">
        <w:r>
          <w:rPr>
            <w:color w:val="0000FF"/>
          </w:rPr>
          <w:t>подпунктах "а"</w:t>
        </w:r>
      </w:hyperlink>
      <w:r>
        <w:t xml:space="preserve"> - </w:t>
      </w:r>
      <w:hyperlink r:id="rId20">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2.6.2. Перечень документов, которые заявитель предоставляет самостоятельно:</w:t>
      </w:r>
    </w:p>
    <w:p w:rsidR="00F02A59" w:rsidRDefault="00F02A59">
      <w:pPr>
        <w:pStyle w:val="ConsPlusNormal"/>
        <w:spacing w:before="220"/>
        <w:ind w:firstLine="540"/>
        <w:jc w:val="both"/>
      </w:pPr>
      <w:bookmarkStart w:id="5" w:name="P141"/>
      <w:bookmarkEnd w:id="5"/>
      <w:r>
        <w:t xml:space="preserve">- </w:t>
      </w:r>
      <w:hyperlink w:anchor="P379">
        <w:r>
          <w:rPr>
            <w:color w:val="0000FF"/>
          </w:rPr>
          <w:t>заявление</w:t>
        </w:r>
      </w:hyperlink>
      <w:r>
        <w:t>,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а также способ получения решения уполномоченного органа местного самоуправления;</w:t>
      </w:r>
    </w:p>
    <w:p w:rsidR="00F02A59" w:rsidRDefault="00F02A59">
      <w:pPr>
        <w:pStyle w:val="ConsPlusNormal"/>
        <w:spacing w:before="220"/>
        <w:ind w:firstLine="540"/>
        <w:jc w:val="both"/>
      </w:pPr>
      <w: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
    <w:p w:rsidR="00F02A59" w:rsidRDefault="00F02A59">
      <w:pPr>
        <w:pStyle w:val="ConsPlusNormal"/>
        <w:spacing w:before="220"/>
        <w:ind w:firstLine="540"/>
        <w:jc w:val="both"/>
      </w:pPr>
      <w:bookmarkStart w:id="6" w:name="P143"/>
      <w:bookmarkEnd w:id="6"/>
      <w:r>
        <w:t xml:space="preserve">- подготовленное и оформленное в установленном порядке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1">
        <w:r>
          <w:rPr>
            <w:color w:val="0000FF"/>
          </w:rPr>
          <w:t>частью 2 статьи 5</w:t>
        </w:r>
      </w:hyperlink>
      <w:r>
        <w:t xml:space="preserve">, </w:t>
      </w:r>
      <w:hyperlink r:id="rId22">
        <w:r>
          <w:rPr>
            <w:color w:val="0000FF"/>
          </w:rPr>
          <w:t>статьями 7</w:t>
        </w:r>
      </w:hyperlink>
      <w:r>
        <w:t xml:space="preserve">, </w:t>
      </w:r>
      <w:hyperlink r:id="rId23">
        <w:r>
          <w:rPr>
            <w:color w:val="0000FF"/>
          </w:rPr>
          <w:t>8</w:t>
        </w:r>
      </w:hyperlink>
      <w:r>
        <w:t xml:space="preserve"> и </w:t>
      </w:r>
      <w:hyperlink r:id="rId24">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2A59" w:rsidRDefault="00F02A59">
      <w:pPr>
        <w:pStyle w:val="ConsPlusNormal"/>
        <w:spacing w:before="220"/>
        <w:ind w:firstLine="540"/>
        <w:jc w:val="both"/>
      </w:pPr>
      <w:r>
        <w:t>- документ, удостоверяющий личность заявителя либо документ, подтверждающий полномочия представителя юридического или физического лица в соответствии с законодательством РФ;</w:t>
      </w:r>
    </w:p>
    <w:p w:rsidR="00F02A59" w:rsidRDefault="00F02A59">
      <w:pPr>
        <w:pStyle w:val="ConsPlusNormal"/>
        <w:spacing w:before="220"/>
        <w:ind w:firstLine="540"/>
        <w:jc w:val="both"/>
      </w:pPr>
      <w:r>
        <w:t>- нотариально удостоверенное согласие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F02A59" w:rsidRDefault="00F02A59">
      <w:pPr>
        <w:pStyle w:val="ConsPlusNormal"/>
        <w:spacing w:before="220"/>
        <w:ind w:firstLine="540"/>
        <w:jc w:val="both"/>
      </w:pPr>
      <w:bookmarkStart w:id="7" w:name="P146"/>
      <w:bookmarkEnd w:id="7"/>
      <w:r>
        <w:t>2.6.3. Перечень документов,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w:t>
      </w:r>
    </w:p>
    <w:p w:rsidR="00F02A59" w:rsidRDefault="00F02A59">
      <w:pPr>
        <w:pStyle w:val="ConsPlusNormal"/>
        <w:spacing w:before="220"/>
        <w:ind w:firstLine="540"/>
        <w:jc w:val="both"/>
      </w:pPr>
      <w:r>
        <w:t>- правоустанавливающие документы на садовый дом или на жилой дом (могут быть заменены выпиской из ЕГРП, запрашиваемой в Управлении Федеральной службы государственной регистрации, кадастра и картографии по Самарской области).</w:t>
      </w:r>
    </w:p>
    <w:p w:rsidR="00F02A59" w:rsidRDefault="00F02A59">
      <w:pPr>
        <w:pStyle w:val="ConsPlusNormal"/>
        <w:spacing w:before="220"/>
        <w:ind w:firstLine="540"/>
        <w:jc w:val="both"/>
      </w:pPr>
      <w:r>
        <w:t>2.7. Основания для отказа в приеме документов, необходимых для предоставления муниципальной услуги отсутствуют.</w:t>
      </w:r>
    </w:p>
    <w:p w:rsidR="00F02A59" w:rsidRDefault="00F02A59">
      <w:pPr>
        <w:pStyle w:val="ConsPlusNormal"/>
        <w:spacing w:before="220"/>
        <w:ind w:firstLine="540"/>
        <w:jc w:val="both"/>
      </w:pPr>
      <w:r>
        <w:t>2.8. Основания для приостановки предоставления муниципальной услуги отсутствуют.</w:t>
      </w:r>
    </w:p>
    <w:p w:rsidR="00F02A59" w:rsidRDefault="00F02A59">
      <w:pPr>
        <w:pStyle w:val="ConsPlusNormal"/>
        <w:spacing w:before="220"/>
        <w:ind w:firstLine="540"/>
        <w:jc w:val="both"/>
      </w:pPr>
      <w:bookmarkStart w:id="8" w:name="P150"/>
      <w:bookmarkEnd w:id="8"/>
      <w:r>
        <w:t>2.9. Исчерпывающий перечень оснований для отказа в признании садового дома жилым домом или жилого дома садовым домом:</w:t>
      </w:r>
    </w:p>
    <w:p w:rsidR="00F02A59" w:rsidRDefault="00F02A59">
      <w:pPr>
        <w:pStyle w:val="ConsPlusNormal"/>
        <w:spacing w:before="220"/>
        <w:ind w:firstLine="540"/>
        <w:jc w:val="both"/>
      </w:pPr>
      <w:r>
        <w:t xml:space="preserve">- непредставление документов, предусмотренных </w:t>
      </w:r>
      <w:hyperlink w:anchor="P141">
        <w:r>
          <w:rPr>
            <w:color w:val="0000FF"/>
          </w:rPr>
          <w:t>абзацем 1</w:t>
        </w:r>
      </w:hyperlink>
      <w:r>
        <w:t xml:space="preserve">, </w:t>
      </w:r>
      <w:hyperlink w:anchor="P143">
        <w:r>
          <w:rPr>
            <w:color w:val="0000FF"/>
          </w:rPr>
          <w:t>3 пункта 2.6.2</w:t>
        </w:r>
      </w:hyperlink>
      <w:r>
        <w:t xml:space="preserve"> настоящего Административного регламента;</w:t>
      </w:r>
    </w:p>
    <w:p w:rsidR="00F02A59" w:rsidRDefault="00F02A59">
      <w:pPr>
        <w:pStyle w:val="ConsPlusNormal"/>
        <w:spacing w:before="220"/>
        <w:ind w:firstLine="540"/>
        <w:jc w:val="both"/>
      </w:pPr>
      <w:r>
        <w:t>- поступление сведений, содержащихся в ЕГРН, о зарегистрированном праве собственности на садовый дом или жилой дом лица, не являющегося заявителем;</w:t>
      </w:r>
    </w:p>
    <w:p w:rsidR="00F02A59" w:rsidRDefault="00F02A59">
      <w:pPr>
        <w:pStyle w:val="ConsPlusNormal"/>
        <w:spacing w:before="220"/>
        <w:ind w:firstLine="540"/>
        <w:jc w:val="both"/>
      </w:pPr>
      <w:r>
        <w:lastRenderedPageBreak/>
        <w:t xml:space="preserve">- поступление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w:anchor="P127">
        <w:r>
          <w:rPr>
            <w:color w:val="0000FF"/>
          </w:rPr>
          <w:t>подпунктом 4 пункта 2.6.2</w:t>
        </w:r>
      </w:hyperlink>
      <w:r>
        <w:t xml:space="preserve"> настоящего Административного регламента, или нотариально заверенная копия такого документа не была представлена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ЕГРН сведений о зарегистрированных правах на садовый дом или жилой дом уведомил заявителя указанным в </w:t>
      </w:r>
      <w:hyperlink w:anchor="P379">
        <w:r>
          <w:rPr>
            <w:color w:val="0000FF"/>
          </w:rPr>
          <w:t>заявлении</w:t>
        </w:r>
      </w:hyperlink>
      <w:r>
        <w:t xml:space="preserve"> способом о получении такого уведомления, предложил заявителю представить правоустанавливающий документ, предусмотренный </w:t>
      </w:r>
      <w:hyperlink w:anchor="P127">
        <w:r>
          <w:rPr>
            <w:color w:val="0000FF"/>
          </w:rPr>
          <w:t>подпунктом 4 пункта 2.6.2</w:t>
        </w:r>
      </w:hyperlink>
      <w: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02A59" w:rsidRDefault="00F02A59">
      <w:pPr>
        <w:pStyle w:val="ConsPlusNormal"/>
        <w:spacing w:before="220"/>
        <w:ind w:firstLine="540"/>
        <w:jc w:val="both"/>
      </w:pPr>
      <w:r>
        <w:t>- непредставление заявителем нотариально удостоверенного согласия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F02A59" w:rsidRDefault="00F02A59">
      <w:pPr>
        <w:pStyle w:val="ConsPlusNormal"/>
        <w:spacing w:before="220"/>
        <w:ind w:firstLine="540"/>
        <w:jc w:val="both"/>
      </w:pPr>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02A59" w:rsidRDefault="00F02A59">
      <w:pPr>
        <w:pStyle w:val="ConsPlusNormal"/>
        <w:spacing w:before="220"/>
        <w:ind w:firstLine="540"/>
        <w:jc w:val="both"/>
      </w:pPr>
      <w:r>
        <w:t xml:space="preserve">- использование жилого дома заявителем или иным лицом в качестве места постоянного проживания (при рассмотрении </w:t>
      </w:r>
      <w:hyperlink w:anchor="P379">
        <w:r>
          <w:rPr>
            <w:color w:val="0000FF"/>
          </w:rPr>
          <w:t>заявления</w:t>
        </w:r>
      </w:hyperlink>
      <w:r>
        <w:t xml:space="preserve"> о признании жилого дома садовым домом);</w:t>
      </w:r>
    </w:p>
    <w:p w:rsidR="00F02A59" w:rsidRDefault="00F02A59">
      <w:pPr>
        <w:pStyle w:val="ConsPlusNormal"/>
        <w:spacing w:before="220"/>
        <w:ind w:firstLine="540"/>
        <w:jc w:val="both"/>
      </w:pPr>
      <w: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F02A59" w:rsidRDefault="00F02A59">
      <w:pPr>
        <w:pStyle w:val="ConsPlusNormal"/>
        <w:jc w:val="both"/>
      </w:pPr>
      <w:r>
        <w:t xml:space="preserve">(абзац введен </w:t>
      </w:r>
      <w:hyperlink r:id="rId25">
        <w:r>
          <w:rPr>
            <w:color w:val="0000FF"/>
          </w:rPr>
          <w:t>Постановлением</w:t>
        </w:r>
      </w:hyperlink>
      <w:r>
        <w:t xml:space="preserve"> администрации Промышленного внутригородского района городского округа Самара от 05.08.2022 N 317)</w:t>
      </w:r>
    </w:p>
    <w:p w:rsidR="00F02A59" w:rsidRDefault="00F02A59">
      <w:pPr>
        <w:pStyle w:val="ConsPlusNormal"/>
        <w:spacing w:before="220"/>
        <w:ind w:firstLine="540"/>
        <w:jc w:val="both"/>
      </w:pPr>
      <w: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26">
        <w:r>
          <w:rPr>
            <w:color w:val="0000FF"/>
          </w:rPr>
          <w:t>пунктом 61</w:t>
        </w:r>
      </w:hyperlink>
      <w:r>
        <w:t xml:space="preserve"> постановления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02A59" w:rsidRDefault="00F02A59">
      <w:pPr>
        <w:pStyle w:val="ConsPlusNormal"/>
        <w:spacing w:before="220"/>
        <w:ind w:firstLine="540"/>
        <w:jc w:val="both"/>
      </w:pPr>
      <w:r>
        <w:t xml:space="preserve">2.10. Решение о признании садового дома жилым домом или жилого дома садовым домом, решение об отказе в признании садового дома жилым домом или жилого дома садовым домом выдается или направляется указанным в </w:t>
      </w:r>
      <w:hyperlink w:anchor="P379">
        <w:r>
          <w:rPr>
            <w:color w:val="0000FF"/>
          </w:rPr>
          <w:t>заявлении</w:t>
        </w:r>
      </w:hyperlink>
      <w:r>
        <w:t xml:space="preserve"> способом заявителю не позднее чем через 3 рабочих дня со дня принятия такого решения на основании </w:t>
      </w:r>
      <w:hyperlink w:anchor="P150">
        <w:r>
          <w:rPr>
            <w:color w:val="0000FF"/>
          </w:rPr>
          <w:t>пункта 2.9</w:t>
        </w:r>
      </w:hyperlink>
      <w:r>
        <w:t xml:space="preserve"> настоящего Административного регламента и может быть обжаловано заявителем в судебном порядке.</w:t>
      </w:r>
    </w:p>
    <w:p w:rsidR="00F02A59" w:rsidRDefault="00F02A59">
      <w:pPr>
        <w:pStyle w:val="ConsPlusNormal"/>
        <w:spacing w:before="220"/>
        <w:ind w:firstLine="540"/>
        <w:jc w:val="both"/>
      </w:pPr>
      <w:r>
        <w:t>2.11. Муниципальная услуга предоставляется на безвозмездной основе.</w:t>
      </w:r>
    </w:p>
    <w:p w:rsidR="00F02A59" w:rsidRDefault="00F02A59">
      <w:pPr>
        <w:pStyle w:val="ConsPlusNormal"/>
        <w:spacing w:before="220"/>
        <w:ind w:firstLine="540"/>
        <w:jc w:val="both"/>
      </w:pPr>
      <w:r>
        <w:t xml:space="preserve">2.12. Максимальный срок ожидания в очереди при подаче </w:t>
      </w:r>
      <w:hyperlink w:anchor="P379">
        <w:r>
          <w:rPr>
            <w:color w:val="0000FF"/>
          </w:rPr>
          <w:t>заявления</w:t>
        </w:r>
      </w:hyperlink>
      <w:r>
        <w:t xml:space="preserve">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календарный день.</w:t>
      </w:r>
    </w:p>
    <w:p w:rsidR="00F02A59" w:rsidRDefault="00F02A59">
      <w:pPr>
        <w:pStyle w:val="ConsPlusNormal"/>
        <w:spacing w:before="220"/>
        <w:ind w:firstLine="540"/>
        <w:jc w:val="both"/>
      </w:pPr>
      <w:r>
        <w:t xml:space="preserve">2.13. Прием </w:t>
      </w:r>
      <w:hyperlink w:anchor="P379">
        <w:r>
          <w:rPr>
            <w:color w:val="0000FF"/>
          </w:rPr>
          <w:t>заявлений</w:t>
        </w:r>
      </w:hyperlink>
      <w:r>
        <w:t>, выдача результатов предоставления муниципальной услуги и консультирование осуществляются специалистами уполномоченного органа, МФЦ.</w:t>
      </w:r>
    </w:p>
    <w:p w:rsidR="00F02A59" w:rsidRDefault="00F02A59">
      <w:pPr>
        <w:pStyle w:val="ConsPlusNormal"/>
        <w:spacing w:before="220"/>
        <w:ind w:firstLine="540"/>
        <w:jc w:val="both"/>
      </w:pPr>
      <w:r>
        <w:t>2.13.1. Помещения уполномоченного органа оборудуются отдельным входом.</w:t>
      </w:r>
    </w:p>
    <w:p w:rsidR="00F02A59" w:rsidRDefault="00F02A59">
      <w:pPr>
        <w:pStyle w:val="ConsPlusNormal"/>
        <w:spacing w:before="220"/>
        <w:ind w:firstLine="540"/>
        <w:jc w:val="both"/>
      </w:pPr>
      <w:r>
        <w:t xml:space="preserve">Здания уполномоченного органа имеют пост охраны, оборудованы средствами </w:t>
      </w:r>
      <w:r>
        <w:lastRenderedPageBreak/>
        <w:t>пожаротушения и оказания первой медицинской помощи.</w:t>
      </w:r>
    </w:p>
    <w:p w:rsidR="00F02A59" w:rsidRDefault="00F02A59">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F02A59" w:rsidRDefault="00F02A59">
      <w:pPr>
        <w:pStyle w:val="ConsPlusNormal"/>
        <w:spacing w:before="220"/>
        <w:ind w:firstLine="540"/>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F02A59" w:rsidRDefault="00F02A59">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F02A59" w:rsidRDefault="00F02A59">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F02A59" w:rsidRDefault="00F02A59">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F02A59" w:rsidRDefault="00F02A59">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F02A59" w:rsidRDefault="00F02A59">
      <w:pPr>
        <w:pStyle w:val="ConsPlusNormal"/>
        <w:spacing w:before="220"/>
        <w:ind w:firstLine="540"/>
        <w:jc w:val="both"/>
      </w:pPr>
      <w:r>
        <w:t>Инвалидам, имеющим стойкие расстройства функции зрения и самостоятельного передвижения, работниками уполномоченного органа обеспечивается сопровождение и оказание ситуационной помощи в преодолении барьеров на время предоставления муниципальной услуги.</w:t>
      </w:r>
    </w:p>
    <w:p w:rsidR="00F02A59" w:rsidRDefault="00F02A59">
      <w:pPr>
        <w:pStyle w:val="ConsPlusNormal"/>
        <w:spacing w:before="220"/>
        <w:ind w:firstLine="540"/>
        <w:jc w:val="both"/>
      </w:pPr>
      <w:r>
        <w:t xml:space="preserve">Организуется допуск в помещение собаки-проводника при наличии документа, подтверждающего ее специальное обучение, а также </w:t>
      </w:r>
      <w:proofErr w:type="spellStart"/>
      <w:r>
        <w:t>сурдопереводчика</w:t>
      </w:r>
      <w:proofErr w:type="spellEnd"/>
      <w:r>
        <w:t xml:space="preserve"> и </w:t>
      </w:r>
      <w:proofErr w:type="spellStart"/>
      <w:r>
        <w:t>тифлосурдопереводчика</w:t>
      </w:r>
      <w:proofErr w:type="spellEnd"/>
      <w:r>
        <w:t>, осуществляющих сопровождение инвалида.</w:t>
      </w:r>
    </w:p>
    <w:p w:rsidR="00F02A59" w:rsidRDefault="00F02A59">
      <w:pPr>
        <w:pStyle w:val="ConsPlusNormal"/>
        <w:spacing w:before="220"/>
        <w:ind w:firstLine="540"/>
        <w:jc w:val="both"/>
      </w:pPr>
      <w:r>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F02A59" w:rsidRDefault="00F02A59">
      <w:pPr>
        <w:pStyle w:val="ConsPlusNormal"/>
        <w:spacing w:before="220"/>
        <w:ind w:firstLine="540"/>
        <w:jc w:val="both"/>
      </w:pPr>
      <w:r>
        <w:t>2.13.2. Прием заявителей осуществляется в порядке живой очереди. При обслуживании заявителей - ветеранов Великой Отечественной войны, инвалидов I и II групп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очереди.</w:t>
      </w:r>
    </w:p>
    <w:p w:rsidR="00F02A59" w:rsidRDefault="00F02A59">
      <w:pPr>
        <w:pStyle w:val="ConsPlusNormal"/>
        <w:spacing w:before="220"/>
        <w:ind w:firstLine="540"/>
        <w:jc w:val="both"/>
      </w:pPr>
      <w:r>
        <w:t>Заявители - ветераны Великой Отечественной войны, инвалиды I и II групп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F02A59" w:rsidRDefault="00F02A59">
      <w:pPr>
        <w:pStyle w:val="ConsPlusNormal"/>
        <w:spacing w:before="220"/>
        <w:ind w:firstLine="540"/>
        <w:jc w:val="both"/>
      </w:pPr>
      <w:r>
        <w:t>2.14. Показателями качества и доступности муниципальной услуги являются:</w:t>
      </w:r>
    </w:p>
    <w:p w:rsidR="00F02A59" w:rsidRDefault="00F02A59">
      <w:pPr>
        <w:pStyle w:val="ConsPlusNormal"/>
        <w:spacing w:before="220"/>
        <w:ind w:firstLine="540"/>
        <w:jc w:val="both"/>
      </w:pPr>
      <w:r>
        <w:t>- своевременность предоставления муниципальной услуги;</w:t>
      </w:r>
    </w:p>
    <w:p w:rsidR="00F02A59" w:rsidRDefault="00F02A59">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F02A59" w:rsidRDefault="00F02A59">
      <w:pPr>
        <w:pStyle w:val="ConsPlusNormal"/>
        <w:spacing w:before="220"/>
        <w:ind w:firstLine="540"/>
        <w:jc w:val="both"/>
      </w:pPr>
      <w:r>
        <w:lastRenderedPageBreak/>
        <w:t>- снижение максимального срока ожидания при подаче документов и приеме результата предоставления муниципальной услуги.</w:t>
      </w:r>
    </w:p>
    <w:p w:rsidR="00F02A59" w:rsidRDefault="00F02A59">
      <w:pPr>
        <w:pStyle w:val="ConsPlusNormal"/>
        <w:jc w:val="both"/>
      </w:pPr>
    </w:p>
    <w:p w:rsidR="00F02A59" w:rsidRDefault="00F02A59">
      <w:pPr>
        <w:pStyle w:val="ConsPlusTitle"/>
        <w:jc w:val="center"/>
        <w:outlineLvl w:val="1"/>
      </w:pPr>
      <w:r>
        <w:t>3. Состав, последовательность и сроки выполнения</w:t>
      </w:r>
    </w:p>
    <w:p w:rsidR="00F02A59" w:rsidRDefault="00F02A59">
      <w:pPr>
        <w:pStyle w:val="ConsPlusTitle"/>
        <w:jc w:val="center"/>
      </w:pPr>
      <w:r>
        <w:t>административных процедур, требования к порядку</w:t>
      </w:r>
    </w:p>
    <w:p w:rsidR="00F02A59" w:rsidRDefault="00F02A59">
      <w:pPr>
        <w:pStyle w:val="ConsPlusTitle"/>
        <w:jc w:val="center"/>
      </w:pPr>
      <w:r>
        <w:t>их выполнения</w:t>
      </w:r>
    </w:p>
    <w:p w:rsidR="00F02A59" w:rsidRDefault="00F02A59">
      <w:pPr>
        <w:pStyle w:val="ConsPlusNormal"/>
        <w:jc w:val="both"/>
      </w:pPr>
    </w:p>
    <w:p w:rsidR="00F02A59" w:rsidRDefault="00F02A59">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 Российской Федерации, Самарской области, городского округа Самара, Промышленного внутригородского района городского округа Самара.</w:t>
      </w:r>
    </w:p>
    <w:p w:rsidR="00F02A59" w:rsidRDefault="00F02A59">
      <w:pPr>
        <w:pStyle w:val="ConsPlusNormal"/>
        <w:spacing w:before="220"/>
        <w:ind w:firstLine="540"/>
        <w:jc w:val="both"/>
      </w:pPr>
      <w:r>
        <w:t>Предоставление муниципальной услуги включает в себя следующие процедуры:</w:t>
      </w:r>
    </w:p>
    <w:p w:rsidR="00F02A59" w:rsidRDefault="00F02A59">
      <w:pPr>
        <w:pStyle w:val="ConsPlusNormal"/>
        <w:spacing w:before="220"/>
        <w:ind w:firstLine="540"/>
        <w:jc w:val="both"/>
      </w:pPr>
      <w:r>
        <w:t xml:space="preserve">- прием и регистрация </w:t>
      </w:r>
      <w:hyperlink w:anchor="P379">
        <w:r>
          <w:rPr>
            <w:color w:val="0000FF"/>
          </w:rPr>
          <w:t>заявления</w:t>
        </w:r>
      </w:hyperlink>
      <w:r>
        <w:t xml:space="preserve"> о предоставлении муниципальной услуги;</w:t>
      </w:r>
    </w:p>
    <w:p w:rsidR="00F02A59" w:rsidRDefault="00F02A59">
      <w:pPr>
        <w:pStyle w:val="ConsPlusNormal"/>
        <w:spacing w:before="220"/>
        <w:ind w:firstLine="540"/>
        <w:jc w:val="both"/>
      </w:pPr>
      <w:r>
        <w:t>- проверка комплектности представленных заявителем документов;</w:t>
      </w:r>
    </w:p>
    <w:p w:rsidR="00F02A59" w:rsidRDefault="00F02A59">
      <w:pPr>
        <w:pStyle w:val="ConsPlusNormal"/>
        <w:spacing w:before="220"/>
        <w:ind w:firstLine="540"/>
        <w:jc w:val="both"/>
      </w:pPr>
      <w:r>
        <w:t>- проверка соответствия представленных документов требованиям действующего законодательства и подготовка решения о признании садового дома жилым домом и жилого дома садовым домом;</w:t>
      </w:r>
    </w:p>
    <w:p w:rsidR="00F02A59" w:rsidRDefault="00F02A59">
      <w:pPr>
        <w:pStyle w:val="ConsPlusNormal"/>
        <w:spacing w:before="220"/>
        <w:ind w:firstLine="540"/>
        <w:jc w:val="both"/>
      </w:pPr>
      <w:r>
        <w:t>- согласование решения о признании садового дома жилым домом и жилого дома садовым домом;</w:t>
      </w:r>
    </w:p>
    <w:p w:rsidR="00F02A59" w:rsidRDefault="00F02A59">
      <w:pPr>
        <w:pStyle w:val="ConsPlusNormal"/>
        <w:spacing w:before="220"/>
        <w:ind w:firstLine="540"/>
        <w:jc w:val="both"/>
      </w:pPr>
      <w:r>
        <w:t>- выдача решения о признании садового дома жилым домом и жилого дома садовым домом либо решение об отказе в признании садового дома жилым домом или жилого дома садовым домом.</w:t>
      </w:r>
    </w:p>
    <w:p w:rsidR="00F02A59" w:rsidRDefault="00F02A59">
      <w:pPr>
        <w:pStyle w:val="ConsPlusNormal"/>
        <w:spacing w:before="220"/>
        <w:ind w:firstLine="540"/>
        <w:jc w:val="both"/>
      </w:pPr>
      <w:r>
        <w:t xml:space="preserve">3.2. Прием и регистрация </w:t>
      </w:r>
      <w:hyperlink w:anchor="P379">
        <w:r>
          <w:rPr>
            <w:color w:val="0000FF"/>
          </w:rPr>
          <w:t>заявления</w:t>
        </w:r>
      </w:hyperlink>
      <w:r>
        <w:t xml:space="preserve"> о предоставлении муниципальной услуги.</w:t>
      </w:r>
    </w:p>
    <w:p w:rsidR="00F02A59" w:rsidRDefault="00F02A59">
      <w:pPr>
        <w:pStyle w:val="ConsPlusNormal"/>
        <w:spacing w:before="220"/>
        <w:ind w:firstLine="540"/>
        <w:jc w:val="both"/>
      </w:pPr>
      <w:r>
        <w:t xml:space="preserve">Процедура предоставления муниципальной услуги начинается с поступления заявления о предоставлении муниципальной услуги. </w:t>
      </w:r>
      <w:hyperlink w:anchor="P379">
        <w:r>
          <w:rPr>
            <w:color w:val="0000FF"/>
          </w:rPr>
          <w:t>Заявление</w:t>
        </w:r>
      </w:hyperlink>
      <w:r>
        <w:t xml:space="preserve"> о предоставлении муниципальной услуги подается по форме согласно приложению N 2 к настоящему Регламенту.</w:t>
      </w:r>
    </w:p>
    <w:p w:rsidR="00F02A59" w:rsidRDefault="00F02A59">
      <w:pPr>
        <w:pStyle w:val="ConsPlusNormal"/>
        <w:spacing w:before="220"/>
        <w:ind w:firstLine="540"/>
        <w:jc w:val="both"/>
      </w:pPr>
      <w:r>
        <w:t>3.2.1. Заявление о предоставлении муниципальной услуги подается в уполномоченный орган в следующих формах:</w:t>
      </w:r>
    </w:p>
    <w:p w:rsidR="00F02A59" w:rsidRDefault="00F02A59">
      <w:pPr>
        <w:pStyle w:val="ConsPlusNormal"/>
        <w:spacing w:before="220"/>
        <w:ind w:firstLine="540"/>
        <w:jc w:val="both"/>
      </w:pPr>
      <w:r>
        <w:t>- при личном обращении в уполномоченный орган;</w:t>
      </w:r>
    </w:p>
    <w:p w:rsidR="00F02A59" w:rsidRDefault="00F02A59">
      <w:pPr>
        <w:pStyle w:val="ConsPlusNormal"/>
        <w:spacing w:before="220"/>
        <w:ind w:firstLine="540"/>
        <w:jc w:val="both"/>
      </w:pPr>
      <w:r>
        <w:t>- через МФЦ;</w:t>
      </w:r>
    </w:p>
    <w:p w:rsidR="00F02A59" w:rsidRDefault="00F02A59">
      <w:pPr>
        <w:pStyle w:val="ConsPlusNormal"/>
        <w:spacing w:before="220"/>
        <w:ind w:firstLine="540"/>
        <w:jc w:val="both"/>
      </w:pPr>
      <w:r>
        <w:t>- посредством почтового отправления с описью вложения и уведомлением о вручении;</w:t>
      </w:r>
    </w:p>
    <w:p w:rsidR="00F02A59" w:rsidRDefault="00F02A59">
      <w:pPr>
        <w:pStyle w:val="ConsPlusNormal"/>
        <w:spacing w:before="220"/>
        <w:ind w:firstLine="540"/>
        <w:jc w:val="both"/>
      </w:pPr>
      <w:r>
        <w:t>- в электронной форме на базе информационных систем.</w:t>
      </w:r>
    </w:p>
    <w:p w:rsidR="00F02A59" w:rsidRDefault="00F02A59">
      <w:pPr>
        <w:pStyle w:val="ConsPlusNormal"/>
        <w:spacing w:before="220"/>
        <w:ind w:firstLine="540"/>
        <w:jc w:val="both"/>
      </w:pPr>
      <w:r>
        <w:t xml:space="preserve">3.2.2. К заявлению прилагаются документы, указанные в </w:t>
      </w:r>
      <w:hyperlink w:anchor="P100">
        <w:r>
          <w:rPr>
            <w:color w:val="0000FF"/>
          </w:rPr>
          <w:t>п. 2.6.1</w:t>
        </w:r>
      </w:hyperlink>
      <w:r>
        <w:t xml:space="preserve"> настоящего Административного регламента.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F02A59" w:rsidRDefault="00F02A59">
      <w:pPr>
        <w:pStyle w:val="ConsPlusNormal"/>
        <w:spacing w:before="220"/>
        <w:ind w:firstLine="540"/>
        <w:jc w:val="both"/>
      </w:pPr>
      <w:r>
        <w:t>Предоставление муниципальной услуги в электронной форме осуществляется с использованием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законодательством РФ (далее - информационная система).</w:t>
      </w:r>
    </w:p>
    <w:p w:rsidR="00F02A59" w:rsidRDefault="00F02A59">
      <w:pPr>
        <w:pStyle w:val="ConsPlusNormal"/>
        <w:spacing w:before="220"/>
        <w:ind w:firstLine="540"/>
        <w:jc w:val="both"/>
      </w:pPr>
      <w:r>
        <w:lastRenderedPageBreak/>
        <w:t xml:space="preserve">3.2.3. Специалист уполномоченного органа, ответственный за прием документов, устанавливает предмет обращения и осуществляет проверку документов заявителя, а именно проверяет комплектность, сверяет копии представленных документов с подлинниками. В случае выявления оснований для отказа в предоставлении муниципальной услуги по основаниям, предусмотренным </w:t>
      </w:r>
      <w:hyperlink w:anchor="P150">
        <w:r>
          <w:rPr>
            <w:color w:val="0000FF"/>
          </w:rPr>
          <w:t>п. 2.9</w:t>
        </w:r>
      </w:hyperlink>
      <w:r>
        <w:t xml:space="preserve"> настоящего Административного регламента, информирует об этом заявителя. Если заявитель изъявит желание внести изменения в пакет документов, специалист уполномоченного органа возвращает документы заинтересованному лицу.</w:t>
      </w:r>
    </w:p>
    <w:p w:rsidR="00F02A59" w:rsidRDefault="00F02A59">
      <w:pPr>
        <w:pStyle w:val="ConsPlusNormal"/>
        <w:spacing w:before="220"/>
        <w:ind w:firstLine="540"/>
        <w:jc w:val="both"/>
      </w:pPr>
      <w:bookmarkStart w:id="9" w:name="P203"/>
      <w:bookmarkEnd w:id="9"/>
      <w:r>
        <w:t xml:space="preserve">3.2.4. В случае, если заявитель обратился в уполномоченный орган специалистом уполномоченного органа на заявлении ставится отметка о приеме документов: входящий номер документа, дата. Регистрация заявления является запись в журнале регистрации заявлений и выдачи документов по муниципальной услуге. Заявителю выдается </w:t>
      </w:r>
      <w:hyperlink w:anchor="P646">
        <w:r>
          <w:rPr>
            <w:color w:val="0000FF"/>
          </w:rPr>
          <w:t>расписка</w:t>
        </w:r>
      </w:hyperlink>
      <w:r>
        <w:t xml:space="preserve"> в получении документов по форме, установленной приложением N 6 к настоящему Административному регламенту.</w:t>
      </w:r>
    </w:p>
    <w:p w:rsidR="00F02A59" w:rsidRDefault="00F02A59">
      <w:pPr>
        <w:pStyle w:val="ConsPlusNormal"/>
        <w:spacing w:before="220"/>
        <w:ind w:firstLine="540"/>
        <w:jc w:val="both"/>
      </w:pPr>
      <w:r>
        <w:t>В случае представления документов заявителем через многофункциональный центр расписка выдается многофункциональным центром.</w:t>
      </w:r>
    </w:p>
    <w:p w:rsidR="00F02A59" w:rsidRDefault="00F02A59">
      <w:pPr>
        <w:pStyle w:val="ConsPlusNormal"/>
        <w:spacing w:before="220"/>
        <w:ind w:firstLine="540"/>
        <w:jc w:val="both"/>
      </w:pPr>
      <w:r>
        <w:t>Максимальный срок выполнения процедуры - 1 рабочий день.</w:t>
      </w:r>
    </w:p>
    <w:p w:rsidR="00F02A59" w:rsidRDefault="00F02A59">
      <w:pPr>
        <w:pStyle w:val="ConsPlusNormal"/>
        <w:spacing w:before="220"/>
        <w:ind w:firstLine="540"/>
        <w:jc w:val="both"/>
      </w:pPr>
      <w:r>
        <w:t>3.2.5. Заявление о предоставлении муниципальной услуги может быть подано в МФЦ. При этом заявитель вправе выбрать в качестве места получения результата предоставления муниципальной услуги МФЦ или уполномоченный орган.</w:t>
      </w:r>
    </w:p>
    <w:p w:rsidR="00F02A59" w:rsidRDefault="00F02A59">
      <w:pPr>
        <w:pStyle w:val="ConsPlusNormal"/>
        <w:spacing w:before="220"/>
        <w:ind w:firstLine="540"/>
        <w:jc w:val="both"/>
      </w:pPr>
      <w:r>
        <w:t xml:space="preserve">МФЦ в течение одного дня со дня поступления </w:t>
      </w:r>
      <w:hyperlink w:anchor="P379">
        <w:r>
          <w:rPr>
            <w:color w:val="0000FF"/>
          </w:rPr>
          <w:t>заявления</w:t>
        </w:r>
      </w:hyperlink>
      <w:r>
        <w:t xml:space="preserve"> о предоставлении муниципальной услуги обеспечивает регистрацию и отправку заявления и иных представленных заявителем документов в уполномоченный орган. После поступления заявления и пакета документов в уполномоченный орган из МФЦ специалист уполномоченного органа рассматривает и регистрирует заявление в соответствии с </w:t>
      </w:r>
      <w:hyperlink w:anchor="P203">
        <w:r>
          <w:rPr>
            <w:color w:val="0000FF"/>
          </w:rPr>
          <w:t>п. 3.2.4</w:t>
        </w:r>
      </w:hyperlink>
      <w:r>
        <w:t xml:space="preserve"> Административного регламента.</w:t>
      </w:r>
    </w:p>
    <w:p w:rsidR="00F02A59" w:rsidRDefault="00F02A59">
      <w:pPr>
        <w:pStyle w:val="ConsPlusNormal"/>
        <w:spacing w:before="220"/>
        <w:ind w:firstLine="540"/>
        <w:jc w:val="both"/>
      </w:pPr>
      <w:r>
        <w:t>3.3. Проверка комплектности представленных заявителем документов.</w:t>
      </w:r>
    </w:p>
    <w:p w:rsidR="00F02A59" w:rsidRDefault="00F02A59">
      <w:pPr>
        <w:pStyle w:val="ConsPlusNormal"/>
        <w:spacing w:before="220"/>
        <w:ind w:firstLine="540"/>
        <w:jc w:val="both"/>
      </w:pPr>
      <w:r>
        <w:t xml:space="preserve">Факт регистрации </w:t>
      </w:r>
      <w:hyperlink w:anchor="P379">
        <w:r>
          <w:rPr>
            <w:color w:val="0000FF"/>
          </w:rPr>
          <w:t>заявления</w:t>
        </w:r>
      </w:hyperlink>
      <w:r>
        <w:t xml:space="preserve"> о предоставлении муниципальной услуги служит основанием для проверки комплектности представленных заявителем документов.</w:t>
      </w:r>
    </w:p>
    <w:p w:rsidR="00F02A59" w:rsidRDefault="00F02A59">
      <w:pPr>
        <w:pStyle w:val="ConsPlusNormal"/>
        <w:spacing w:before="220"/>
        <w:ind w:firstLine="540"/>
        <w:jc w:val="both"/>
      </w:pPr>
      <w:r>
        <w:t xml:space="preserve">3.3.1. В случае если заявителем самостоятельно представлены все документы, предусмотренные </w:t>
      </w:r>
      <w:hyperlink w:anchor="P100">
        <w:r>
          <w:rPr>
            <w:color w:val="0000FF"/>
          </w:rPr>
          <w:t>п. 2.6.1</w:t>
        </w:r>
      </w:hyperlink>
      <w:r>
        <w:t xml:space="preserve"> настоящего Административного регламента, специалистом уполномоченного органа принимается решение о рассмотрении </w:t>
      </w:r>
      <w:hyperlink w:anchor="P379">
        <w:r>
          <w:rPr>
            <w:color w:val="0000FF"/>
          </w:rPr>
          <w:t>заявления</w:t>
        </w:r>
      </w:hyperlink>
      <w:r>
        <w:t xml:space="preserve"> и представленных документов по существу на предмет их соответствия требованиям действующего законодательства.</w:t>
      </w:r>
    </w:p>
    <w:p w:rsidR="00F02A59" w:rsidRDefault="00F02A59">
      <w:pPr>
        <w:pStyle w:val="ConsPlusNormal"/>
        <w:spacing w:before="220"/>
        <w:ind w:firstLine="540"/>
        <w:jc w:val="both"/>
      </w:pPr>
      <w:r>
        <w:t xml:space="preserve">3.3.2. В случае если заявителем самостоятельно не представлены документы, указанные в </w:t>
      </w:r>
      <w:hyperlink w:anchor="P100">
        <w:r>
          <w:rPr>
            <w:color w:val="0000FF"/>
          </w:rPr>
          <w:t>п. 2.6.1</w:t>
        </w:r>
      </w:hyperlink>
      <w:r>
        <w:t xml:space="preserve">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специалистом уполномоченного органа в порядке межведомственного взаимодействия осуществляется подготовка и направление соответствующих запросов.</w:t>
      </w:r>
    </w:p>
    <w:p w:rsidR="00F02A59" w:rsidRDefault="00F02A59">
      <w:pPr>
        <w:pStyle w:val="ConsPlusNormal"/>
        <w:spacing w:before="220"/>
        <w:ind w:firstLine="540"/>
        <w:jc w:val="both"/>
      </w:pPr>
      <w:r>
        <w:t xml:space="preserve">Перечень необходимых документов и информации, запрашиваемых в рамках исполнения данной административной процедуры, правовых оснований для получения таких документов и информации, а также органов (организаций), в распоряжении которых они находятся, определен </w:t>
      </w:r>
      <w:hyperlink w:anchor="P146">
        <w:r>
          <w:rPr>
            <w:color w:val="0000FF"/>
          </w:rPr>
          <w:t>пунктом 2.6.3</w:t>
        </w:r>
      </w:hyperlink>
      <w:r>
        <w:t xml:space="preserve"> Административного регламента.</w:t>
      </w:r>
    </w:p>
    <w:p w:rsidR="00F02A59" w:rsidRDefault="00F02A59">
      <w:pPr>
        <w:pStyle w:val="ConsPlusNormal"/>
        <w:spacing w:before="220"/>
        <w:ind w:firstLine="540"/>
        <w:jc w:val="both"/>
      </w:pPr>
      <w:r>
        <w:t>Максимальный срок выполнения процедуры - 5 рабочих дней.</w:t>
      </w:r>
    </w:p>
    <w:p w:rsidR="00F02A59" w:rsidRDefault="00F02A59">
      <w:pPr>
        <w:pStyle w:val="ConsPlusNormal"/>
        <w:spacing w:before="220"/>
        <w:ind w:firstLine="540"/>
        <w:jc w:val="both"/>
      </w:pPr>
      <w:r>
        <w:t xml:space="preserve">Критерий принятия решения - представление (непредставление) заявителем документов, </w:t>
      </w:r>
      <w:r>
        <w:lastRenderedPageBreak/>
        <w:t>находящихся в распоряжении органов, предоставляющих государственные и муниципальные услуги, иных государственных органов, органов местного самоуправления, организаций.</w:t>
      </w:r>
    </w:p>
    <w:p w:rsidR="00F02A59" w:rsidRDefault="00F02A59">
      <w:pPr>
        <w:pStyle w:val="ConsPlusNormal"/>
        <w:spacing w:before="220"/>
        <w:ind w:firstLine="540"/>
        <w:jc w:val="both"/>
      </w:pPr>
      <w:r>
        <w:t>Результатом выполнения административной процедуры является направление специалистом уполномоченного органа соответствующих запросов.</w:t>
      </w:r>
    </w:p>
    <w:p w:rsidR="00F02A59" w:rsidRDefault="00F02A59">
      <w:pPr>
        <w:pStyle w:val="ConsPlusNormal"/>
        <w:spacing w:before="220"/>
        <w:ind w:firstLine="540"/>
        <w:jc w:val="both"/>
      </w:pPr>
      <w:r>
        <w:t>Межведомственный запрос направляется в электронной форме.</w:t>
      </w:r>
    </w:p>
    <w:p w:rsidR="00F02A59" w:rsidRDefault="00F02A59">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F02A59" w:rsidRDefault="00F02A59">
      <w:pPr>
        <w:pStyle w:val="ConsPlusNormal"/>
        <w:spacing w:before="220"/>
        <w:ind w:firstLine="540"/>
        <w:jc w:val="both"/>
      </w:pPr>
      <w:r>
        <w:t>Направление межведомственного запроса на бумажном носителе должностным лицом осуществляется одним из следующих способов:</w:t>
      </w:r>
    </w:p>
    <w:p w:rsidR="00F02A59" w:rsidRDefault="00F02A59">
      <w:pPr>
        <w:pStyle w:val="ConsPlusNormal"/>
        <w:spacing w:before="220"/>
        <w:ind w:firstLine="540"/>
        <w:jc w:val="both"/>
      </w:pPr>
      <w:r>
        <w:t>- почтовым отправлением;</w:t>
      </w:r>
    </w:p>
    <w:p w:rsidR="00F02A59" w:rsidRDefault="00F02A59">
      <w:pPr>
        <w:pStyle w:val="ConsPlusNormal"/>
        <w:spacing w:before="220"/>
        <w:ind w:firstLine="540"/>
        <w:jc w:val="both"/>
      </w:pPr>
      <w:r>
        <w:t>- курьером под расписку.</w:t>
      </w:r>
    </w:p>
    <w:p w:rsidR="00F02A59" w:rsidRDefault="00F02A59">
      <w:pPr>
        <w:pStyle w:val="ConsPlusNormal"/>
        <w:spacing w:before="220"/>
        <w:ind w:firstLine="540"/>
        <w:jc w:val="both"/>
      </w:pPr>
      <w:r>
        <w:t>В данном случае межведомственный запрос должен содержать следующие сведения:</w:t>
      </w:r>
    </w:p>
    <w:p w:rsidR="00F02A59" w:rsidRDefault="00F02A59">
      <w:pPr>
        <w:pStyle w:val="ConsPlusNormal"/>
        <w:spacing w:before="220"/>
        <w:ind w:firstLine="540"/>
        <w:jc w:val="both"/>
      </w:pPr>
      <w:r>
        <w:t>1) наименование уполномоченного органа, направляющего межведомственный запрос;</w:t>
      </w:r>
    </w:p>
    <w:p w:rsidR="00F02A59" w:rsidRDefault="00F02A59">
      <w:pPr>
        <w:pStyle w:val="ConsPlusNormal"/>
        <w:spacing w:before="220"/>
        <w:ind w:firstLine="540"/>
        <w:jc w:val="both"/>
      </w:pPr>
      <w:r>
        <w:t>2) наименование органа, в адрес которого направляется межведомственный запрос;</w:t>
      </w:r>
    </w:p>
    <w:p w:rsidR="00F02A59" w:rsidRDefault="00F02A59">
      <w:pPr>
        <w:pStyle w:val="ConsPlusNormal"/>
        <w:spacing w:before="220"/>
        <w:ind w:firstLine="540"/>
        <w:jc w:val="both"/>
      </w:pPr>
      <w:r>
        <w:t>3) наименование муниципальной услуги, для предоставления которой необходимо представление документов и (или) информации;</w:t>
      </w:r>
    </w:p>
    <w:p w:rsidR="00F02A59" w:rsidRDefault="00F02A59">
      <w:pPr>
        <w:pStyle w:val="ConsPlusNormal"/>
        <w:spacing w:before="220"/>
        <w:ind w:firstLine="540"/>
        <w:jc w:val="both"/>
      </w:pPr>
      <w: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F02A59" w:rsidRDefault="00F02A59">
      <w:pPr>
        <w:pStyle w:val="ConsPlusNormal"/>
        <w:spacing w:before="220"/>
        <w:ind w:firstLine="540"/>
        <w:jc w:val="both"/>
      </w:pPr>
      <w:r>
        <w:t>5) сведения, необходимые для представления документов и (или) информации, установленные Административным регламентом;</w:t>
      </w:r>
    </w:p>
    <w:p w:rsidR="00F02A59" w:rsidRDefault="00F02A59">
      <w:pPr>
        <w:pStyle w:val="ConsPlusNormal"/>
        <w:spacing w:before="220"/>
        <w:ind w:firstLine="540"/>
        <w:jc w:val="both"/>
      </w:pPr>
      <w:r>
        <w:t>6) контактная информация для направления ответа на межведомственный запрос;</w:t>
      </w:r>
    </w:p>
    <w:p w:rsidR="00F02A59" w:rsidRDefault="00F02A59">
      <w:pPr>
        <w:pStyle w:val="ConsPlusNormal"/>
        <w:spacing w:before="220"/>
        <w:ind w:firstLine="540"/>
        <w:jc w:val="both"/>
      </w:pPr>
      <w:r>
        <w:t>7) дата направления межведомственного запроса;</w:t>
      </w:r>
    </w:p>
    <w:p w:rsidR="00F02A59" w:rsidRDefault="00F02A59">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2A59" w:rsidRDefault="00F02A59">
      <w:pPr>
        <w:pStyle w:val="ConsPlusNormal"/>
        <w:spacing w:before="220"/>
        <w:ind w:firstLine="540"/>
        <w:jc w:val="both"/>
      </w:pPr>
      <w:r>
        <w:t>Результат административной процедуры, выполненной в бумажном виде, фиксируется в электронной базе документооборота уполномоченного органа.</w:t>
      </w:r>
    </w:p>
    <w:p w:rsidR="00F02A59" w:rsidRDefault="00F02A59">
      <w:pPr>
        <w:pStyle w:val="ConsPlusNormal"/>
        <w:spacing w:before="220"/>
        <w:ind w:firstLine="540"/>
        <w:jc w:val="both"/>
      </w:pPr>
      <w:r>
        <w:t>3.4. Проверка соответствия представленных документов требованиям действующего законодательства и подготовка проекта решения о признании садового дома жилым домом и жилого дома садовым домом (далее - решение) или отказа в признании садового дома жилым домом и жилого дома садовым домом (далее - отказ).</w:t>
      </w:r>
    </w:p>
    <w:p w:rsidR="00F02A59" w:rsidRDefault="00F02A59">
      <w:pPr>
        <w:pStyle w:val="ConsPlusNormal"/>
        <w:spacing w:before="220"/>
        <w:ind w:firstLine="540"/>
        <w:jc w:val="both"/>
      </w:pPr>
      <w:r>
        <w:t xml:space="preserve">Получение документов, предусмотренных </w:t>
      </w:r>
      <w:hyperlink w:anchor="P100">
        <w:r>
          <w:rPr>
            <w:color w:val="0000FF"/>
          </w:rPr>
          <w:t>п. 2.6.1</w:t>
        </w:r>
      </w:hyperlink>
      <w:r>
        <w:t xml:space="preserve"> настоящего Административного регламента, от заявителя либо в порядке межведомственного взаимодействия является основанием для проведения сотрудниками уполномоченного органа проверки соответствия представленных документов по их комплектности и оформлению требованиям действующего законодательства.</w:t>
      </w:r>
    </w:p>
    <w:p w:rsidR="00F02A59" w:rsidRDefault="00F02A59">
      <w:pPr>
        <w:pStyle w:val="ConsPlusNormal"/>
        <w:spacing w:before="220"/>
        <w:ind w:firstLine="540"/>
        <w:jc w:val="both"/>
      </w:pPr>
      <w:r>
        <w:lastRenderedPageBreak/>
        <w:t xml:space="preserve">Наличие или отсутствие оснований для отказа в предоставлении муниципальной услуги, указанных в </w:t>
      </w:r>
      <w:hyperlink w:anchor="P150">
        <w:r>
          <w:rPr>
            <w:color w:val="0000FF"/>
          </w:rPr>
          <w:t>пункте 2.9</w:t>
        </w:r>
      </w:hyperlink>
      <w:r>
        <w:t xml:space="preserve"> настоящего Административного регламента, являются основанием для разработки проекта решения или отказа.</w:t>
      </w:r>
    </w:p>
    <w:p w:rsidR="00F02A59" w:rsidRDefault="00F02A59">
      <w:pPr>
        <w:pStyle w:val="ConsPlusNormal"/>
        <w:spacing w:before="220"/>
        <w:ind w:firstLine="540"/>
        <w:jc w:val="both"/>
      </w:pPr>
      <w:r>
        <w:t>Максимальный срок выполнения процедуры - 18 календарных дней.</w:t>
      </w:r>
    </w:p>
    <w:p w:rsidR="00F02A59" w:rsidRDefault="00F02A59">
      <w:pPr>
        <w:pStyle w:val="ConsPlusNormal"/>
        <w:spacing w:before="220"/>
        <w:ind w:firstLine="540"/>
        <w:jc w:val="both"/>
      </w:pPr>
      <w:r>
        <w:t>3.5. Согласование и подписание проекта решения или отказа.</w:t>
      </w:r>
    </w:p>
    <w:p w:rsidR="00F02A59" w:rsidRDefault="00F02A59">
      <w:pPr>
        <w:pStyle w:val="ConsPlusNormal"/>
        <w:spacing w:before="220"/>
        <w:ind w:firstLine="540"/>
        <w:jc w:val="both"/>
      </w:pPr>
      <w:r>
        <w:t xml:space="preserve">Подготовленный проект решения или отказа направляется ответственным за рассмотрение </w:t>
      </w:r>
      <w:hyperlink w:anchor="P379">
        <w:r>
          <w:rPr>
            <w:color w:val="0000FF"/>
          </w:rPr>
          <w:t>заявления</w:t>
        </w:r>
      </w:hyperlink>
      <w:r>
        <w:t xml:space="preserve"> сотрудником уполномоченного органа в уполномоченные структурные подразделения уполномоченного органа для согласования вместе с заявлением о предоставлении муниципальной услуги и иными документами, представленными заявителем и (или) полученными в порядке межведомственного взаимодействия.</w:t>
      </w:r>
    </w:p>
    <w:p w:rsidR="00F02A59" w:rsidRDefault="00F02A59">
      <w:pPr>
        <w:pStyle w:val="ConsPlusNormal"/>
        <w:spacing w:before="220"/>
        <w:ind w:firstLine="540"/>
        <w:jc w:val="both"/>
      </w:pPr>
      <w:r>
        <w:t xml:space="preserve">Проект решения либо отказа в выдаче решения, в полном объеме прошедший процедуру согласования, направляется ответственным за рассмотрение </w:t>
      </w:r>
      <w:hyperlink w:anchor="P379">
        <w:r>
          <w:rPr>
            <w:color w:val="0000FF"/>
          </w:rPr>
          <w:t>заявления</w:t>
        </w:r>
      </w:hyperlink>
      <w:r>
        <w:t xml:space="preserve"> сотрудником уполномоченного органа руководителю уполномоченного органа либо уполномоченному им лицу для подписания.</w:t>
      </w:r>
    </w:p>
    <w:p w:rsidR="00F02A59" w:rsidRDefault="00F02A59">
      <w:pPr>
        <w:pStyle w:val="ConsPlusNormal"/>
        <w:spacing w:before="220"/>
        <w:ind w:firstLine="540"/>
        <w:jc w:val="both"/>
      </w:pPr>
      <w:r>
        <w:t>Максимальный срок выполнения процедуры - 18 календарных дней.</w:t>
      </w:r>
    </w:p>
    <w:p w:rsidR="00F02A59" w:rsidRDefault="00F02A59">
      <w:pPr>
        <w:pStyle w:val="ConsPlusNormal"/>
        <w:spacing w:before="220"/>
        <w:ind w:firstLine="540"/>
        <w:jc w:val="both"/>
      </w:pPr>
      <w:r>
        <w:t>3.6. Выдача решения либо отказа в переводе помещения.</w:t>
      </w:r>
    </w:p>
    <w:p w:rsidR="00F02A59" w:rsidRDefault="00F02A59">
      <w:pPr>
        <w:pStyle w:val="ConsPlusNormal"/>
        <w:spacing w:before="220"/>
        <w:ind w:firstLine="540"/>
        <w:jc w:val="both"/>
      </w:pPr>
      <w:r>
        <w:t xml:space="preserve">3.6.1. Не позднее чем через три рабочих дня со дня принятия решения или об отказе специалист уполномоченного органа выдает лично заявителю или направляет по почтовому адресу, на адрес электронной почты, указанному в </w:t>
      </w:r>
      <w:hyperlink w:anchor="P379">
        <w:r>
          <w:rPr>
            <w:color w:val="0000FF"/>
          </w:rPr>
          <w:t>заявлении</w:t>
        </w:r>
      </w:hyperlink>
      <w:r>
        <w:t>, документ, подтверждающий принятие одного из указанных решений.</w:t>
      </w:r>
    </w:p>
    <w:p w:rsidR="00F02A59" w:rsidRDefault="00F02A59">
      <w:pPr>
        <w:pStyle w:val="ConsPlusNormal"/>
        <w:spacing w:before="220"/>
        <w:ind w:firstLine="540"/>
        <w:jc w:val="both"/>
      </w:pPr>
      <w:r>
        <w:t>В целях оптимизации предоставления муниципальной услуги заинтересованное лицо может дополнительно уведомляться о принятом решении по телефону.</w:t>
      </w:r>
    </w:p>
    <w:p w:rsidR="00F02A59" w:rsidRDefault="00F02A59">
      <w:pPr>
        <w:pStyle w:val="ConsPlusNormal"/>
        <w:spacing w:before="220"/>
        <w:ind w:firstLine="540"/>
        <w:jc w:val="both"/>
      </w:pPr>
      <w:r>
        <w:t xml:space="preserve">3.6.2. В случае если </w:t>
      </w:r>
      <w:hyperlink w:anchor="P379">
        <w:r>
          <w:rPr>
            <w:color w:val="0000FF"/>
          </w:rPr>
          <w:t>заявление</w:t>
        </w:r>
      </w:hyperlink>
      <w:r>
        <w:t xml:space="preserve">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уполномоченный орган в течение трех рабочих дней со дня принятия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 направляет документ, подтверждающий принятие одного из указанных решений, в адрес МФЦ для выдачи заявителю.</w:t>
      </w:r>
    </w:p>
    <w:p w:rsidR="00F02A59" w:rsidRDefault="00F02A59">
      <w:pPr>
        <w:pStyle w:val="ConsPlusNormal"/>
        <w:spacing w:before="220"/>
        <w:ind w:firstLine="540"/>
        <w:jc w:val="both"/>
      </w:pPr>
      <w:r>
        <w:t>3.6.3. Максимальный срок выполнения процедуры - 3 рабочих дня.</w:t>
      </w:r>
    </w:p>
    <w:p w:rsidR="00F02A59" w:rsidRDefault="00F02A59">
      <w:pPr>
        <w:pStyle w:val="ConsPlusNormal"/>
        <w:spacing w:before="220"/>
        <w:ind w:firstLine="540"/>
        <w:jc w:val="both"/>
      </w:pPr>
      <w:r>
        <w:t>В целях оптимизации предоставления муниципальной услуги заинтересованное лицо может дополнительно уведомляться о принятом решении по телефону.</w:t>
      </w:r>
    </w:p>
    <w:p w:rsidR="00F02A59" w:rsidRDefault="00F02A59">
      <w:pPr>
        <w:pStyle w:val="ConsPlusNormal"/>
        <w:jc w:val="both"/>
      </w:pPr>
    </w:p>
    <w:p w:rsidR="00F02A59" w:rsidRDefault="00F02A59">
      <w:pPr>
        <w:pStyle w:val="ConsPlusTitle"/>
        <w:jc w:val="center"/>
        <w:outlineLvl w:val="1"/>
      </w:pPr>
      <w:r>
        <w:t>4. Предоставление услуги на базе многофункционального центра</w:t>
      </w:r>
    </w:p>
    <w:p w:rsidR="00F02A59" w:rsidRDefault="00F02A59">
      <w:pPr>
        <w:pStyle w:val="ConsPlusTitle"/>
        <w:jc w:val="center"/>
      </w:pPr>
      <w:r>
        <w:t>предоставления государственных и муниципальных услуг</w:t>
      </w:r>
    </w:p>
    <w:p w:rsidR="00F02A59" w:rsidRDefault="00F02A59">
      <w:pPr>
        <w:pStyle w:val="ConsPlusNormal"/>
        <w:jc w:val="both"/>
      </w:pPr>
    </w:p>
    <w:p w:rsidR="00F02A59" w:rsidRDefault="00F02A59">
      <w:pPr>
        <w:pStyle w:val="ConsPlusNormal"/>
        <w:ind w:firstLine="540"/>
        <w:jc w:val="both"/>
      </w:pPr>
      <w:r>
        <w:t xml:space="preserve">4.1. Предоставление государственных и муниципальных услуг в многофункциональных центрах осуществляется в соответствии с нормами Федерального </w:t>
      </w:r>
      <w:hyperlink r:id="rId27">
        <w:r>
          <w:rPr>
            <w:color w:val="0000FF"/>
          </w:rPr>
          <w:t>закона</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а также взаимодействием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w:t>
      </w:r>
      <w:r>
        <w:lastRenderedPageBreak/>
        <w:t>участия заявителя в соответствии с нормативными правовыми актами и соглашением о взаимодействии.</w:t>
      </w:r>
    </w:p>
    <w:p w:rsidR="00F02A59" w:rsidRDefault="00F02A59">
      <w:pPr>
        <w:pStyle w:val="ConsPlusNormal"/>
        <w:spacing w:before="220"/>
        <w:ind w:firstLine="540"/>
        <w:jc w:val="both"/>
      </w:pPr>
      <w:r>
        <w:t xml:space="preserve">4.2. Организация предоставления муниципальных услуг на базе многофункциональных центров осуществляется в соответствии с нормами Федерального </w:t>
      </w:r>
      <w:hyperlink r:id="rId28">
        <w:r>
          <w:rPr>
            <w:color w:val="0000FF"/>
          </w:rPr>
          <w:t>закона</w:t>
        </w:r>
      </w:hyperlink>
      <w:r>
        <w:t xml:space="preserve"> от 27.07.2010 N 210-ФЗ "Об организации предоставления государственных и муниципальных услуг", а также на основании настоящего Административного регламента и Соглашения о взаимодействии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29">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02A59" w:rsidRDefault="00F02A59">
      <w:pPr>
        <w:pStyle w:val="ConsPlusNormal"/>
        <w:spacing w:before="220"/>
        <w:ind w:firstLine="540"/>
        <w:jc w:val="both"/>
      </w:pPr>
      <w:r>
        <w:t xml:space="preserve">4.3. Подача запросов, документов, информации, необходимых для получения муниципальной услуги, а также получение результатов предоставления такой услуги осуществляется в любом предоставляющем такую услугу многофункциональном центре при наличии соглашения, указанного в </w:t>
      </w:r>
      <w:hyperlink r:id="rId30">
        <w:r>
          <w:rPr>
            <w:color w:val="0000FF"/>
          </w:rPr>
          <w:t>статье 15</w:t>
        </w:r>
      </w:hyperlink>
      <w:r>
        <w:t xml:space="preserve"> Федерального закона от 27.07.2010 N 210-ФЗ "Об организации предоставления государственных и муниципальных услуг"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02A59" w:rsidRDefault="00F02A59">
      <w:pPr>
        <w:pStyle w:val="ConsPlusNormal"/>
        <w:spacing w:before="220"/>
        <w:ind w:firstLine="540"/>
        <w:jc w:val="both"/>
      </w:pPr>
      <w:r>
        <w:t xml:space="preserve">4.4. </w:t>
      </w:r>
      <w:hyperlink w:anchor="P379">
        <w:r>
          <w:rPr>
            <w:color w:val="0000FF"/>
          </w:rPr>
          <w:t>Заявление</w:t>
        </w:r>
      </w:hyperlink>
      <w:r>
        <w:t xml:space="preserve"> о предоставлении муниципальной услуги и прилагаемые к нему документы представляются через МФЦ в форме документов на бумажном носителе при личном обращении заявителя.</w:t>
      </w:r>
    </w:p>
    <w:p w:rsidR="00F02A59" w:rsidRDefault="00F02A59">
      <w:pPr>
        <w:pStyle w:val="ConsPlusNormal"/>
        <w:spacing w:before="220"/>
        <w:ind w:firstLine="540"/>
        <w:jc w:val="both"/>
      </w:pPr>
      <w:r>
        <w:t>4.5. Документы по результатам предоставления муниципальной услуги выдаются заявителю при личном обращении в МФЦ по месту подачи им документов на оказание этой муниципальной услуги.</w:t>
      </w:r>
    </w:p>
    <w:p w:rsidR="00F02A59" w:rsidRDefault="00F02A59">
      <w:pPr>
        <w:pStyle w:val="ConsPlusNormal"/>
        <w:spacing w:before="220"/>
        <w:ind w:firstLine="540"/>
        <w:jc w:val="both"/>
      </w:pPr>
      <w:r>
        <w:t xml:space="preserve">4.6. Срок передачи МФЦ принятых им </w:t>
      </w:r>
      <w:hyperlink w:anchor="P379">
        <w:r>
          <w:rPr>
            <w:color w:val="0000FF"/>
          </w:rPr>
          <w:t>заявлений</w:t>
        </w:r>
      </w:hyperlink>
      <w:r>
        <w:t xml:space="preserve"> и иных необходимых для предоставления муниципальной услуги документов определяется Соглашением о взаимодействии. При этом сроки передачи должностными лицами МФЦ принятых ими заявлений и документов в Администрацию района не должны превышать одного рабочего дня, следующего за днем приема заявления.</w:t>
      </w:r>
    </w:p>
    <w:p w:rsidR="00F02A59" w:rsidRDefault="00F02A59">
      <w:pPr>
        <w:pStyle w:val="ConsPlusNormal"/>
        <w:spacing w:before="220"/>
        <w:ind w:firstLine="540"/>
        <w:jc w:val="both"/>
      </w:pPr>
      <w:r>
        <w:t>4.7. Сроки передачи Администрацией района в МФЦ результатов предоставления услуг и прилагаемых к ним документов определяется Соглашением о взаимодействии. При этом Администрация района результат оказания услуги обязана передать не позднее одного рабочего дня, следующего за днем оказания услуги, предусмотренного Административным регламентом.</w:t>
      </w:r>
    </w:p>
    <w:p w:rsidR="00F02A59" w:rsidRDefault="00F02A59">
      <w:pPr>
        <w:pStyle w:val="ConsPlusNormal"/>
        <w:jc w:val="both"/>
      </w:pPr>
    </w:p>
    <w:p w:rsidR="00F02A59" w:rsidRDefault="00F02A59">
      <w:pPr>
        <w:pStyle w:val="ConsPlusTitle"/>
        <w:jc w:val="center"/>
        <w:outlineLvl w:val="1"/>
      </w:pPr>
      <w:r>
        <w:t>5. Формы контроля за исполнением Административного</w:t>
      </w:r>
    </w:p>
    <w:p w:rsidR="00F02A59" w:rsidRDefault="00F02A59">
      <w:pPr>
        <w:pStyle w:val="ConsPlusTitle"/>
        <w:jc w:val="center"/>
      </w:pPr>
      <w:r>
        <w:t>регламента</w:t>
      </w:r>
    </w:p>
    <w:p w:rsidR="00F02A59" w:rsidRDefault="00F02A59">
      <w:pPr>
        <w:pStyle w:val="ConsPlusNormal"/>
        <w:jc w:val="both"/>
      </w:pPr>
    </w:p>
    <w:p w:rsidR="00F02A59" w:rsidRDefault="00F02A59">
      <w:pPr>
        <w:pStyle w:val="ConsPlusNormal"/>
        <w:ind w:firstLine="540"/>
        <w:jc w:val="both"/>
      </w:pPr>
      <w:r>
        <w:t>5.1. Порядок осуществления текущего контроля за исполнением регламента.</w:t>
      </w:r>
    </w:p>
    <w:p w:rsidR="00F02A59" w:rsidRDefault="00F02A59">
      <w:pPr>
        <w:pStyle w:val="ConsPlusNormal"/>
        <w:spacing w:before="220"/>
        <w:ind w:firstLine="540"/>
        <w:jc w:val="both"/>
      </w:pPr>
      <w:r>
        <w:t>5.1.1.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F02A59" w:rsidRDefault="00F02A59">
      <w:pPr>
        <w:pStyle w:val="ConsPlusNormal"/>
        <w:spacing w:before="220"/>
        <w:ind w:firstLine="540"/>
        <w:jc w:val="both"/>
      </w:pPr>
      <w:r>
        <w:t>5.1.2.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02A59" w:rsidRDefault="00F02A59">
      <w:pPr>
        <w:pStyle w:val="ConsPlusNormal"/>
        <w:spacing w:before="220"/>
        <w:ind w:firstLine="540"/>
        <w:jc w:val="both"/>
      </w:pPr>
      <w:r>
        <w:lastRenderedPageBreak/>
        <w:t>5.2. Порядок и периодичность плановых и внеплановых проверок по выполнению требований настоящего регламента.</w:t>
      </w:r>
    </w:p>
    <w:p w:rsidR="00F02A59" w:rsidRDefault="00F02A59">
      <w:pPr>
        <w:pStyle w:val="ConsPlusNormal"/>
        <w:spacing w:before="220"/>
        <w:ind w:firstLine="540"/>
        <w:jc w:val="both"/>
      </w:pPr>
      <w:r>
        <w:t>5.2.1. Контроль за полнотой и качеством предоставления муниципальной услуги осуществляется в формах:</w:t>
      </w:r>
    </w:p>
    <w:p w:rsidR="00F02A59" w:rsidRDefault="00F02A59">
      <w:pPr>
        <w:pStyle w:val="ConsPlusNormal"/>
        <w:spacing w:before="220"/>
        <w:ind w:firstLine="540"/>
        <w:jc w:val="both"/>
      </w:pPr>
      <w:r>
        <w:t>- проведения проверок;</w:t>
      </w:r>
    </w:p>
    <w:p w:rsidR="00F02A59" w:rsidRDefault="00F02A59">
      <w:pPr>
        <w:pStyle w:val="ConsPlusNormal"/>
        <w:spacing w:before="220"/>
        <w:ind w:firstLine="540"/>
        <w:jc w:val="both"/>
      </w:pPr>
      <w:r>
        <w:t>- рассмотрения обращений (жалоб) на действия (бездействие) должностных лиц уполномоченного органа, ответственных за предоставление муниципальной услуги.</w:t>
      </w:r>
    </w:p>
    <w:p w:rsidR="00F02A59" w:rsidRDefault="00F02A59">
      <w:pPr>
        <w:pStyle w:val="ConsPlusNormal"/>
        <w:spacing w:before="220"/>
        <w:ind w:firstLine="540"/>
        <w:jc w:val="both"/>
      </w:pPr>
      <w:r>
        <w:t>5.2.2. Проверки могут быть плановыми и внеплановыми.</w:t>
      </w:r>
    </w:p>
    <w:p w:rsidR="00F02A59" w:rsidRDefault="00F02A59">
      <w:pPr>
        <w:pStyle w:val="ConsPlusNormal"/>
        <w:spacing w:before="220"/>
        <w:ind w:firstLine="540"/>
        <w:jc w:val="both"/>
      </w:pPr>
      <w:r>
        <w:t>Порядок и периодичность осуществления плановых проверок устанавливаются руководителем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F02A59" w:rsidRDefault="00F02A59">
      <w:pPr>
        <w:pStyle w:val="ConsPlusNormal"/>
        <w:spacing w:before="220"/>
        <w:ind w:firstLine="540"/>
        <w:jc w:val="both"/>
      </w:pPr>
      <w:r>
        <w:t>5.2.3.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действия (бездействие) должностных лиц, ответственных за предоставление муниципальной услуги.</w:t>
      </w:r>
    </w:p>
    <w:p w:rsidR="00F02A59" w:rsidRDefault="00F02A59">
      <w:pPr>
        <w:pStyle w:val="ConsPlusNormal"/>
        <w:spacing w:before="220"/>
        <w:ind w:firstLine="540"/>
        <w:jc w:val="both"/>
      </w:pPr>
      <w:r>
        <w:t>5.3. Ответственность должностных лиц уполномоченного органа за решения, действия (бездействие), принимаемые и осуществляемые в ходе исполнения муниципальной услуги.</w:t>
      </w:r>
    </w:p>
    <w:p w:rsidR="00F02A59" w:rsidRDefault="00F02A59">
      <w:pPr>
        <w:pStyle w:val="ConsPlusNormal"/>
        <w:spacing w:before="220"/>
        <w:ind w:firstLine="540"/>
        <w:jc w:val="both"/>
      </w:pPr>
      <w:r>
        <w:t>5.3.1. По результатам проверок в случае выявления нарушений 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rsidR="00F02A59" w:rsidRDefault="00F02A59">
      <w:pPr>
        <w:pStyle w:val="ConsPlusNormal"/>
        <w:spacing w:before="220"/>
        <w:ind w:firstLine="540"/>
        <w:jc w:val="both"/>
      </w:pPr>
      <w:r>
        <w:t>5.3.2. Персональная ответственность должностных лиц, осуществляющих деятельность по предоставлению муниципальной услуги, закрепляется в их должностных регламентах в соответствии с требованиями законодательства Российской Федерации.</w:t>
      </w:r>
    </w:p>
    <w:p w:rsidR="00F02A59" w:rsidRDefault="00F02A59">
      <w:pPr>
        <w:pStyle w:val="ConsPlusNormal"/>
        <w:spacing w:before="220"/>
        <w:ind w:firstLine="540"/>
        <w:jc w:val="both"/>
      </w:pPr>
      <w:r>
        <w:t>5.4. Положения, характеризующие требования к порядку и формам контроля за предоставлением муниципальной услуги, в том числе со стороны граждан.</w:t>
      </w:r>
    </w:p>
    <w:p w:rsidR="00F02A59" w:rsidRDefault="00F02A59">
      <w:pPr>
        <w:pStyle w:val="ConsPlusNormal"/>
        <w:spacing w:before="220"/>
        <w:ind w:firstLine="540"/>
        <w:jc w:val="both"/>
      </w:pPr>
      <w:r>
        <w:t>5.4.1. Контроль за предоставлением муниципальной услуги, в том числе со стороны граждан,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2A59" w:rsidRDefault="00F02A59">
      <w:pPr>
        <w:pStyle w:val="ConsPlusNormal"/>
        <w:jc w:val="both"/>
      </w:pPr>
    </w:p>
    <w:p w:rsidR="00F02A59" w:rsidRDefault="00F02A59">
      <w:pPr>
        <w:pStyle w:val="ConsPlusTitle"/>
        <w:jc w:val="center"/>
        <w:outlineLvl w:val="1"/>
      </w:pPr>
      <w:r>
        <w:t>6. Досудебный (внесудебный) порядок обжалования решений</w:t>
      </w:r>
    </w:p>
    <w:p w:rsidR="00F02A59" w:rsidRDefault="00F02A59">
      <w:pPr>
        <w:pStyle w:val="ConsPlusTitle"/>
        <w:jc w:val="center"/>
      </w:pPr>
      <w:r>
        <w:t>и действий (бездействия) органа, предоставляющего</w:t>
      </w:r>
    </w:p>
    <w:p w:rsidR="00F02A59" w:rsidRDefault="00F02A59">
      <w:pPr>
        <w:pStyle w:val="ConsPlusTitle"/>
        <w:jc w:val="center"/>
      </w:pPr>
      <w:r>
        <w:t>муниципальную услугу, а также должностных лиц,</w:t>
      </w:r>
    </w:p>
    <w:p w:rsidR="00F02A59" w:rsidRDefault="00F02A59">
      <w:pPr>
        <w:pStyle w:val="ConsPlusTitle"/>
        <w:jc w:val="center"/>
      </w:pPr>
      <w:r>
        <w:t>муниципальных служащих</w:t>
      </w:r>
    </w:p>
    <w:p w:rsidR="00F02A59" w:rsidRDefault="00F02A59">
      <w:pPr>
        <w:pStyle w:val="ConsPlusNormal"/>
        <w:jc w:val="both"/>
      </w:pPr>
    </w:p>
    <w:p w:rsidR="00F02A59" w:rsidRDefault="00F02A59">
      <w:pPr>
        <w:pStyle w:val="ConsPlusNormal"/>
        <w:ind w:firstLine="540"/>
        <w:jc w:val="both"/>
      </w:pPr>
      <w:r>
        <w:t>6.1. Получатель муниципальной услуги может обратиться с жалобой в следующих случаях:</w:t>
      </w:r>
    </w:p>
    <w:p w:rsidR="00F02A59" w:rsidRDefault="00F02A59">
      <w:pPr>
        <w:pStyle w:val="ConsPlusNormal"/>
        <w:spacing w:before="220"/>
        <w:ind w:firstLine="540"/>
        <w:jc w:val="both"/>
      </w:pPr>
      <w:r>
        <w:t>- нарушение срока регистрации запроса заявителя о предоставлении муниципальной услуги;</w:t>
      </w:r>
    </w:p>
    <w:p w:rsidR="00F02A59" w:rsidRDefault="00F02A59">
      <w:pPr>
        <w:pStyle w:val="ConsPlusNormal"/>
        <w:spacing w:before="220"/>
        <w:ind w:firstLine="540"/>
        <w:jc w:val="both"/>
      </w:pPr>
      <w:r>
        <w:t>- нарушение срока предоставления муниципальной услуги;</w:t>
      </w:r>
    </w:p>
    <w:p w:rsidR="00F02A59" w:rsidRDefault="00F02A59">
      <w:pPr>
        <w:pStyle w:val="ConsPlusNormal"/>
        <w:spacing w:before="220"/>
        <w:ind w:firstLine="540"/>
        <w:jc w:val="both"/>
      </w:pPr>
      <w: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 для предоставления муниципальной услуги;</w:t>
      </w:r>
    </w:p>
    <w:p w:rsidR="00F02A59" w:rsidRDefault="00F02A59">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 для предоставления муниципальной услуги, у заявителя;</w:t>
      </w:r>
    </w:p>
    <w:p w:rsidR="00F02A59" w:rsidRDefault="00F02A59">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w:t>
      </w:r>
    </w:p>
    <w:p w:rsidR="00F02A59" w:rsidRDefault="00F02A59">
      <w:pPr>
        <w:pStyle w:val="ConsPlusNormal"/>
        <w:spacing w:before="220"/>
        <w:ind w:firstLine="540"/>
        <w:jc w:val="both"/>
      </w:pPr>
      <w:r>
        <w:t>- 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w:t>
      </w:r>
    </w:p>
    <w:p w:rsidR="00F02A59" w:rsidRDefault="00F02A59">
      <w:pPr>
        <w:pStyle w:val="ConsPlusNormal"/>
        <w:spacing w:before="220"/>
        <w:ind w:firstLine="540"/>
        <w:jc w:val="both"/>
      </w:pPr>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2A59" w:rsidRDefault="00F02A59">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F02A59" w:rsidRDefault="00F02A59">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F02A59" w:rsidRDefault="00F02A59">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 иных, предусмотренных законом, случаях.</w:t>
      </w:r>
    </w:p>
    <w:p w:rsidR="00F02A59" w:rsidRDefault="00F02A59">
      <w:pPr>
        <w:pStyle w:val="ConsPlusNormal"/>
        <w:spacing w:before="220"/>
        <w:ind w:firstLine="540"/>
        <w:jc w:val="both"/>
      </w:pPr>
      <w:r>
        <w:t>6.2. Основанием для начала процедуры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является подача жалобы.</w:t>
      </w:r>
    </w:p>
    <w:p w:rsidR="00F02A59" w:rsidRDefault="00F02A59">
      <w:pPr>
        <w:pStyle w:val="ConsPlusNormal"/>
        <w:spacing w:before="220"/>
        <w:ind w:firstLine="540"/>
        <w:jc w:val="both"/>
      </w:pPr>
      <w:r>
        <w:t>Жалоба на решение и действия (бездействие) должностных лиц, муниципальных служащих уполномоченного органа подается на имя руководителя уполномоченного органа либо заместителя руководителя уполномоченного органа.</w:t>
      </w:r>
    </w:p>
    <w:p w:rsidR="00F02A59" w:rsidRDefault="001101CE">
      <w:pPr>
        <w:pStyle w:val="ConsPlusNormal"/>
        <w:spacing w:before="220"/>
        <w:ind w:firstLine="540"/>
        <w:jc w:val="both"/>
      </w:pPr>
      <w:hyperlink w:anchor="P587">
        <w:r w:rsidR="00F02A59">
          <w:rPr>
            <w:color w:val="0000FF"/>
          </w:rPr>
          <w:t>Жалоба</w:t>
        </w:r>
      </w:hyperlink>
      <w:r w:rsidR="00F02A59">
        <w:t xml:space="preserve"> подается на имя руководителя уполномоченного органа в письменной форме на бумажном носителе, в электронной форме согласно образцу, указанному в приложении N 5 к настоящему Административному регламенту, по адресам, указанным в </w:t>
      </w:r>
      <w:hyperlink w:anchor="P328">
        <w:r w:rsidR="00F02A59">
          <w:rPr>
            <w:color w:val="0000FF"/>
          </w:rPr>
          <w:t>приложении N 1</w:t>
        </w:r>
      </w:hyperlink>
      <w:r w:rsidR="00F02A59">
        <w:t xml:space="preserve"> к настоящему Административному регламенту.</w:t>
      </w:r>
    </w:p>
    <w:p w:rsidR="00F02A59" w:rsidRDefault="00F02A59">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02A59" w:rsidRDefault="00F02A59">
      <w:pPr>
        <w:pStyle w:val="ConsPlusNormal"/>
        <w:spacing w:before="220"/>
        <w:ind w:firstLine="540"/>
        <w:jc w:val="both"/>
      </w:pPr>
      <w:r>
        <w:t>6.3. Жалоба должна содержать:</w:t>
      </w:r>
    </w:p>
    <w:p w:rsidR="00F02A59" w:rsidRDefault="00F02A59">
      <w:pPr>
        <w:pStyle w:val="ConsPlusNormal"/>
        <w:spacing w:before="220"/>
        <w:ind w:firstLine="540"/>
        <w:jc w:val="both"/>
      </w:pPr>
      <w:r>
        <w:t>- наименование должностного лица уполномоченного органа, муниципального служащего, решения и действия (бездействие) которых обжалуются;</w:t>
      </w:r>
    </w:p>
    <w:p w:rsidR="00F02A59" w:rsidRDefault="00F02A59">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A59" w:rsidRDefault="00F02A59">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предоставляющего муниципальную услугу, либо муниципального служащего;</w:t>
      </w:r>
    </w:p>
    <w:p w:rsidR="00F02A59" w:rsidRDefault="00F02A59">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2A59" w:rsidRDefault="00F02A59">
      <w:pPr>
        <w:pStyle w:val="ConsPlusNormal"/>
        <w:spacing w:before="220"/>
        <w:ind w:firstLine="540"/>
        <w:jc w:val="both"/>
      </w:pPr>
      <w:r>
        <w:t>6.4.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2A59" w:rsidRDefault="00F02A59">
      <w:pPr>
        <w:pStyle w:val="ConsPlusNormal"/>
        <w:spacing w:before="220"/>
        <w:ind w:firstLine="540"/>
        <w:jc w:val="both"/>
      </w:pPr>
      <w:bookmarkStart w:id="10" w:name="P303"/>
      <w:bookmarkEnd w:id="10"/>
      <w:r>
        <w:t>6.5. По результатам рассмотрения жалобы уполномоченный орган принимает одно из следующих решений:</w:t>
      </w:r>
    </w:p>
    <w:p w:rsidR="00F02A59" w:rsidRDefault="00F02A59">
      <w:pPr>
        <w:pStyle w:val="ConsPlusNormal"/>
        <w:spacing w:before="220"/>
        <w:ind w:firstLine="540"/>
        <w:jc w:val="both"/>
      </w:pPr>
      <w: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 а также в иных формах;</w:t>
      </w:r>
    </w:p>
    <w:p w:rsidR="00F02A59" w:rsidRDefault="00F02A59">
      <w:pPr>
        <w:pStyle w:val="ConsPlusNormal"/>
        <w:spacing w:before="220"/>
        <w:ind w:firstLine="540"/>
        <w:jc w:val="both"/>
      </w:pPr>
      <w:r>
        <w:t>- отказывает в удовлетворении жалобы.</w:t>
      </w:r>
    </w:p>
    <w:p w:rsidR="00F02A59" w:rsidRDefault="00F02A59">
      <w:pPr>
        <w:pStyle w:val="ConsPlusNormal"/>
        <w:spacing w:before="220"/>
        <w:ind w:firstLine="540"/>
        <w:jc w:val="both"/>
      </w:pPr>
      <w:r>
        <w:t xml:space="preserve">6.6. Не позднее дня, следующего за днем принятия решения, указанного в </w:t>
      </w:r>
      <w:hyperlink w:anchor="P303">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A59" w:rsidRDefault="00F02A59">
      <w:pPr>
        <w:pStyle w:val="ConsPlusNormal"/>
        <w:spacing w:before="220"/>
        <w:ind w:firstLine="540"/>
        <w:jc w:val="both"/>
      </w:pPr>
      <w: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A59" w:rsidRDefault="00F02A59">
      <w:pPr>
        <w:pStyle w:val="ConsPlusNormal"/>
        <w:spacing w:before="220"/>
        <w:ind w:firstLine="540"/>
        <w:jc w:val="both"/>
      </w:pPr>
      <w:r>
        <w:t>6.8. Заявитель имеет право на получение информации и документов, необходимых для обоснования и рассмотрения жалобы.</w:t>
      </w:r>
    </w:p>
    <w:p w:rsidR="00F02A59" w:rsidRDefault="00F02A59">
      <w:pPr>
        <w:pStyle w:val="ConsPlusNormal"/>
        <w:spacing w:before="220"/>
        <w:ind w:firstLine="540"/>
        <w:jc w:val="both"/>
      </w:pPr>
      <w:r>
        <w:lastRenderedPageBreak/>
        <w:t>6.9. Отказ в удовлетворении жалобы может быть обжалован в судебном порядке в соответствии с нормами действующего законодательства РФ.</w:t>
      </w:r>
    </w:p>
    <w:p w:rsidR="00F02A59" w:rsidRDefault="00F02A59">
      <w:pPr>
        <w:pStyle w:val="ConsPlusNormal"/>
        <w:jc w:val="both"/>
      </w:pPr>
    </w:p>
    <w:p w:rsidR="00F02A59" w:rsidRDefault="00F02A59">
      <w:pPr>
        <w:pStyle w:val="ConsPlusNormal"/>
        <w:jc w:val="right"/>
      </w:pPr>
      <w:r>
        <w:t>Глава</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right"/>
      </w:pPr>
      <w:r>
        <w:t>А.С.СЕМЕНОВ</w:t>
      </w: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1</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p w:rsidR="00F02A59" w:rsidRDefault="00F02A59">
      <w:pPr>
        <w:pStyle w:val="ConsPlusTitle"/>
        <w:jc w:val="center"/>
      </w:pPr>
      <w:bookmarkStart w:id="11" w:name="P328"/>
      <w:bookmarkEnd w:id="11"/>
      <w:r>
        <w:t>ИНФОРМАЦИЯ</w:t>
      </w:r>
    </w:p>
    <w:p w:rsidR="00F02A59" w:rsidRDefault="00F02A59">
      <w:pPr>
        <w:pStyle w:val="ConsPlusTitle"/>
        <w:jc w:val="center"/>
      </w:pPr>
      <w:r>
        <w:t>О МЕСТЕ НАХОЖДЕНИЯ, АДРЕСЕ, ГРАФИКЕ РАБОТЫ, И ОФИЦИАЛЬНОГО</w:t>
      </w:r>
    </w:p>
    <w:p w:rsidR="00F02A59" w:rsidRDefault="00F02A59">
      <w:pPr>
        <w:pStyle w:val="ConsPlusTitle"/>
        <w:jc w:val="center"/>
      </w:pPr>
      <w:r>
        <w:t>САЙТА В СЕТИ ИНТЕРНЕТ АДМИНИСТРАЦИИ ПРОМЫШЛЕННОГО</w:t>
      </w:r>
    </w:p>
    <w:p w:rsidR="00F02A59" w:rsidRDefault="00F02A59">
      <w:pPr>
        <w:pStyle w:val="ConsPlusTitle"/>
        <w:jc w:val="center"/>
      </w:pPr>
      <w:r>
        <w:t>ВНУТРИГОРОДСКОГО РАЙОНА ГОРОДСКОГО ОКРУГА САМАРА</w:t>
      </w:r>
    </w:p>
    <w:p w:rsidR="00F02A59" w:rsidRDefault="00F02A59">
      <w:pPr>
        <w:pStyle w:val="ConsPlusNormal"/>
        <w:jc w:val="both"/>
      </w:pPr>
    </w:p>
    <w:p w:rsidR="00F02A59" w:rsidRDefault="00F02A59">
      <w:pPr>
        <w:pStyle w:val="ConsPlusNormal"/>
        <w:ind w:firstLine="540"/>
        <w:jc w:val="both"/>
      </w:pPr>
      <w:r>
        <w:t xml:space="preserve">Местонахождение Администрации - г. Самара, ул. </w:t>
      </w:r>
      <w:proofErr w:type="spellStart"/>
      <w:r>
        <w:t>Краснодонская</w:t>
      </w:r>
      <w:proofErr w:type="spellEnd"/>
      <w:r>
        <w:t>, 32;</w:t>
      </w:r>
    </w:p>
    <w:p w:rsidR="00F02A59" w:rsidRDefault="00F02A59">
      <w:pPr>
        <w:pStyle w:val="ConsPlusNormal"/>
        <w:spacing w:before="220"/>
        <w:ind w:firstLine="540"/>
        <w:jc w:val="both"/>
      </w:pPr>
      <w:r>
        <w:t xml:space="preserve">почтовый адрес Администрации - 443009, г. Самара, ул. </w:t>
      </w:r>
      <w:proofErr w:type="spellStart"/>
      <w:r>
        <w:t>Краснодонская</w:t>
      </w:r>
      <w:proofErr w:type="spellEnd"/>
      <w:r>
        <w:t>, 32;</w:t>
      </w:r>
    </w:p>
    <w:p w:rsidR="00F02A59" w:rsidRDefault="00F02A59">
      <w:pPr>
        <w:pStyle w:val="ConsPlusNormal"/>
        <w:spacing w:before="220"/>
        <w:ind w:firstLine="540"/>
        <w:jc w:val="both"/>
      </w:pPr>
      <w:r>
        <w:t xml:space="preserve">адрес официального сайта в сети Интернет - </w:t>
      </w:r>
      <w:hyperlink r:id="rId33">
        <w:r>
          <w:rPr>
            <w:color w:val="0000FF"/>
          </w:rPr>
          <w:t>http://samadm.ru</w:t>
        </w:r>
      </w:hyperlink>
      <w:r>
        <w:t>;</w:t>
      </w:r>
    </w:p>
    <w:p w:rsidR="00F02A59" w:rsidRDefault="00F02A59">
      <w:pPr>
        <w:pStyle w:val="ConsPlusNormal"/>
        <w:spacing w:before="220"/>
        <w:ind w:firstLine="540"/>
        <w:jc w:val="both"/>
      </w:pPr>
      <w:r>
        <w:t>электронный адрес - promadm@samadm.ru;</w:t>
      </w:r>
    </w:p>
    <w:p w:rsidR="00F02A59" w:rsidRDefault="00F02A59">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F02A59" w:rsidRDefault="00F02A59">
      <w:pPr>
        <w:pStyle w:val="ConsPlusNormal"/>
        <w:spacing w:before="220"/>
        <w:ind w:firstLine="540"/>
        <w:jc w:val="both"/>
      </w:pPr>
      <w:r>
        <w:t>прием граждан: понедельник и четверг с 14.00 до 17.00;</w:t>
      </w:r>
    </w:p>
    <w:p w:rsidR="00F02A59" w:rsidRDefault="00F02A59">
      <w:pPr>
        <w:pStyle w:val="ConsPlusNormal"/>
        <w:spacing w:before="220"/>
        <w:ind w:firstLine="540"/>
        <w:jc w:val="both"/>
      </w:pPr>
      <w:r>
        <w:t>телефон: 995-99-23, 995-68-92.</w:t>
      </w: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2</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2"/>
        <w:gridCol w:w="588"/>
        <w:gridCol w:w="340"/>
        <w:gridCol w:w="1040"/>
        <w:gridCol w:w="2289"/>
        <w:gridCol w:w="765"/>
        <w:gridCol w:w="517"/>
        <w:gridCol w:w="1253"/>
        <w:gridCol w:w="644"/>
        <w:gridCol w:w="1221"/>
      </w:tblGrid>
      <w:tr w:rsidR="00F02A59">
        <w:tc>
          <w:tcPr>
            <w:tcW w:w="4649" w:type="dxa"/>
            <w:gridSpan w:val="5"/>
            <w:vMerge w:val="restart"/>
            <w:tcBorders>
              <w:top w:val="nil"/>
              <w:left w:val="nil"/>
              <w:bottom w:val="nil"/>
              <w:right w:val="nil"/>
            </w:tcBorders>
          </w:tcPr>
          <w:p w:rsidR="00F02A59" w:rsidRDefault="00F02A59">
            <w:pPr>
              <w:pStyle w:val="ConsPlusNormal"/>
            </w:pPr>
          </w:p>
        </w:tc>
        <w:tc>
          <w:tcPr>
            <w:tcW w:w="4400" w:type="dxa"/>
            <w:gridSpan w:val="5"/>
            <w:tcBorders>
              <w:top w:val="nil"/>
              <w:left w:val="nil"/>
              <w:bottom w:val="nil"/>
              <w:right w:val="nil"/>
            </w:tcBorders>
          </w:tcPr>
          <w:p w:rsidR="00F02A59" w:rsidRDefault="00F02A59">
            <w:pPr>
              <w:pStyle w:val="ConsPlusNormal"/>
              <w:jc w:val="center"/>
            </w:pPr>
            <w:r>
              <w:t>Главе Промышленного</w:t>
            </w:r>
          </w:p>
          <w:p w:rsidR="00F02A59" w:rsidRDefault="00F02A59">
            <w:pPr>
              <w:pStyle w:val="ConsPlusNormal"/>
              <w:jc w:val="center"/>
            </w:pPr>
            <w:r>
              <w:t>внутригородского района</w:t>
            </w:r>
          </w:p>
          <w:p w:rsidR="00F02A59" w:rsidRDefault="00F02A59">
            <w:pPr>
              <w:pStyle w:val="ConsPlusNormal"/>
              <w:jc w:val="center"/>
            </w:pPr>
            <w:r>
              <w:lastRenderedPageBreak/>
              <w:t>городского округа Самара</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nil"/>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1282" w:type="dxa"/>
            <w:gridSpan w:val="2"/>
            <w:tcBorders>
              <w:top w:val="nil"/>
              <w:left w:val="nil"/>
              <w:bottom w:val="nil"/>
              <w:right w:val="nil"/>
            </w:tcBorders>
          </w:tcPr>
          <w:p w:rsidR="00F02A59" w:rsidRDefault="00F02A59">
            <w:pPr>
              <w:pStyle w:val="ConsPlusNormal"/>
            </w:pPr>
            <w:r>
              <w:t>от</w:t>
            </w:r>
          </w:p>
        </w:tc>
        <w:tc>
          <w:tcPr>
            <w:tcW w:w="3118" w:type="dxa"/>
            <w:gridSpan w:val="3"/>
            <w:tcBorders>
              <w:top w:val="nil"/>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nil"/>
              <w:right w:val="nil"/>
            </w:tcBorders>
          </w:tcPr>
          <w:p w:rsidR="00F02A59" w:rsidRDefault="00F02A59">
            <w:pPr>
              <w:pStyle w:val="ConsPlusNormal"/>
              <w:jc w:val="center"/>
            </w:pPr>
            <w:r>
              <w:t>(Ф.И.О. для граждан; полное наименование организации для юридических лиц)</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nil"/>
              <w:right w:val="nil"/>
            </w:tcBorders>
          </w:tcPr>
          <w:p w:rsidR="00F02A59" w:rsidRDefault="00F02A59">
            <w:pPr>
              <w:pStyle w:val="ConsPlusNormal"/>
              <w:jc w:val="center"/>
            </w:pPr>
            <w:r>
              <w:t>(документ, подтверждающий полномочия действовать от имени заявителя)</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nil"/>
              <w:right w:val="nil"/>
            </w:tcBorders>
          </w:tcPr>
          <w:p w:rsidR="00F02A59" w:rsidRDefault="00F02A59">
            <w:pPr>
              <w:pStyle w:val="ConsPlusNormal"/>
              <w:jc w:val="center"/>
            </w:pPr>
            <w:r>
              <w:t>(почтовый адрес заявителя)</w:t>
            </w:r>
          </w:p>
          <w:p w:rsidR="00F02A59" w:rsidRDefault="00F02A59">
            <w:pPr>
              <w:pStyle w:val="ConsPlusNormal"/>
              <w:jc w:val="center"/>
            </w:pPr>
            <w:r>
              <w:t>Вариант для юридических лиц:</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nil"/>
              <w:right w:val="nil"/>
            </w:tcBorders>
          </w:tcPr>
          <w:p w:rsidR="00F02A59" w:rsidRDefault="00F02A59">
            <w:pPr>
              <w:pStyle w:val="ConsPlusNormal"/>
              <w:jc w:val="center"/>
            </w:pPr>
            <w:r>
              <w:t>(свидетельство о государственной регистрации заявителя в ЕГРЮЛ)</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jc w:val="center"/>
            </w:pPr>
            <w:r>
              <w:t>(адрес, телефон, адрес электронной почты)</w:t>
            </w:r>
          </w:p>
        </w:tc>
      </w:tr>
      <w:tr w:rsidR="00F02A59">
        <w:tc>
          <w:tcPr>
            <w:tcW w:w="9049" w:type="dxa"/>
            <w:gridSpan w:val="10"/>
            <w:tcBorders>
              <w:top w:val="nil"/>
              <w:left w:val="nil"/>
              <w:bottom w:val="nil"/>
              <w:right w:val="nil"/>
            </w:tcBorders>
          </w:tcPr>
          <w:p w:rsidR="00F02A59" w:rsidRDefault="00F02A59">
            <w:pPr>
              <w:pStyle w:val="ConsPlusNormal"/>
            </w:pPr>
          </w:p>
        </w:tc>
      </w:tr>
      <w:tr w:rsidR="00F02A59">
        <w:tc>
          <w:tcPr>
            <w:tcW w:w="9049" w:type="dxa"/>
            <w:gridSpan w:val="10"/>
            <w:tcBorders>
              <w:top w:val="nil"/>
              <w:left w:val="nil"/>
              <w:bottom w:val="nil"/>
              <w:right w:val="nil"/>
            </w:tcBorders>
          </w:tcPr>
          <w:p w:rsidR="00F02A59" w:rsidRDefault="00F02A59">
            <w:pPr>
              <w:pStyle w:val="ConsPlusNormal"/>
              <w:jc w:val="center"/>
            </w:pPr>
            <w:bookmarkStart w:id="12" w:name="P379"/>
            <w:bookmarkEnd w:id="12"/>
            <w:r>
              <w:t>Заявление</w:t>
            </w:r>
          </w:p>
          <w:p w:rsidR="00F02A59" w:rsidRDefault="00F02A59">
            <w:pPr>
              <w:pStyle w:val="ConsPlusNormal"/>
              <w:jc w:val="center"/>
            </w:pPr>
            <w:r>
              <w:t>о признании садового дома жилым домом и</w:t>
            </w:r>
          </w:p>
          <w:p w:rsidR="00F02A59" w:rsidRDefault="00F02A59">
            <w:pPr>
              <w:pStyle w:val="ConsPlusNormal"/>
              <w:jc w:val="center"/>
            </w:pPr>
            <w:r>
              <w:t>жилого дома садовым домом</w:t>
            </w:r>
          </w:p>
        </w:tc>
      </w:tr>
      <w:tr w:rsidR="00F02A59">
        <w:tc>
          <w:tcPr>
            <w:tcW w:w="9049" w:type="dxa"/>
            <w:gridSpan w:val="10"/>
            <w:tcBorders>
              <w:top w:val="nil"/>
              <w:left w:val="nil"/>
              <w:bottom w:val="nil"/>
              <w:right w:val="nil"/>
            </w:tcBorders>
          </w:tcPr>
          <w:p w:rsidR="00F02A59" w:rsidRDefault="00F02A59">
            <w:pPr>
              <w:pStyle w:val="ConsPlusNormal"/>
            </w:pPr>
          </w:p>
        </w:tc>
      </w:tr>
      <w:tr w:rsidR="00F02A59">
        <w:tc>
          <w:tcPr>
            <w:tcW w:w="9049" w:type="dxa"/>
            <w:gridSpan w:val="10"/>
            <w:tcBorders>
              <w:top w:val="nil"/>
              <w:left w:val="nil"/>
              <w:bottom w:val="nil"/>
              <w:right w:val="nil"/>
            </w:tcBorders>
          </w:tcPr>
          <w:p w:rsidR="00F02A59" w:rsidRDefault="00F02A59">
            <w:pPr>
              <w:pStyle w:val="ConsPlusNormal"/>
            </w:pPr>
            <w:r>
              <w:t>"__" ________ 20__ г.</w:t>
            </w:r>
          </w:p>
        </w:tc>
      </w:tr>
      <w:tr w:rsidR="00F02A59">
        <w:tc>
          <w:tcPr>
            <w:tcW w:w="1320" w:type="dxa"/>
            <w:gridSpan w:val="3"/>
            <w:tcBorders>
              <w:top w:val="nil"/>
              <w:left w:val="nil"/>
              <w:bottom w:val="nil"/>
              <w:right w:val="nil"/>
            </w:tcBorders>
          </w:tcPr>
          <w:p w:rsidR="00F02A59" w:rsidRDefault="00F02A59">
            <w:pPr>
              <w:pStyle w:val="ConsPlusNormal"/>
              <w:ind w:firstLine="283"/>
              <w:jc w:val="both"/>
            </w:pPr>
            <w:r>
              <w:t>Прошу</w:t>
            </w:r>
          </w:p>
        </w:tc>
        <w:tc>
          <w:tcPr>
            <w:tcW w:w="6508" w:type="dxa"/>
            <w:gridSpan w:val="6"/>
            <w:tcBorders>
              <w:top w:val="nil"/>
              <w:left w:val="nil"/>
              <w:bottom w:val="single" w:sz="4" w:space="0" w:color="auto"/>
              <w:right w:val="nil"/>
            </w:tcBorders>
          </w:tcPr>
          <w:p w:rsidR="00F02A59" w:rsidRDefault="00F02A59">
            <w:pPr>
              <w:pStyle w:val="ConsPlusNormal"/>
            </w:pPr>
          </w:p>
        </w:tc>
        <w:tc>
          <w:tcPr>
            <w:tcW w:w="1221" w:type="dxa"/>
            <w:tcBorders>
              <w:top w:val="nil"/>
              <w:left w:val="nil"/>
              <w:bottom w:val="nil"/>
              <w:right w:val="nil"/>
            </w:tcBorders>
          </w:tcPr>
          <w:p w:rsidR="00F02A59" w:rsidRDefault="00F02A59">
            <w:pPr>
              <w:pStyle w:val="ConsPlusNormal"/>
              <w:jc w:val="both"/>
            </w:pPr>
            <w:r>
              <w:t>признать</w:t>
            </w: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9049" w:type="dxa"/>
            <w:gridSpan w:val="10"/>
            <w:tcBorders>
              <w:top w:val="single" w:sz="4" w:space="0" w:color="auto"/>
              <w:left w:val="nil"/>
              <w:bottom w:val="single" w:sz="4" w:space="0" w:color="auto"/>
              <w:right w:val="nil"/>
            </w:tcBorders>
          </w:tcPr>
          <w:p w:rsidR="00F02A59" w:rsidRDefault="00F02A59">
            <w:pPr>
              <w:pStyle w:val="ConsPlusNormal"/>
              <w:jc w:val="right"/>
            </w:pPr>
            <w:r>
              <w:t>,</w:t>
            </w:r>
          </w:p>
        </w:tc>
      </w:tr>
      <w:tr w:rsidR="00F02A59">
        <w:tc>
          <w:tcPr>
            <w:tcW w:w="9049" w:type="dxa"/>
            <w:gridSpan w:val="10"/>
            <w:tcBorders>
              <w:top w:val="single" w:sz="4" w:space="0" w:color="auto"/>
              <w:left w:val="nil"/>
              <w:bottom w:val="nil"/>
              <w:right w:val="nil"/>
            </w:tcBorders>
          </w:tcPr>
          <w:p w:rsidR="00F02A59" w:rsidRDefault="00F02A59">
            <w:pPr>
              <w:pStyle w:val="ConsPlusNormal"/>
              <w:jc w:val="both"/>
            </w:pPr>
            <w:r>
              <w:lastRenderedPageBreak/>
              <w:t>(садовый дом жилым домом/жилой дом садовым домом) (нужное подчеркнуть)</w:t>
            </w:r>
          </w:p>
          <w:p w:rsidR="00F02A59" w:rsidRDefault="00F02A59">
            <w:pPr>
              <w:pStyle w:val="ConsPlusNormal"/>
              <w:jc w:val="both"/>
            </w:pPr>
            <w:r>
              <w:t>расположенный по адресу: Самарская обл., г. Самара, Промышленный район</w:t>
            </w: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9049" w:type="dxa"/>
            <w:gridSpan w:val="10"/>
            <w:tcBorders>
              <w:top w:val="single" w:sz="4" w:space="0" w:color="auto"/>
              <w:left w:val="nil"/>
              <w:bottom w:val="single" w:sz="4" w:space="0" w:color="auto"/>
              <w:right w:val="nil"/>
            </w:tcBorders>
          </w:tcPr>
          <w:p w:rsidR="00F02A59" w:rsidRDefault="00F02A59">
            <w:pPr>
              <w:pStyle w:val="ConsPlusNormal"/>
              <w:jc w:val="right"/>
            </w:pPr>
            <w:r>
              <w:t>,</w:t>
            </w:r>
          </w:p>
        </w:tc>
      </w:tr>
      <w:tr w:rsidR="00F02A59">
        <w:tc>
          <w:tcPr>
            <w:tcW w:w="9049" w:type="dxa"/>
            <w:gridSpan w:val="10"/>
            <w:tcBorders>
              <w:top w:val="single" w:sz="4" w:space="0" w:color="auto"/>
              <w:left w:val="nil"/>
              <w:bottom w:val="nil"/>
              <w:right w:val="nil"/>
            </w:tcBorders>
          </w:tcPr>
          <w:p w:rsidR="00F02A59" w:rsidRDefault="00F02A59">
            <w:pPr>
              <w:pStyle w:val="ConsPlusNormal"/>
            </w:pPr>
            <w:r>
              <w:t>кадастровый номер земельного участка, в пределах которого расположен дом:</w:t>
            </w:r>
          </w:p>
        </w:tc>
      </w:tr>
      <w:tr w:rsidR="00F02A59">
        <w:tc>
          <w:tcPr>
            <w:tcW w:w="9049" w:type="dxa"/>
            <w:gridSpan w:val="10"/>
            <w:tcBorders>
              <w:top w:val="nil"/>
              <w:left w:val="nil"/>
              <w:bottom w:val="single" w:sz="4" w:space="0" w:color="auto"/>
              <w:right w:val="nil"/>
            </w:tcBorders>
          </w:tcPr>
          <w:p w:rsidR="00F02A59" w:rsidRDefault="00F02A59">
            <w:pPr>
              <w:pStyle w:val="ConsPlusNormal"/>
              <w:jc w:val="right"/>
            </w:pPr>
            <w:r>
              <w:t>.</w:t>
            </w:r>
          </w:p>
        </w:tc>
      </w:tr>
      <w:tr w:rsidR="00F02A59">
        <w:tblPrEx>
          <w:tblBorders>
            <w:insideH w:val="single" w:sz="4" w:space="0" w:color="auto"/>
          </w:tblBorders>
        </w:tblPrEx>
        <w:tc>
          <w:tcPr>
            <w:tcW w:w="980" w:type="dxa"/>
            <w:gridSpan w:val="2"/>
            <w:tcBorders>
              <w:top w:val="single" w:sz="4" w:space="0" w:color="auto"/>
              <w:left w:val="nil"/>
              <w:bottom w:val="nil"/>
              <w:right w:val="nil"/>
            </w:tcBorders>
          </w:tcPr>
          <w:p w:rsidR="00F02A59" w:rsidRDefault="00F02A59">
            <w:pPr>
              <w:pStyle w:val="ConsPlusNormal"/>
            </w:pPr>
            <w:r>
              <w:t>Прошу:</w:t>
            </w:r>
          </w:p>
        </w:tc>
        <w:tc>
          <w:tcPr>
            <w:tcW w:w="8069" w:type="dxa"/>
            <w:gridSpan w:val="8"/>
            <w:tcBorders>
              <w:top w:val="single" w:sz="4" w:space="0" w:color="auto"/>
              <w:left w:val="nil"/>
              <w:bottom w:val="single" w:sz="4" w:space="0" w:color="auto"/>
              <w:right w:val="nil"/>
            </w:tcBorders>
          </w:tcPr>
          <w:p w:rsidR="00F02A59" w:rsidRDefault="00F02A59">
            <w:pPr>
              <w:pStyle w:val="ConsPlusNormal"/>
            </w:pP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single" w:sz="4" w:space="0" w:color="auto"/>
              <w:left w:val="nil"/>
              <w:bottom w:val="nil"/>
              <w:right w:val="nil"/>
            </w:tcBorders>
          </w:tcPr>
          <w:p w:rsidR="00F02A59" w:rsidRDefault="00F02A59">
            <w:pPr>
              <w:pStyle w:val="ConsPlusNormal"/>
              <w:jc w:val="center"/>
            </w:pPr>
            <w:r>
              <w:t>(указать способ получения решения, почтовое отправление с уведомлением о вручении, электронная почта, получение лично в МФЦ, в случае подачи заявления в указанный орган)</w:t>
            </w:r>
          </w:p>
        </w:tc>
      </w:tr>
      <w:tr w:rsidR="00F02A59">
        <w:tc>
          <w:tcPr>
            <w:tcW w:w="9049" w:type="dxa"/>
            <w:gridSpan w:val="10"/>
            <w:tcBorders>
              <w:top w:val="nil"/>
              <w:left w:val="nil"/>
              <w:bottom w:val="nil"/>
              <w:right w:val="nil"/>
            </w:tcBorders>
          </w:tcPr>
          <w:p w:rsidR="00F02A59" w:rsidRDefault="00F02A59">
            <w:pPr>
              <w:pStyle w:val="ConsPlusNormal"/>
            </w:pPr>
            <w:r>
              <w:t>Приложение:</w:t>
            </w:r>
          </w:p>
        </w:tc>
      </w:tr>
      <w:tr w:rsidR="00F02A59">
        <w:tc>
          <w:tcPr>
            <w:tcW w:w="392" w:type="dxa"/>
            <w:tcBorders>
              <w:top w:val="nil"/>
              <w:left w:val="nil"/>
              <w:bottom w:val="nil"/>
              <w:right w:val="nil"/>
            </w:tcBorders>
          </w:tcPr>
          <w:p w:rsidR="00F02A59" w:rsidRDefault="00F02A59">
            <w:pPr>
              <w:pStyle w:val="ConsPlusNormal"/>
            </w:pPr>
            <w:r>
              <w:t>1.</w:t>
            </w:r>
          </w:p>
        </w:tc>
        <w:tc>
          <w:tcPr>
            <w:tcW w:w="8657" w:type="dxa"/>
            <w:gridSpan w:val="9"/>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single" w:sz="4" w:space="0" w:color="auto"/>
              <w:left w:val="nil"/>
              <w:bottom w:val="nil"/>
              <w:right w:val="nil"/>
            </w:tcBorders>
          </w:tcPr>
          <w:p w:rsidR="00F02A59" w:rsidRDefault="00F02A59">
            <w:pPr>
              <w:pStyle w:val="ConsPlusNormal"/>
              <w:jc w:val="both"/>
            </w:pPr>
            <w:r>
              <w:t>(Указывается: 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если право собственности заявителя на садовый дом или жилой дом не зарегистрировано в ЕГРН, или нотариально заверенную копию такого документа)</w:t>
            </w:r>
          </w:p>
        </w:tc>
      </w:tr>
      <w:tr w:rsidR="00F02A59">
        <w:tc>
          <w:tcPr>
            <w:tcW w:w="392" w:type="dxa"/>
            <w:tcBorders>
              <w:top w:val="nil"/>
              <w:left w:val="nil"/>
              <w:bottom w:val="nil"/>
              <w:right w:val="nil"/>
            </w:tcBorders>
          </w:tcPr>
          <w:p w:rsidR="00F02A59" w:rsidRDefault="00F02A59">
            <w:pPr>
              <w:pStyle w:val="ConsPlusNormal"/>
            </w:pPr>
            <w:r>
              <w:t>2.</w:t>
            </w:r>
          </w:p>
        </w:tc>
        <w:tc>
          <w:tcPr>
            <w:tcW w:w="8657" w:type="dxa"/>
            <w:gridSpan w:val="9"/>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single" w:sz="4" w:space="0" w:color="auto"/>
              <w:left w:val="nil"/>
              <w:bottom w:val="nil"/>
              <w:right w:val="nil"/>
            </w:tcBorders>
          </w:tcPr>
          <w:p w:rsidR="00F02A59" w:rsidRDefault="00F02A59">
            <w:pPr>
              <w:pStyle w:val="ConsPlusNormal"/>
              <w:jc w:val="both"/>
            </w:pPr>
            <w:r>
              <w:t>(Указывается: заключение по обследованию технического состояния объекта, подтверждающее соответствие садового дома требованиям к надежности и безопасности,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r>
      <w:tr w:rsidR="00F02A59">
        <w:tc>
          <w:tcPr>
            <w:tcW w:w="392" w:type="dxa"/>
            <w:tcBorders>
              <w:top w:val="nil"/>
              <w:left w:val="nil"/>
              <w:bottom w:val="nil"/>
              <w:right w:val="nil"/>
            </w:tcBorders>
          </w:tcPr>
          <w:p w:rsidR="00F02A59" w:rsidRDefault="00F02A59">
            <w:pPr>
              <w:pStyle w:val="ConsPlusNormal"/>
            </w:pPr>
            <w:r>
              <w:t>3.</w:t>
            </w:r>
          </w:p>
        </w:tc>
        <w:tc>
          <w:tcPr>
            <w:tcW w:w="8657" w:type="dxa"/>
            <w:gridSpan w:val="9"/>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single" w:sz="4" w:space="0" w:color="auto"/>
              <w:left w:val="nil"/>
              <w:bottom w:val="nil"/>
              <w:right w:val="nil"/>
            </w:tcBorders>
          </w:tcPr>
          <w:p w:rsidR="00F02A59" w:rsidRDefault="00F02A59">
            <w:pPr>
              <w:pStyle w:val="ConsPlusNormal"/>
              <w:jc w:val="both"/>
            </w:pPr>
            <w:r>
              <w:t>(Указывается: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tc>
      </w:tr>
      <w:tr w:rsidR="00F02A59">
        <w:tc>
          <w:tcPr>
            <w:tcW w:w="2360" w:type="dxa"/>
            <w:gridSpan w:val="4"/>
            <w:tcBorders>
              <w:top w:val="nil"/>
              <w:left w:val="nil"/>
              <w:bottom w:val="nil"/>
              <w:right w:val="nil"/>
            </w:tcBorders>
          </w:tcPr>
          <w:p w:rsidR="00F02A59" w:rsidRDefault="00F02A59">
            <w:pPr>
              <w:pStyle w:val="ConsPlusNormal"/>
            </w:pPr>
            <w:r>
              <w:t>Подпись заявителя</w:t>
            </w:r>
          </w:p>
        </w:tc>
        <w:tc>
          <w:tcPr>
            <w:tcW w:w="3054" w:type="dxa"/>
            <w:gridSpan w:val="2"/>
            <w:tcBorders>
              <w:top w:val="nil"/>
              <w:left w:val="nil"/>
              <w:bottom w:val="single" w:sz="4" w:space="0" w:color="auto"/>
              <w:right w:val="nil"/>
            </w:tcBorders>
          </w:tcPr>
          <w:p w:rsidR="00F02A59" w:rsidRDefault="00F02A59">
            <w:pPr>
              <w:pStyle w:val="ConsPlusNormal"/>
            </w:pPr>
          </w:p>
        </w:tc>
        <w:tc>
          <w:tcPr>
            <w:tcW w:w="517" w:type="dxa"/>
            <w:tcBorders>
              <w:top w:val="nil"/>
              <w:left w:val="nil"/>
              <w:bottom w:val="nil"/>
              <w:right w:val="nil"/>
            </w:tcBorders>
          </w:tcPr>
          <w:p w:rsidR="00F02A59" w:rsidRDefault="00F02A59">
            <w:pPr>
              <w:pStyle w:val="ConsPlusNormal"/>
            </w:pPr>
          </w:p>
        </w:tc>
        <w:tc>
          <w:tcPr>
            <w:tcW w:w="3118" w:type="dxa"/>
            <w:gridSpan w:val="3"/>
            <w:tcBorders>
              <w:top w:val="nil"/>
              <w:left w:val="nil"/>
              <w:bottom w:val="single" w:sz="4" w:space="0" w:color="auto"/>
              <w:right w:val="nil"/>
            </w:tcBorders>
          </w:tcPr>
          <w:p w:rsidR="00F02A59" w:rsidRDefault="00F02A59">
            <w:pPr>
              <w:pStyle w:val="ConsPlusNormal"/>
            </w:pPr>
          </w:p>
        </w:tc>
      </w:tr>
      <w:tr w:rsidR="00F02A59">
        <w:tc>
          <w:tcPr>
            <w:tcW w:w="2360" w:type="dxa"/>
            <w:gridSpan w:val="4"/>
            <w:tcBorders>
              <w:top w:val="nil"/>
              <w:left w:val="nil"/>
              <w:bottom w:val="nil"/>
              <w:right w:val="nil"/>
            </w:tcBorders>
          </w:tcPr>
          <w:p w:rsidR="00F02A59" w:rsidRDefault="00F02A59">
            <w:pPr>
              <w:pStyle w:val="ConsPlusNormal"/>
            </w:pPr>
          </w:p>
        </w:tc>
        <w:tc>
          <w:tcPr>
            <w:tcW w:w="3054" w:type="dxa"/>
            <w:gridSpan w:val="2"/>
            <w:tcBorders>
              <w:top w:val="single" w:sz="4" w:space="0" w:color="auto"/>
              <w:left w:val="nil"/>
              <w:bottom w:val="nil"/>
              <w:right w:val="nil"/>
            </w:tcBorders>
          </w:tcPr>
          <w:p w:rsidR="00F02A59" w:rsidRDefault="00F02A59">
            <w:pPr>
              <w:pStyle w:val="ConsPlusNormal"/>
              <w:jc w:val="center"/>
            </w:pPr>
            <w:r>
              <w:t>(Ф.И.О.)</w:t>
            </w:r>
          </w:p>
        </w:tc>
        <w:tc>
          <w:tcPr>
            <w:tcW w:w="517" w:type="dxa"/>
            <w:tcBorders>
              <w:top w:val="nil"/>
              <w:left w:val="nil"/>
              <w:bottom w:val="nil"/>
              <w:right w:val="nil"/>
            </w:tcBorders>
          </w:tcPr>
          <w:p w:rsidR="00F02A59" w:rsidRDefault="00F02A59">
            <w:pPr>
              <w:pStyle w:val="ConsPlusNormal"/>
            </w:pPr>
          </w:p>
        </w:tc>
        <w:tc>
          <w:tcPr>
            <w:tcW w:w="3118" w:type="dxa"/>
            <w:gridSpan w:val="3"/>
            <w:tcBorders>
              <w:top w:val="single" w:sz="4" w:space="0" w:color="auto"/>
              <w:left w:val="nil"/>
              <w:bottom w:val="nil"/>
              <w:right w:val="nil"/>
            </w:tcBorders>
          </w:tcPr>
          <w:p w:rsidR="00F02A59" w:rsidRDefault="00F02A59">
            <w:pPr>
              <w:pStyle w:val="ConsPlusNormal"/>
              <w:jc w:val="center"/>
            </w:pPr>
            <w:r>
              <w:t>(подпись)</w:t>
            </w:r>
          </w:p>
        </w:tc>
      </w:tr>
      <w:tr w:rsidR="00F02A59">
        <w:tc>
          <w:tcPr>
            <w:tcW w:w="2360" w:type="dxa"/>
            <w:gridSpan w:val="4"/>
            <w:tcBorders>
              <w:top w:val="nil"/>
              <w:left w:val="nil"/>
              <w:bottom w:val="nil"/>
              <w:right w:val="nil"/>
            </w:tcBorders>
          </w:tcPr>
          <w:p w:rsidR="00F02A59" w:rsidRDefault="00F02A59">
            <w:pPr>
              <w:pStyle w:val="ConsPlusNormal"/>
            </w:pPr>
          </w:p>
        </w:tc>
        <w:tc>
          <w:tcPr>
            <w:tcW w:w="3054" w:type="dxa"/>
            <w:gridSpan w:val="2"/>
            <w:tcBorders>
              <w:top w:val="nil"/>
              <w:left w:val="nil"/>
              <w:bottom w:val="single" w:sz="4" w:space="0" w:color="auto"/>
              <w:right w:val="nil"/>
            </w:tcBorders>
          </w:tcPr>
          <w:p w:rsidR="00F02A59" w:rsidRDefault="00F02A59">
            <w:pPr>
              <w:pStyle w:val="ConsPlusNormal"/>
            </w:pPr>
          </w:p>
        </w:tc>
        <w:tc>
          <w:tcPr>
            <w:tcW w:w="517" w:type="dxa"/>
            <w:tcBorders>
              <w:top w:val="nil"/>
              <w:left w:val="nil"/>
              <w:bottom w:val="nil"/>
              <w:right w:val="nil"/>
            </w:tcBorders>
          </w:tcPr>
          <w:p w:rsidR="00F02A59" w:rsidRDefault="00F02A59">
            <w:pPr>
              <w:pStyle w:val="ConsPlusNormal"/>
            </w:pPr>
          </w:p>
        </w:tc>
        <w:tc>
          <w:tcPr>
            <w:tcW w:w="3118" w:type="dxa"/>
            <w:gridSpan w:val="3"/>
            <w:tcBorders>
              <w:top w:val="nil"/>
              <w:left w:val="nil"/>
              <w:bottom w:val="single" w:sz="4" w:space="0" w:color="auto"/>
              <w:right w:val="nil"/>
            </w:tcBorders>
          </w:tcPr>
          <w:p w:rsidR="00F02A59" w:rsidRDefault="00F02A59">
            <w:pPr>
              <w:pStyle w:val="ConsPlusNormal"/>
            </w:pPr>
          </w:p>
        </w:tc>
      </w:tr>
      <w:tr w:rsidR="00F02A59">
        <w:tc>
          <w:tcPr>
            <w:tcW w:w="2360" w:type="dxa"/>
            <w:gridSpan w:val="4"/>
            <w:tcBorders>
              <w:top w:val="nil"/>
              <w:left w:val="nil"/>
              <w:bottom w:val="nil"/>
              <w:right w:val="nil"/>
            </w:tcBorders>
          </w:tcPr>
          <w:p w:rsidR="00F02A59" w:rsidRDefault="00F02A59">
            <w:pPr>
              <w:pStyle w:val="ConsPlusNormal"/>
            </w:pPr>
          </w:p>
        </w:tc>
        <w:tc>
          <w:tcPr>
            <w:tcW w:w="3054" w:type="dxa"/>
            <w:gridSpan w:val="2"/>
            <w:tcBorders>
              <w:top w:val="single" w:sz="4" w:space="0" w:color="auto"/>
              <w:left w:val="nil"/>
              <w:bottom w:val="nil"/>
              <w:right w:val="nil"/>
            </w:tcBorders>
          </w:tcPr>
          <w:p w:rsidR="00F02A59" w:rsidRDefault="00F02A59">
            <w:pPr>
              <w:pStyle w:val="ConsPlusNormal"/>
              <w:jc w:val="center"/>
            </w:pPr>
            <w:r>
              <w:t>(Ф.И.О.)</w:t>
            </w:r>
          </w:p>
        </w:tc>
        <w:tc>
          <w:tcPr>
            <w:tcW w:w="517" w:type="dxa"/>
            <w:tcBorders>
              <w:top w:val="nil"/>
              <w:left w:val="nil"/>
              <w:bottom w:val="nil"/>
              <w:right w:val="nil"/>
            </w:tcBorders>
          </w:tcPr>
          <w:p w:rsidR="00F02A59" w:rsidRDefault="00F02A59">
            <w:pPr>
              <w:pStyle w:val="ConsPlusNormal"/>
            </w:pPr>
          </w:p>
        </w:tc>
        <w:tc>
          <w:tcPr>
            <w:tcW w:w="3118" w:type="dxa"/>
            <w:gridSpan w:val="3"/>
            <w:tcBorders>
              <w:top w:val="single" w:sz="4" w:space="0" w:color="auto"/>
              <w:left w:val="nil"/>
              <w:bottom w:val="nil"/>
              <w:right w:val="nil"/>
            </w:tcBorders>
          </w:tcPr>
          <w:p w:rsidR="00F02A59" w:rsidRDefault="00F02A59">
            <w:pPr>
              <w:pStyle w:val="ConsPlusNormal"/>
              <w:jc w:val="center"/>
            </w:pPr>
            <w:r>
              <w:t>(подпись)</w:t>
            </w:r>
          </w:p>
        </w:tc>
      </w:tr>
      <w:tr w:rsidR="00F02A59">
        <w:tc>
          <w:tcPr>
            <w:tcW w:w="9049" w:type="dxa"/>
            <w:gridSpan w:val="10"/>
            <w:tcBorders>
              <w:top w:val="nil"/>
              <w:left w:val="nil"/>
              <w:bottom w:val="nil"/>
              <w:right w:val="nil"/>
            </w:tcBorders>
          </w:tcPr>
          <w:p w:rsidR="00F02A59" w:rsidRDefault="00F02A59">
            <w:pPr>
              <w:pStyle w:val="ConsPlusNormal"/>
              <w:ind w:firstLine="283"/>
              <w:jc w:val="both"/>
            </w:pPr>
            <w:r>
              <w:t xml:space="preserve">Я даю согласие уполномоченному органу на обработку и использование моих персональных данных. Я не возражаю против того, что мои персональные данные могут </w:t>
            </w:r>
            <w:r>
              <w:lastRenderedPageBreak/>
              <w:t>передаваться уполномоченным органом третьим лицам на условиях и в порядке, определенных положениями действующего законодательства.</w:t>
            </w:r>
          </w:p>
        </w:tc>
      </w:tr>
      <w:tr w:rsidR="00F02A59">
        <w:tc>
          <w:tcPr>
            <w:tcW w:w="5931" w:type="dxa"/>
            <w:gridSpan w:val="7"/>
            <w:tcBorders>
              <w:top w:val="nil"/>
              <w:left w:val="nil"/>
              <w:bottom w:val="nil"/>
              <w:right w:val="nil"/>
            </w:tcBorders>
          </w:tcPr>
          <w:p w:rsidR="00F02A59" w:rsidRDefault="00F02A59">
            <w:pPr>
              <w:pStyle w:val="ConsPlusNormal"/>
            </w:pPr>
            <w:r>
              <w:lastRenderedPageBreak/>
              <w:t>Дата "__" _____ 20__ года</w:t>
            </w:r>
          </w:p>
        </w:tc>
        <w:tc>
          <w:tcPr>
            <w:tcW w:w="1253" w:type="dxa"/>
            <w:tcBorders>
              <w:top w:val="nil"/>
              <w:left w:val="nil"/>
              <w:bottom w:val="nil"/>
              <w:right w:val="nil"/>
            </w:tcBorders>
          </w:tcPr>
          <w:p w:rsidR="00F02A59" w:rsidRDefault="00F02A59">
            <w:pPr>
              <w:pStyle w:val="ConsPlusNormal"/>
              <w:jc w:val="both"/>
            </w:pPr>
            <w:r>
              <w:t>Подпись</w:t>
            </w:r>
          </w:p>
        </w:tc>
        <w:tc>
          <w:tcPr>
            <w:tcW w:w="1865" w:type="dxa"/>
            <w:gridSpan w:val="2"/>
            <w:tcBorders>
              <w:top w:val="nil"/>
              <w:left w:val="nil"/>
              <w:bottom w:val="single" w:sz="4" w:space="0" w:color="auto"/>
              <w:right w:val="nil"/>
            </w:tcBorders>
          </w:tcPr>
          <w:p w:rsidR="00F02A59" w:rsidRDefault="00F02A59">
            <w:pPr>
              <w:pStyle w:val="ConsPlusNormal"/>
            </w:pPr>
          </w:p>
        </w:tc>
      </w:tr>
    </w:tbl>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3</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554"/>
        <w:gridCol w:w="1140"/>
        <w:gridCol w:w="660"/>
        <w:gridCol w:w="435"/>
        <w:gridCol w:w="600"/>
        <w:gridCol w:w="721"/>
        <w:gridCol w:w="1169"/>
        <w:gridCol w:w="340"/>
        <w:gridCol w:w="340"/>
        <w:gridCol w:w="961"/>
        <w:gridCol w:w="405"/>
        <w:gridCol w:w="964"/>
      </w:tblGrid>
      <w:tr w:rsidR="00F02A59">
        <w:tc>
          <w:tcPr>
            <w:tcW w:w="8978" w:type="dxa"/>
            <w:gridSpan w:val="13"/>
            <w:tcBorders>
              <w:top w:val="nil"/>
              <w:left w:val="nil"/>
              <w:bottom w:val="nil"/>
              <w:right w:val="nil"/>
            </w:tcBorders>
          </w:tcPr>
          <w:p w:rsidR="00F02A59" w:rsidRDefault="00F02A59">
            <w:pPr>
              <w:pStyle w:val="ConsPlusNormal"/>
              <w:jc w:val="center"/>
            </w:pPr>
            <w:r>
              <w:t>Решение</w:t>
            </w:r>
          </w:p>
          <w:p w:rsidR="00F02A59" w:rsidRDefault="00F02A59">
            <w:pPr>
              <w:pStyle w:val="ConsPlusNormal"/>
              <w:jc w:val="center"/>
            </w:pPr>
            <w:r>
              <w:t>о признании садового дома жилым домом</w:t>
            </w:r>
          </w:p>
          <w:p w:rsidR="00F02A59" w:rsidRDefault="00F02A59">
            <w:pPr>
              <w:pStyle w:val="ConsPlusNormal"/>
              <w:jc w:val="center"/>
            </w:pPr>
            <w:r>
              <w:t>и жилого дома садовым домом</w:t>
            </w:r>
          </w:p>
        </w:tc>
      </w:tr>
      <w:tr w:rsidR="00F02A59">
        <w:tc>
          <w:tcPr>
            <w:tcW w:w="8978" w:type="dxa"/>
            <w:gridSpan w:val="13"/>
            <w:tcBorders>
              <w:top w:val="nil"/>
              <w:left w:val="nil"/>
              <w:bottom w:val="nil"/>
              <w:right w:val="nil"/>
            </w:tcBorders>
          </w:tcPr>
          <w:p w:rsidR="00F02A59" w:rsidRDefault="00F02A59">
            <w:pPr>
              <w:pStyle w:val="ConsPlusNormal"/>
            </w:pPr>
          </w:p>
        </w:tc>
      </w:tr>
      <w:tr w:rsidR="00F02A59">
        <w:tc>
          <w:tcPr>
            <w:tcW w:w="7609" w:type="dxa"/>
            <w:gridSpan w:val="11"/>
            <w:tcBorders>
              <w:top w:val="nil"/>
              <w:left w:val="nil"/>
              <w:bottom w:val="nil"/>
              <w:right w:val="nil"/>
            </w:tcBorders>
          </w:tcPr>
          <w:p w:rsidR="00F02A59" w:rsidRDefault="00F02A59">
            <w:pPr>
              <w:pStyle w:val="ConsPlusNormal"/>
            </w:pPr>
            <w:r>
              <w:t>"__" ______ 20__ г.</w:t>
            </w:r>
          </w:p>
        </w:tc>
        <w:tc>
          <w:tcPr>
            <w:tcW w:w="405" w:type="dxa"/>
            <w:tcBorders>
              <w:top w:val="nil"/>
              <w:left w:val="nil"/>
              <w:bottom w:val="nil"/>
              <w:right w:val="nil"/>
            </w:tcBorders>
          </w:tcPr>
          <w:p w:rsidR="00F02A59" w:rsidRDefault="00F02A59">
            <w:pPr>
              <w:pStyle w:val="ConsPlusNormal"/>
              <w:jc w:val="both"/>
            </w:pPr>
            <w:r>
              <w:t>N</w:t>
            </w:r>
          </w:p>
        </w:tc>
        <w:tc>
          <w:tcPr>
            <w:tcW w:w="964" w:type="dxa"/>
            <w:tcBorders>
              <w:top w:val="nil"/>
              <w:left w:val="nil"/>
              <w:bottom w:val="single" w:sz="4" w:space="0" w:color="auto"/>
              <w:right w:val="nil"/>
            </w:tcBorders>
          </w:tcPr>
          <w:p w:rsidR="00F02A59" w:rsidRDefault="00F02A59">
            <w:pPr>
              <w:pStyle w:val="ConsPlusNormal"/>
            </w:pPr>
          </w:p>
        </w:tc>
      </w:tr>
      <w:tr w:rsidR="00F02A59">
        <w:tc>
          <w:tcPr>
            <w:tcW w:w="689" w:type="dxa"/>
            <w:tcBorders>
              <w:top w:val="nil"/>
              <w:left w:val="nil"/>
              <w:bottom w:val="nil"/>
              <w:right w:val="nil"/>
            </w:tcBorders>
          </w:tcPr>
          <w:p w:rsidR="00F02A59" w:rsidRDefault="00F02A59">
            <w:pPr>
              <w:pStyle w:val="ConsPlusNormal"/>
              <w:ind w:firstLine="283"/>
              <w:jc w:val="both"/>
            </w:pPr>
            <w:r>
              <w:t>В</w:t>
            </w:r>
          </w:p>
        </w:tc>
        <w:tc>
          <w:tcPr>
            <w:tcW w:w="1694" w:type="dxa"/>
            <w:gridSpan w:val="2"/>
            <w:tcBorders>
              <w:top w:val="nil"/>
              <w:left w:val="nil"/>
              <w:bottom w:val="nil"/>
              <w:right w:val="nil"/>
            </w:tcBorders>
          </w:tcPr>
          <w:p w:rsidR="00F02A59" w:rsidRDefault="00F02A59">
            <w:pPr>
              <w:pStyle w:val="ConsPlusNormal"/>
              <w:jc w:val="center"/>
            </w:pPr>
            <w:r>
              <w:t>связи</w:t>
            </w:r>
          </w:p>
        </w:tc>
        <w:tc>
          <w:tcPr>
            <w:tcW w:w="2416" w:type="dxa"/>
            <w:gridSpan w:val="4"/>
            <w:tcBorders>
              <w:top w:val="nil"/>
              <w:left w:val="nil"/>
              <w:bottom w:val="nil"/>
              <w:right w:val="nil"/>
            </w:tcBorders>
          </w:tcPr>
          <w:p w:rsidR="00F02A59" w:rsidRDefault="00F02A59">
            <w:pPr>
              <w:pStyle w:val="ConsPlusNormal"/>
              <w:jc w:val="center"/>
            </w:pPr>
            <w:r>
              <w:t>с</w:t>
            </w:r>
          </w:p>
        </w:tc>
        <w:tc>
          <w:tcPr>
            <w:tcW w:w="4179" w:type="dxa"/>
            <w:gridSpan w:val="6"/>
            <w:tcBorders>
              <w:top w:val="nil"/>
              <w:left w:val="nil"/>
              <w:bottom w:val="nil"/>
              <w:right w:val="nil"/>
            </w:tcBorders>
          </w:tcPr>
          <w:p w:rsidR="00F02A59" w:rsidRDefault="00F02A59">
            <w:pPr>
              <w:pStyle w:val="ConsPlusNormal"/>
              <w:jc w:val="right"/>
            </w:pPr>
            <w:r>
              <w:t>обращением</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(Ф.И.О. физического лица, наименование юридического лица - заявителя)</w:t>
            </w:r>
          </w:p>
        </w:tc>
      </w:tr>
      <w:tr w:rsidR="00F02A59">
        <w:tc>
          <w:tcPr>
            <w:tcW w:w="8978" w:type="dxa"/>
            <w:gridSpan w:val="13"/>
            <w:tcBorders>
              <w:top w:val="nil"/>
              <w:left w:val="nil"/>
              <w:bottom w:val="nil"/>
              <w:right w:val="nil"/>
            </w:tcBorders>
          </w:tcPr>
          <w:p w:rsidR="00F02A59" w:rsidRDefault="00F02A59">
            <w:pPr>
              <w:pStyle w:val="ConsPlusNormal"/>
            </w:pPr>
            <w:r>
              <w:t>о намерении признать садовый дом жилым домом/жилой дом садовым домом,</w:t>
            </w:r>
          </w:p>
        </w:tc>
      </w:tr>
      <w:tr w:rsidR="00F02A59">
        <w:tc>
          <w:tcPr>
            <w:tcW w:w="8978" w:type="dxa"/>
            <w:gridSpan w:val="13"/>
            <w:tcBorders>
              <w:top w:val="nil"/>
              <w:left w:val="nil"/>
              <w:bottom w:val="nil"/>
              <w:right w:val="nil"/>
            </w:tcBorders>
          </w:tcPr>
          <w:p w:rsidR="00F02A59" w:rsidRDefault="00F02A59">
            <w:pPr>
              <w:pStyle w:val="ConsPlusNormal"/>
              <w:jc w:val="center"/>
            </w:pPr>
            <w:r>
              <w:t>(ненужное зачеркнуть)</w:t>
            </w:r>
          </w:p>
        </w:tc>
      </w:tr>
      <w:tr w:rsidR="00F02A59">
        <w:tc>
          <w:tcPr>
            <w:tcW w:w="3043" w:type="dxa"/>
            <w:gridSpan w:val="4"/>
            <w:tcBorders>
              <w:top w:val="nil"/>
              <w:left w:val="nil"/>
              <w:bottom w:val="nil"/>
              <w:right w:val="nil"/>
            </w:tcBorders>
          </w:tcPr>
          <w:p w:rsidR="00F02A59" w:rsidRDefault="00F02A59">
            <w:pPr>
              <w:pStyle w:val="ConsPlusNormal"/>
            </w:pPr>
            <w:r>
              <w:t>расположенный</w:t>
            </w:r>
          </w:p>
        </w:tc>
        <w:tc>
          <w:tcPr>
            <w:tcW w:w="3605" w:type="dxa"/>
            <w:gridSpan w:val="6"/>
            <w:tcBorders>
              <w:top w:val="nil"/>
              <w:left w:val="nil"/>
              <w:bottom w:val="nil"/>
              <w:right w:val="nil"/>
            </w:tcBorders>
          </w:tcPr>
          <w:p w:rsidR="00F02A59" w:rsidRDefault="00F02A59">
            <w:pPr>
              <w:pStyle w:val="ConsPlusNormal"/>
              <w:jc w:val="center"/>
            </w:pPr>
            <w:r>
              <w:t>по</w:t>
            </w:r>
          </w:p>
        </w:tc>
        <w:tc>
          <w:tcPr>
            <w:tcW w:w="2330" w:type="dxa"/>
            <w:gridSpan w:val="3"/>
            <w:tcBorders>
              <w:top w:val="nil"/>
              <w:left w:val="nil"/>
              <w:bottom w:val="nil"/>
              <w:right w:val="nil"/>
            </w:tcBorders>
          </w:tcPr>
          <w:p w:rsidR="00F02A59" w:rsidRDefault="00F02A59">
            <w:pPr>
              <w:pStyle w:val="ConsPlusNormal"/>
              <w:jc w:val="right"/>
            </w:pPr>
            <w:r>
              <w:t>адресу:</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8978" w:type="dxa"/>
            <w:gridSpan w:val="13"/>
            <w:tcBorders>
              <w:top w:val="single" w:sz="4" w:space="0" w:color="auto"/>
              <w:left w:val="nil"/>
              <w:bottom w:val="single" w:sz="4" w:space="0" w:color="auto"/>
              <w:right w:val="nil"/>
            </w:tcBorders>
          </w:tcPr>
          <w:p w:rsidR="00F02A59" w:rsidRDefault="00F02A59">
            <w:pPr>
              <w:pStyle w:val="ConsPlusNormal"/>
              <w:jc w:val="right"/>
            </w:pPr>
            <w:r>
              <w:t>,</w:t>
            </w:r>
          </w:p>
        </w:tc>
      </w:tr>
      <w:tr w:rsidR="00F02A59">
        <w:tc>
          <w:tcPr>
            <w:tcW w:w="8978" w:type="dxa"/>
            <w:gridSpan w:val="13"/>
            <w:tcBorders>
              <w:top w:val="single" w:sz="4" w:space="0" w:color="auto"/>
              <w:left w:val="nil"/>
              <w:bottom w:val="nil"/>
              <w:right w:val="nil"/>
            </w:tcBorders>
          </w:tcPr>
          <w:p w:rsidR="00F02A59" w:rsidRDefault="00F02A59">
            <w:pPr>
              <w:pStyle w:val="ConsPlusNormal"/>
            </w:pPr>
            <w:r>
              <w:t>кадастровый номер земельного участка, в пределах которого расположен дом:</w:t>
            </w:r>
          </w:p>
        </w:tc>
      </w:tr>
      <w:tr w:rsidR="00F02A59">
        <w:tc>
          <w:tcPr>
            <w:tcW w:w="8978" w:type="dxa"/>
            <w:gridSpan w:val="13"/>
            <w:tcBorders>
              <w:top w:val="nil"/>
              <w:left w:val="nil"/>
              <w:bottom w:val="single" w:sz="4" w:space="0" w:color="auto"/>
              <w:right w:val="nil"/>
            </w:tcBorders>
          </w:tcPr>
          <w:p w:rsidR="00F02A59" w:rsidRDefault="00F02A59">
            <w:pPr>
              <w:pStyle w:val="ConsPlusNormal"/>
              <w:jc w:val="right"/>
            </w:pPr>
            <w:r>
              <w:t>,</w:t>
            </w:r>
          </w:p>
        </w:tc>
      </w:tr>
      <w:tr w:rsidR="00F02A59">
        <w:tc>
          <w:tcPr>
            <w:tcW w:w="4799" w:type="dxa"/>
            <w:gridSpan w:val="7"/>
            <w:tcBorders>
              <w:top w:val="single" w:sz="4" w:space="0" w:color="auto"/>
              <w:left w:val="nil"/>
              <w:bottom w:val="nil"/>
              <w:right w:val="nil"/>
            </w:tcBorders>
          </w:tcPr>
          <w:p w:rsidR="00F02A59" w:rsidRDefault="00F02A59">
            <w:pPr>
              <w:pStyle w:val="ConsPlusNormal"/>
            </w:pPr>
            <w:r>
              <w:t>на</w:t>
            </w:r>
          </w:p>
        </w:tc>
        <w:tc>
          <w:tcPr>
            <w:tcW w:w="4179" w:type="dxa"/>
            <w:gridSpan w:val="6"/>
            <w:tcBorders>
              <w:top w:val="single" w:sz="4" w:space="0" w:color="auto"/>
              <w:left w:val="nil"/>
              <w:bottom w:val="nil"/>
              <w:right w:val="nil"/>
            </w:tcBorders>
          </w:tcPr>
          <w:p w:rsidR="00F02A59" w:rsidRDefault="00F02A59">
            <w:pPr>
              <w:pStyle w:val="ConsPlusNormal"/>
              <w:jc w:val="right"/>
            </w:pPr>
            <w:r>
              <w:t>основании:</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(наименование и реквизиты правоустанавливающего документа)</w:t>
            </w:r>
          </w:p>
        </w:tc>
      </w:tr>
      <w:tr w:rsidR="00F02A59">
        <w:tc>
          <w:tcPr>
            <w:tcW w:w="8978" w:type="dxa"/>
            <w:gridSpan w:val="13"/>
            <w:tcBorders>
              <w:top w:val="nil"/>
              <w:left w:val="nil"/>
              <w:bottom w:val="nil"/>
              <w:right w:val="nil"/>
            </w:tcBorders>
          </w:tcPr>
          <w:p w:rsidR="00F02A59" w:rsidRDefault="00F02A59">
            <w:pPr>
              <w:pStyle w:val="ConsPlusNormal"/>
            </w:pPr>
            <w:r>
              <w:t>по результатам рассмотрения представленных документов принято решение:</w:t>
            </w:r>
          </w:p>
        </w:tc>
      </w:tr>
      <w:tr w:rsidR="00F02A59">
        <w:tc>
          <w:tcPr>
            <w:tcW w:w="1243" w:type="dxa"/>
            <w:gridSpan w:val="2"/>
            <w:tcBorders>
              <w:top w:val="nil"/>
              <w:left w:val="nil"/>
              <w:bottom w:val="nil"/>
              <w:right w:val="nil"/>
            </w:tcBorders>
          </w:tcPr>
          <w:p w:rsidR="00F02A59" w:rsidRDefault="00F02A59">
            <w:pPr>
              <w:pStyle w:val="ConsPlusNormal"/>
            </w:pPr>
            <w:r>
              <w:t>Признать:</w:t>
            </w:r>
          </w:p>
        </w:tc>
        <w:tc>
          <w:tcPr>
            <w:tcW w:w="7735" w:type="dxa"/>
            <w:gridSpan w:val="11"/>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nil"/>
              <w:left w:val="nil"/>
              <w:bottom w:val="nil"/>
              <w:right w:val="nil"/>
            </w:tcBorders>
          </w:tcPr>
          <w:p w:rsidR="00F02A59" w:rsidRDefault="00F02A59">
            <w:pPr>
              <w:pStyle w:val="ConsPlusNormal"/>
              <w:jc w:val="right"/>
            </w:pPr>
            <w:r>
              <w:t>(садовый дом жилым домом/жилой дом садовым домом - нужное указать)</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pPr>
          </w:p>
        </w:tc>
      </w:tr>
      <w:tr w:rsidR="00F02A59">
        <w:tc>
          <w:tcPr>
            <w:tcW w:w="3478" w:type="dxa"/>
            <w:gridSpan w:val="5"/>
            <w:tcBorders>
              <w:top w:val="nil"/>
              <w:left w:val="nil"/>
              <w:bottom w:val="nil"/>
              <w:right w:val="nil"/>
            </w:tcBorders>
          </w:tcPr>
          <w:p w:rsidR="00F02A59" w:rsidRDefault="00F02A59">
            <w:pPr>
              <w:pStyle w:val="ConsPlusNormal"/>
            </w:pPr>
            <w:r>
              <w:t>Глава Промышленного</w:t>
            </w:r>
          </w:p>
          <w:p w:rsidR="00F02A59" w:rsidRDefault="00F02A59">
            <w:pPr>
              <w:pStyle w:val="ConsPlusNormal"/>
            </w:pPr>
            <w:r>
              <w:t>внутригородского района</w:t>
            </w:r>
          </w:p>
          <w:p w:rsidR="00F02A59" w:rsidRDefault="00F02A59">
            <w:pPr>
              <w:pStyle w:val="ConsPlusNormal"/>
              <w:jc w:val="both"/>
            </w:pPr>
            <w:r>
              <w:t>городского округа Самара</w:t>
            </w:r>
          </w:p>
        </w:tc>
        <w:tc>
          <w:tcPr>
            <w:tcW w:w="2490" w:type="dxa"/>
            <w:gridSpan w:val="3"/>
            <w:tcBorders>
              <w:top w:val="nil"/>
              <w:left w:val="nil"/>
              <w:bottom w:val="single" w:sz="4" w:space="0" w:color="auto"/>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4"/>
            <w:tcBorders>
              <w:top w:val="nil"/>
              <w:left w:val="nil"/>
              <w:bottom w:val="single" w:sz="4" w:space="0" w:color="auto"/>
              <w:right w:val="nil"/>
            </w:tcBorders>
          </w:tcPr>
          <w:p w:rsidR="00F02A59" w:rsidRDefault="00F02A59">
            <w:pPr>
              <w:pStyle w:val="ConsPlusNormal"/>
            </w:pPr>
          </w:p>
        </w:tc>
      </w:tr>
      <w:tr w:rsidR="00F02A59">
        <w:tc>
          <w:tcPr>
            <w:tcW w:w="3478" w:type="dxa"/>
            <w:gridSpan w:val="5"/>
            <w:tcBorders>
              <w:top w:val="nil"/>
              <w:left w:val="nil"/>
              <w:bottom w:val="nil"/>
              <w:right w:val="nil"/>
            </w:tcBorders>
          </w:tcPr>
          <w:p w:rsidR="00F02A59" w:rsidRDefault="00F02A59">
            <w:pPr>
              <w:pStyle w:val="ConsPlusNormal"/>
            </w:pPr>
            <w:r>
              <w:t>М.П.</w:t>
            </w:r>
          </w:p>
        </w:tc>
        <w:tc>
          <w:tcPr>
            <w:tcW w:w="2490" w:type="dxa"/>
            <w:gridSpan w:val="3"/>
            <w:tcBorders>
              <w:top w:val="single" w:sz="4" w:space="0" w:color="auto"/>
              <w:left w:val="nil"/>
              <w:bottom w:val="nil"/>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4"/>
            <w:tcBorders>
              <w:top w:val="single" w:sz="4" w:space="0" w:color="auto"/>
              <w:left w:val="nil"/>
              <w:bottom w:val="nil"/>
              <w:right w:val="nil"/>
            </w:tcBorders>
          </w:tcPr>
          <w:p w:rsidR="00F02A59" w:rsidRDefault="00F02A59">
            <w:pPr>
              <w:pStyle w:val="ConsPlusNormal"/>
              <w:jc w:val="center"/>
            </w:pPr>
            <w:r>
              <w:t>(подпись)</w:t>
            </w:r>
          </w:p>
        </w:tc>
      </w:tr>
      <w:tr w:rsidR="00F02A59">
        <w:tc>
          <w:tcPr>
            <w:tcW w:w="3478" w:type="dxa"/>
            <w:gridSpan w:val="5"/>
            <w:tcBorders>
              <w:top w:val="nil"/>
              <w:left w:val="nil"/>
              <w:bottom w:val="nil"/>
              <w:right w:val="nil"/>
            </w:tcBorders>
          </w:tcPr>
          <w:p w:rsidR="00F02A59" w:rsidRDefault="00F02A59">
            <w:pPr>
              <w:pStyle w:val="ConsPlusNormal"/>
            </w:pPr>
          </w:p>
        </w:tc>
        <w:tc>
          <w:tcPr>
            <w:tcW w:w="2490" w:type="dxa"/>
            <w:gridSpan w:val="3"/>
            <w:tcBorders>
              <w:top w:val="nil"/>
              <w:left w:val="nil"/>
              <w:bottom w:val="nil"/>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4"/>
            <w:tcBorders>
              <w:top w:val="nil"/>
              <w:left w:val="nil"/>
              <w:bottom w:val="nil"/>
              <w:right w:val="nil"/>
            </w:tcBorders>
          </w:tcPr>
          <w:p w:rsidR="00F02A59" w:rsidRDefault="00F02A59">
            <w:pPr>
              <w:pStyle w:val="ConsPlusNormal"/>
            </w:pPr>
          </w:p>
        </w:tc>
      </w:tr>
      <w:tr w:rsidR="00F02A59">
        <w:tc>
          <w:tcPr>
            <w:tcW w:w="4078" w:type="dxa"/>
            <w:gridSpan w:val="6"/>
            <w:tcBorders>
              <w:top w:val="nil"/>
              <w:left w:val="nil"/>
              <w:bottom w:val="nil"/>
              <w:right w:val="nil"/>
            </w:tcBorders>
          </w:tcPr>
          <w:p w:rsidR="00F02A59" w:rsidRDefault="00F02A59">
            <w:pPr>
              <w:pStyle w:val="ConsPlusNormal"/>
              <w:jc w:val="both"/>
            </w:pPr>
            <w:r>
              <w:t>Получил: "__" __________ 20__ г.</w:t>
            </w:r>
          </w:p>
        </w:tc>
        <w:tc>
          <w:tcPr>
            <w:tcW w:w="4900" w:type="dxa"/>
            <w:gridSpan w:val="7"/>
            <w:tcBorders>
              <w:top w:val="nil"/>
              <w:left w:val="nil"/>
              <w:bottom w:val="single" w:sz="4" w:space="0" w:color="auto"/>
              <w:right w:val="nil"/>
            </w:tcBorders>
          </w:tcPr>
          <w:p w:rsidR="00F02A59" w:rsidRDefault="00F02A59">
            <w:pPr>
              <w:pStyle w:val="ConsPlusNormal"/>
            </w:pPr>
          </w:p>
        </w:tc>
      </w:tr>
      <w:tr w:rsidR="00F02A59">
        <w:tc>
          <w:tcPr>
            <w:tcW w:w="4078" w:type="dxa"/>
            <w:gridSpan w:val="6"/>
            <w:tcBorders>
              <w:top w:val="nil"/>
              <w:left w:val="nil"/>
              <w:bottom w:val="nil"/>
              <w:right w:val="nil"/>
            </w:tcBorders>
          </w:tcPr>
          <w:p w:rsidR="00F02A59" w:rsidRDefault="00F02A59">
            <w:pPr>
              <w:pStyle w:val="ConsPlusNormal"/>
            </w:pPr>
          </w:p>
        </w:tc>
        <w:tc>
          <w:tcPr>
            <w:tcW w:w="4900" w:type="dxa"/>
            <w:gridSpan w:val="7"/>
            <w:tcBorders>
              <w:top w:val="single" w:sz="4" w:space="0" w:color="auto"/>
              <w:left w:val="nil"/>
              <w:bottom w:val="nil"/>
              <w:right w:val="nil"/>
            </w:tcBorders>
          </w:tcPr>
          <w:p w:rsidR="00F02A59" w:rsidRDefault="00F02A59">
            <w:pPr>
              <w:pStyle w:val="ConsPlusNormal"/>
              <w:jc w:val="center"/>
            </w:pPr>
            <w:r>
              <w:t>(подпись заявителя)</w:t>
            </w:r>
          </w:p>
        </w:tc>
      </w:tr>
      <w:tr w:rsidR="00F02A59">
        <w:tc>
          <w:tcPr>
            <w:tcW w:w="8978" w:type="dxa"/>
            <w:gridSpan w:val="13"/>
            <w:tcBorders>
              <w:top w:val="nil"/>
              <w:left w:val="nil"/>
              <w:bottom w:val="nil"/>
              <w:right w:val="nil"/>
            </w:tcBorders>
          </w:tcPr>
          <w:p w:rsidR="00F02A59" w:rsidRDefault="00F02A59">
            <w:pPr>
              <w:pStyle w:val="ConsPlusNormal"/>
              <w:jc w:val="both"/>
            </w:pPr>
            <w:r>
              <w:t>(заполняется в случае получения решения лично)</w:t>
            </w:r>
          </w:p>
        </w:tc>
      </w:tr>
      <w:tr w:rsidR="00F02A59">
        <w:tc>
          <w:tcPr>
            <w:tcW w:w="8978" w:type="dxa"/>
            <w:gridSpan w:val="13"/>
            <w:tcBorders>
              <w:top w:val="nil"/>
              <w:left w:val="nil"/>
              <w:bottom w:val="nil"/>
              <w:right w:val="nil"/>
            </w:tcBorders>
          </w:tcPr>
          <w:p w:rsidR="00F02A59" w:rsidRDefault="00F02A59">
            <w:pPr>
              <w:pStyle w:val="ConsPlusNormal"/>
              <w:jc w:val="both"/>
            </w:pPr>
            <w:r>
              <w:t>Решение направлено в адрес заявителя "___" _____________ 20__ г.</w:t>
            </w:r>
          </w:p>
        </w:tc>
      </w:tr>
      <w:tr w:rsidR="00F02A59">
        <w:tc>
          <w:tcPr>
            <w:tcW w:w="8978" w:type="dxa"/>
            <w:gridSpan w:val="13"/>
            <w:tcBorders>
              <w:top w:val="nil"/>
              <w:left w:val="nil"/>
              <w:bottom w:val="nil"/>
              <w:right w:val="nil"/>
            </w:tcBorders>
          </w:tcPr>
          <w:p w:rsidR="00F02A59" w:rsidRDefault="00F02A59">
            <w:pPr>
              <w:pStyle w:val="ConsPlusNormal"/>
              <w:jc w:val="both"/>
            </w:pPr>
            <w:r>
              <w:t>(заполняется в случае направления решения по почте)</w:t>
            </w:r>
          </w:p>
        </w:tc>
      </w:tr>
      <w:tr w:rsidR="00F02A59">
        <w:tc>
          <w:tcPr>
            <w:tcW w:w="6308" w:type="dxa"/>
            <w:gridSpan w:val="9"/>
            <w:tcBorders>
              <w:top w:val="nil"/>
              <w:left w:val="nil"/>
              <w:bottom w:val="single" w:sz="4" w:space="0" w:color="auto"/>
              <w:right w:val="nil"/>
            </w:tcBorders>
          </w:tcPr>
          <w:p w:rsidR="00F02A59" w:rsidRDefault="00F02A59">
            <w:pPr>
              <w:pStyle w:val="ConsPlusNormal"/>
            </w:pPr>
          </w:p>
        </w:tc>
        <w:tc>
          <w:tcPr>
            <w:tcW w:w="2670" w:type="dxa"/>
            <w:gridSpan w:val="4"/>
            <w:tcBorders>
              <w:top w:val="nil"/>
              <w:left w:val="nil"/>
              <w:bottom w:val="nil"/>
              <w:right w:val="nil"/>
            </w:tcBorders>
          </w:tcPr>
          <w:p w:rsidR="00F02A59" w:rsidRDefault="00F02A59">
            <w:pPr>
              <w:pStyle w:val="ConsPlusNormal"/>
            </w:pPr>
          </w:p>
        </w:tc>
      </w:tr>
      <w:tr w:rsidR="00F02A59">
        <w:tc>
          <w:tcPr>
            <w:tcW w:w="8978" w:type="dxa"/>
            <w:gridSpan w:val="13"/>
            <w:tcBorders>
              <w:top w:val="nil"/>
              <w:left w:val="nil"/>
              <w:bottom w:val="nil"/>
              <w:right w:val="nil"/>
            </w:tcBorders>
          </w:tcPr>
          <w:p w:rsidR="00F02A59" w:rsidRDefault="00F02A59">
            <w:pPr>
              <w:pStyle w:val="ConsPlusNormal"/>
              <w:jc w:val="both"/>
            </w:pPr>
            <w:r>
              <w:t>(Ф.И.О., подпись должностного лица,</w:t>
            </w:r>
          </w:p>
          <w:p w:rsidR="00F02A59" w:rsidRDefault="00F02A59">
            <w:pPr>
              <w:pStyle w:val="ConsPlusNormal"/>
              <w:jc w:val="both"/>
            </w:pPr>
            <w:r>
              <w:t>направившего решение в адрес заявителя)</w:t>
            </w:r>
          </w:p>
        </w:tc>
      </w:tr>
    </w:tbl>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4</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134"/>
        <w:gridCol w:w="1560"/>
        <w:gridCol w:w="344"/>
        <w:gridCol w:w="751"/>
        <w:gridCol w:w="600"/>
        <w:gridCol w:w="721"/>
        <w:gridCol w:w="584"/>
        <w:gridCol w:w="585"/>
        <w:gridCol w:w="340"/>
        <w:gridCol w:w="1301"/>
        <w:gridCol w:w="405"/>
        <w:gridCol w:w="964"/>
      </w:tblGrid>
      <w:tr w:rsidR="00F02A59">
        <w:tc>
          <w:tcPr>
            <w:tcW w:w="8978" w:type="dxa"/>
            <w:gridSpan w:val="13"/>
            <w:tcBorders>
              <w:top w:val="nil"/>
              <w:left w:val="nil"/>
              <w:bottom w:val="nil"/>
              <w:right w:val="nil"/>
            </w:tcBorders>
          </w:tcPr>
          <w:p w:rsidR="00F02A59" w:rsidRDefault="00F02A59">
            <w:pPr>
              <w:pStyle w:val="ConsPlusNormal"/>
              <w:jc w:val="center"/>
            </w:pPr>
            <w:r>
              <w:t>Решение</w:t>
            </w:r>
          </w:p>
          <w:p w:rsidR="00F02A59" w:rsidRDefault="00F02A59">
            <w:pPr>
              <w:pStyle w:val="ConsPlusNormal"/>
              <w:jc w:val="center"/>
            </w:pPr>
            <w:r>
              <w:t>об отказе в признании садового дома жилым домом</w:t>
            </w:r>
          </w:p>
          <w:p w:rsidR="00F02A59" w:rsidRDefault="00F02A59">
            <w:pPr>
              <w:pStyle w:val="ConsPlusNormal"/>
              <w:jc w:val="center"/>
            </w:pPr>
            <w:r>
              <w:t>и жилого дома садовым домом</w:t>
            </w:r>
          </w:p>
        </w:tc>
      </w:tr>
      <w:tr w:rsidR="00F02A59">
        <w:tc>
          <w:tcPr>
            <w:tcW w:w="8978" w:type="dxa"/>
            <w:gridSpan w:val="13"/>
            <w:tcBorders>
              <w:top w:val="nil"/>
              <w:left w:val="nil"/>
              <w:bottom w:val="nil"/>
              <w:right w:val="nil"/>
            </w:tcBorders>
          </w:tcPr>
          <w:p w:rsidR="00F02A59" w:rsidRDefault="00F02A59">
            <w:pPr>
              <w:pStyle w:val="ConsPlusNormal"/>
            </w:pPr>
          </w:p>
        </w:tc>
      </w:tr>
      <w:tr w:rsidR="00F02A59">
        <w:tc>
          <w:tcPr>
            <w:tcW w:w="7609" w:type="dxa"/>
            <w:gridSpan w:val="11"/>
            <w:tcBorders>
              <w:top w:val="nil"/>
              <w:left w:val="nil"/>
              <w:bottom w:val="nil"/>
              <w:right w:val="nil"/>
            </w:tcBorders>
          </w:tcPr>
          <w:p w:rsidR="00F02A59" w:rsidRDefault="00F02A59">
            <w:pPr>
              <w:pStyle w:val="ConsPlusNormal"/>
            </w:pPr>
            <w:r>
              <w:t>"__" ______ 20__ г.</w:t>
            </w:r>
          </w:p>
        </w:tc>
        <w:tc>
          <w:tcPr>
            <w:tcW w:w="405" w:type="dxa"/>
            <w:tcBorders>
              <w:top w:val="nil"/>
              <w:left w:val="nil"/>
              <w:bottom w:val="nil"/>
              <w:right w:val="nil"/>
            </w:tcBorders>
          </w:tcPr>
          <w:p w:rsidR="00F02A59" w:rsidRDefault="00F02A59">
            <w:pPr>
              <w:pStyle w:val="ConsPlusNormal"/>
              <w:jc w:val="both"/>
            </w:pPr>
            <w:r>
              <w:t>N</w:t>
            </w:r>
          </w:p>
        </w:tc>
        <w:tc>
          <w:tcPr>
            <w:tcW w:w="964" w:type="dxa"/>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nil"/>
              <w:left w:val="nil"/>
              <w:bottom w:val="nil"/>
              <w:right w:val="nil"/>
            </w:tcBorders>
          </w:tcPr>
          <w:p w:rsidR="00F02A59" w:rsidRDefault="00F02A59">
            <w:pPr>
              <w:pStyle w:val="ConsPlusNormal"/>
            </w:pPr>
          </w:p>
        </w:tc>
      </w:tr>
      <w:tr w:rsidR="00F02A59">
        <w:tc>
          <w:tcPr>
            <w:tcW w:w="689" w:type="dxa"/>
            <w:tcBorders>
              <w:top w:val="nil"/>
              <w:left w:val="nil"/>
              <w:bottom w:val="nil"/>
              <w:right w:val="nil"/>
            </w:tcBorders>
          </w:tcPr>
          <w:p w:rsidR="00F02A59" w:rsidRDefault="00F02A59">
            <w:pPr>
              <w:pStyle w:val="ConsPlusNormal"/>
              <w:ind w:firstLine="283"/>
              <w:jc w:val="both"/>
            </w:pPr>
            <w:r>
              <w:t>В</w:t>
            </w:r>
          </w:p>
        </w:tc>
        <w:tc>
          <w:tcPr>
            <w:tcW w:w="1694" w:type="dxa"/>
            <w:gridSpan w:val="2"/>
            <w:tcBorders>
              <w:top w:val="nil"/>
              <w:left w:val="nil"/>
              <w:bottom w:val="nil"/>
              <w:right w:val="nil"/>
            </w:tcBorders>
          </w:tcPr>
          <w:p w:rsidR="00F02A59" w:rsidRDefault="00F02A59">
            <w:pPr>
              <w:pStyle w:val="ConsPlusNormal"/>
              <w:jc w:val="center"/>
            </w:pPr>
            <w:r>
              <w:t>связи</w:t>
            </w:r>
          </w:p>
        </w:tc>
        <w:tc>
          <w:tcPr>
            <w:tcW w:w="2416" w:type="dxa"/>
            <w:gridSpan w:val="4"/>
            <w:tcBorders>
              <w:top w:val="nil"/>
              <w:left w:val="nil"/>
              <w:bottom w:val="nil"/>
              <w:right w:val="nil"/>
            </w:tcBorders>
          </w:tcPr>
          <w:p w:rsidR="00F02A59" w:rsidRDefault="00F02A59">
            <w:pPr>
              <w:pStyle w:val="ConsPlusNormal"/>
              <w:jc w:val="center"/>
            </w:pPr>
            <w:r>
              <w:t>с</w:t>
            </w:r>
          </w:p>
        </w:tc>
        <w:tc>
          <w:tcPr>
            <w:tcW w:w="4179" w:type="dxa"/>
            <w:gridSpan w:val="6"/>
            <w:tcBorders>
              <w:top w:val="nil"/>
              <w:left w:val="nil"/>
              <w:bottom w:val="nil"/>
              <w:right w:val="nil"/>
            </w:tcBorders>
          </w:tcPr>
          <w:p w:rsidR="00F02A59" w:rsidRDefault="00F02A59">
            <w:pPr>
              <w:pStyle w:val="ConsPlusNormal"/>
              <w:jc w:val="right"/>
            </w:pPr>
            <w:r>
              <w:t>обращением</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(Ф.И.О. физического лица, наименование юридического лица - заявителя)</w:t>
            </w:r>
          </w:p>
        </w:tc>
      </w:tr>
      <w:tr w:rsidR="00F02A59">
        <w:tc>
          <w:tcPr>
            <w:tcW w:w="823" w:type="dxa"/>
            <w:gridSpan w:val="2"/>
            <w:tcBorders>
              <w:top w:val="nil"/>
              <w:left w:val="nil"/>
              <w:bottom w:val="nil"/>
              <w:right w:val="nil"/>
            </w:tcBorders>
          </w:tcPr>
          <w:p w:rsidR="00F02A59" w:rsidRDefault="00F02A59">
            <w:pPr>
              <w:pStyle w:val="ConsPlusNormal"/>
            </w:pPr>
            <w:r>
              <w:t>о</w:t>
            </w:r>
          </w:p>
        </w:tc>
        <w:tc>
          <w:tcPr>
            <w:tcW w:w="4560" w:type="dxa"/>
            <w:gridSpan w:val="6"/>
            <w:tcBorders>
              <w:top w:val="nil"/>
              <w:left w:val="nil"/>
              <w:bottom w:val="nil"/>
              <w:right w:val="nil"/>
            </w:tcBorders>
          </w:tcPr>
          <w:p w:rsidR="00F02A59" w:rsidRDefault="00F02A59">
            <w:pPr>
              <w:pStyle w:val="ConsPlusNormal"/>
              <w:jc w:val="center"/>
            </w:pPr>
            <w:r>
              <w:t>намерении</w:t>
            </w:r>
          </w:p>
        </w:tc>
        <w:tc>
          <w:tcPr>
            <w:tcW w:w="3595" w:type="dxa"/>
            <w:gridSpan w:val="5"/>
            <w:tcBorders>
              <w:top w:val="nil"/>
              <w:left w:val="nil"/>
              <w:bottom w:val="nil"/>
              <w:right w:val="nil"/>
            </w:tcBorders>
          </w:tcPr>
          <w:p w:rsidR="00F02A59" w:rsidRDefault="00F02A59">
            <w:pPr>
              <w:pStyle w:val="ConsPlusNormal"/>
              <w:jc w:val="right"/>
            </w:pPr>
            <w:r>
              <w:t>признать</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(жилой дом садовым домом/садовый дом жилым домом)</w:t>
            </w:r>
          </w:p>
        </w:tc>
      </w:tr>
      <w:tr w:rsidR="00F02A59">
        <w:tc>
          <w:tcPr>
            <w:tcW w:w="8978" w:type="dxa"/>
            <w:gridSpan w:val="13"/>
            <w:tcBorders>
              <w:top w:val="nil"/>
              <w:left w:val="nil"/>
              <w:bottom w:val="nil"/>
              <w:right w:val="nil"/>
            </w:tcBorders>
          </w:tcPr>
          <w:p w:rsidR="00F02A59" w:rsidRDefault="00F02A59">
            <w:pPr>
              <w:pStyle w:val="ConsPlusNormal"/>
            </w:pPr>
            <w:r>
              <w:t>кадастровый номер земельного участка, в пределах которого расположен дом:</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4799" w:type="dxa"/>
            <w:gridSpan w:val="7"/>
            <w:tcBorders>
              <w:top w:val="single" w:sz="4" w:space="0" w:color="auto"/>
              <w:left w:val="nil"/>
              <w:bottom w:val="nil"/>
              <w:right w:val="nil"/>
            </w:tcBorders>
          </w:tcPr>
          <w:p w:rsidR="00F02A59" w:rsidRDefault="00F02A59">
            <w:pPr>
              <w:pStyle w:val="ConsPlusNormal"/>
            </w:pPr>
            <w:r>
              <w:t>на</w:t>
            </w:r>
          </w:p>
        </w:tc>
        <w:tc>
          <w:tcPr>
            <w:tcW w:w="4179" w:type="dxa"/>
            <w:gridSpan w:val="6"/>
            <w:tcBorders>
              <w:top w:val="single" w:sz="4" w:space="0" w:color="auto"/>
              <w:left w:val="nil"/>
              <w:bottom w:val="nil"/>
              <w:right w:val="nil"/>
            </w:tcBorders>
          </w:tcPr>
          <w:p w:rsidR="00F02A59" w:rsidRDefault="00F02A59">
            <w:pPr>
              <w:pStyle w:val="ConsPlusNormal"/>
              <w:jc w:val="right"/>
            </w:pPr>
            <w:r>
              <w:t>основании:</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8978" w:type="dxa"/>
            <w:gridSpan w:val="13"/>
            <w:tcBorders>
              <w:top w:val="single" w:sz="4" w:space="0" w:color="auto"/>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 xml:space="preserve">(указывается основание, предусмотренное </w:t>
            </w:r>
            <w:hyperlink w:anchor="P150">
              <w:r>
                <w:rPr>
                  <w:color w:val="0000FF"/>
                </w:rPr>
                <w:t>пунктом 2.9</w:t>
              </w:r>
            </w:hyperlink>
            <w:r>
              <w:t xml:space="preserve"> Административного регламента)</w:t>
            </w:r>
          </w:p>
        </w:tc>
      </w:tr>
      <w:tr w:rsidR="00F02A59">
        <w:tc>
          <w:tcPr>
            <w:tcW w:w="8978" w:type="dxa"/>
            <w:gridSpan w:val="13"/>
            <w:tcBorders>
              <w:top w:val="nil"/>
              <w:left w:val="nil"/>
              <w:bottom w:val="nil"/>
              <w:right w:val="nil"/>
            </w:tcBorders>
          </w:tcPr>
          <w:p w:rsidR="00F02A59" w:rsidRDefault="00F02A59">
            <w:pPr>
              <w:pStyle w:val="ConsPlusNormal"/>
            </w:pPr>
            <w:r>
              <w:t>по результатам рассмотрения представленных документов принято решение:</w:t>
            </w:r>
          </w:p>
        </w:tc>
      </w:tr>
      <w:tr w:rsidR="00F02A59">
        <w:tc>
          <w:tcPr>
            <w:tcW w:w="2727" w:type="dxa"/>
            <w:gridSpan w:val="4"/>
            <w:tcBorders>
              <w:top w:val="nil"/>
              <w:left w:val="nil"/>
              <w:bottom w:val="nil"/>
              <w:right w:val="nil"/>
            </w:tcBorders>
          </w:tcPr>
          <w:p w:rsidR="00F02A59" w:rsidRDefault="00F02A59">
            <w:pPr>
              <w:pStyle w:val="ConsPlusNormal"/>
            </w:pPr>
            <w:r>
              <w:t>Отказать в признании</w:t>
            </w:r>
          </w:p>
        </w:tc>
        <w:tc>
          <w:tcPr>
            <w:tcW w:w="6251" w:type="dxa"/>
            <w:gridSpan w:val="9"/>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(садовый дом жилым домом/жилой дом садовым домом - нужное указать)</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pPr>
          </w:p>
        </w:tc>
      </w:tr>
      <w:tr w:rsidR="00F02A59">
        <w:tc>
          <w:tcPr>
            <w:tcW w:w="3478" w:type="dxa"/>
            <w:gridSpan w:val="5"/>
            <w:tcBorders>
              <w:top w:val="nil"/>
              <w:left w:val="nil"/>
              <w:bottom w:val="nil"/>
              <w:right w:val="nil"/>
            </w:tcBorders>
          </w:tcPr>
          <w:p w:rsidR="00F02A59" w:rsidRDefault="00F02A59">
            <w:pPr>
              <w:pStyle w:val="ConsPlusNormal"/>
            </w:pPr>
            <w:r>
              <w:t>Глава Промышленного</w:t>
            </w:r>
          </w:p>
          <w:p w:rsidR="00F02A59" w:rsidRDefault="00F02A59">
            <w:pPr>
              <w:pStyle w:val="ConsPlusNormal"/>
            </w:pPr>
            <w:r>
              <w:t>внутригородского района</w:t>
            </w:r>
          </w:p>
          <w:p w:rsidR="00F02A59" w:rsidRDefault="00F02A59">
            <w:pPr>
              <w:pStyle w:val="ConsPlusNormal"/>
              <w:jc w:val="both"/>
            </w:pPr>
            <w:r>
              <w:t>городского округа Самара</w:t>
            </w:r>
          </w:p>
        </w:tc>
        <w:tc>
          <w:tcPr>
            <w:tcW w:w="2490" w:type="dxa"/>
            <w:gridSpan w:val="4"/>
            <w:tcBorders>
              <w:top w:val="nil"/>
              <w:left w:val="nil"/>
              <w:bottom w:val="single" w:sz="4" w:space="0" w:color="auto"/>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3"/>
            <w:tcBorders>
              <w:top w:val="nil"/>
              <w:left w:val="nil"/>
              <w:bottom w:val="single" w:sz="4" w:space="0" w:color="auto"/>
              <w:right w:val="nil"/>
            </w:tcBorders>
          </w:tcPr>
          <w:p w:rsidR="00F02A59" w:rsidRDefault="00F02A59">
            <w:pPr>
              <w:pStyle w:val="ConsPlusNormal"/>
            </w:pPr>
          </w:p>
        </w:tc>
      </w:tr>
      <w:tr w:rsidR="00F02A59">
        <w:tc>
          <w:tcPr>
            <w:tcW w:w="3478" w:type="dxa"/>
            <w:gridSpan w:val="5"/>
            <w:tcBorders>
              <w:top w:val="nil"/>
              <w:left w:val="nil"/>
              <w:bottom w:val="nil"/>
              <w:right w:val="nil"/>
            </w:tcBorders>
          </w:tcPr>
          <w:p w:rsidR="00F02A59" w:rsidRDefault="00F02A59">
            <w:pPr>
              <w:pStyle w:val="ConsPlusNormal"/>
            </w:pPr>
          </w:p>
        </w:tc>
        <w:tc>
          <w:tcPr>
            <w:tcW w:w="2490" w:type="dxa"/>
            <w:gridSpan w:val="4"/>
            <w:tcBorders>
              <w:top w:val="single" w:sz="4" w:space="0" w:color="auto"/>
              <w:left w:val="nil"/>
              <w:bottom w:val="nil"/>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3"/>
            <w:tcBorders>
              <w:top w:val="single" w:sz="4" w:space="0" w:color="auto"/>
              <w:left w:val="nil"/>
              <w:bottom w:val="nil"/>
              <w:right w:val="nil"/>
            </w:tcBorders>
          </w:tcPr>
          <w:p w:rsidR="00F02A59" w:rsidRDefault="00F02A59">
            <w:pPr>
              <w:pStyle w:val="ConsPlusNormal"/>
              <w:jc w:val="center"/>
            </w:pPr>
            <w:r>
              <w:t>(подпись)</w:t>
            </w:r>
          </w:p>
        </w:tc>
      </w:tr>
      <w:tr w:rsidR="00F02A59">
        <w:tc>
          <w:tcPr>
            <w:tcW w:w="3478" w:type="dxa"/>
            <w:gridSpan w:val="5"/>
            <w:tcBorders>
              <w:top w:val="nil"/>
              <w:left w:val="nil"/>
              <w:bottom w:val="nil"/>
              <w:right w:val="nil"/>
            </w:tcBorders>
          </w:tcPr>
          <w:p w:rsidR="00F02A59" w:rsidRDefault="00F02A59">
            <w:pPr>
              <w:pStyle w:val="ConsPlusNormal"/>
            </w:pPr>
          </w:p>
        </w:tc>
        <w:tc>
          <w:tcPr>
            <w:tcW w:w="2490" w:type="dxa"/>
            <w:gridSpan w:val="4"/>
            <w:tcBorders>
              <w:top w:val="nil"/>
              <w:left w:val="nil"/>
              <w:bottom w:val="nil"/>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3"/>
            <w:tcBorders>
              <w:top w:val="nil"/>
              <w:left w:val="nil"/>
              <w:bottom w:val="nil"/>
              <w:right w:val="nil"/>
            </w:tcBorders>
          </w:tcPr>
          <w:p w:rsidR="00F02A59" w:rsidRDefault="00F02A59">
            <w:pPr>
              <w:pStyle w:val="ConsPlusNormal"/>
              <w:jc w:val="right"/>
            </w:pPr>
            <w:r>
              <w:t>М.П.</w:t>
            </w:r>
          </w:p>
        </w:tc>
      </w:tr>
      <w:tr w:rsidR="00F02A59">
        <w:tc>
          <w:tcPr>
            <w:tcW w:w="4078" w:type="dxa"/>
            <w:gridSpan w:val="6"/>
            <w:tcBorders>
              <w:top w:val="nil"/>
              <w:left w:val="nil"/>
              <w:bottom w:val="nil"/>
              <w:right w:val="nil"/>
            </w:tcBorders>
          </w:tcPr>
          <w:p w:rsidR="00F02A59" w:rsidRDefault="00F02A59">
            <w:pPr>
              <w:pStyle w:val="ConsPlusNormal"/>
              <w:jc w:val="both"/>
            </w:pPr>
            <w:r>
              <w:t>Получил: "__" __________ 20__ г.</w:t>
            </w:r>
          </w:p>
        </w:tc>
        <w:tc>
          <w:tcPr>
            <w:tcW w:w="4900" w:type="dxa"/>
            <w:gridSpan w:val="7"/>
            <w:tcBorders>
              <w:top w:val="nil"/>
              <w:left w:val="nil"/>
              <w:bottom w:val="single" w:sz="4" w:space="0" w:color="auto"/>
              <w:right w:val="nil"/>
            </w:tcBorders>
          </w:tcPr>
          <w:p w:rsidR="00F02A59" w:rsidRDefault="00F02A59">
            <w:pPr>
              <w:pStyle w:val="ConsPlusNormal"/>
            </w:pPr>
          </w:p>
        </w:tc>
      </w:tr>
      <w:tr w:rsidR="00F02A59">
        <w:tc>
          <w:tcPr>
            <w:tcW w:w="4078" w:type="dxa"/>
            <w:gridSpan w:val="6"/>
            <w:tcBorders>
              <w:top w:val="nil"/>
              <w:left w:val="nil"/>
              <w:bottom w:val="nil"/>
              <w:right w:val="nil"/>
            </w:tcBorders>
          </w:tcPr>
          <w:p w:rsidR="00F02A59" w:rsidRDefault="00F02A59">
            <w:pPr>
              <w:pStyle w:val="ConsPlusNormal"/>
            </w:pPr>
          </w:p>
        </w:tc>
        <w:tc>
          <w:tcPr>
            <w:tcW w:w="4900" w:type="dxa"/>
            <w:gridSpan w:val="7"/>
            <w:tcBorders>
              <w:top w:val="single" w:sz="4" w:space="0" w:color="auto"/>
              <w:left w:val="nil"/>
              <w:bottom w:val="nil"/>
              <w:right w:val="nil"/>
            </w:tcBorders>
          </w:tcPr>
          <w:p w:rsidR="00F02A59" w:rsidRDefault="00F02A59">
            <w:pPr>
              <w:pStyle w:val="ConsPlusNormal"/>
              <w:jc w:val="center"/>
            </w:pPr>
            <w:r>
              <w:t>(подпись заявителя)</w:t>
            </w:r>
          </w:p>
        </w:tc>
      </w:tr>
      <w:tr w:rsidR="00F02A59">
        <w:tc>
          <w:tcPr>
            <w:tcW w:w="8978" w:type="dxa"/>
            <w:gridSpan w:val="13"/>
            <w:tcBorders>
              <w:top w:val="nil"/>
              <w:left w:val="nil"/>
              <w:bottom w:val="nil"/>
              <w:right w:val="nil"/>
            </w:tcBorders>
          </w:tcPr>
          <w:p w:rsidR="00F02A59" w:rsidRDefault="00F02A59">
            <w:pPr>
              <w:pStyle w:val="ConsPlusNormal"/>
              <w:jc w:val="both"/>
            </w:pPr>
            <w:r>
              <w:t>(заполняется в случае получения решения лично)</w:t>
            </w:r>
          </w:p>
        </w:tc>
      </w:tr>
      <w:tr w:rsidR="00F02A59">
        <w:tc>
          <w:tcPr>
            <w:tcW w:w="8978" w:type="dxa"/>
            <w:gridSpan w:val="13"/>
            <w:tcBorders>
              <w:top w:val="nil"/>
              <w:left w:val="nil"/>
              <w:bottom w:val="nil"/>
              <w:right w:val="nil"/>
            </w:tcBorders>
          </w:tcPr>
          <w:p w:rsidR="00F02A59" w:rsidRDefault="00F02A59">
            <w:pPr>
              <w:pStyle w:val="ConsPlusNormal"/>
              <w:jc w:val="both"/>
            </w:pPr>
            <w:r>
              <w:t>Решение направлено в адрес заявителя "___" _____________ 20__ г.</w:t>
            </w:r>
          </w:p>
        </w:tc>
      </w:tr>
      <w:tr w:rsidR="00F02A59">
        <w:tc>
          <w:tcPr>
            <w:tcW w:w="8978" w:type="dxa"/>
            <w:gridSpan w:val="13"/>
            <w:tcBorders>
              <w:top w:val="nil"/>
              <w:left w:val="nil"/>
              <w:bottom w:val="nil"/>
              <w:right w:val="nil"/>
            </w:tcBorders>
          </w:tcPr>
          <w:p w:rsidR="00F02A59" w:rsidRDefault="00F02A59">
            <w:pPr>
              <w:pStyle w:val="ConsPlusNormal"/>
              <w:jc w:val="both"/>
            </w:pPr>
            <w:r>
              <w:t>(заполняется в случае направления решения по почте)</w:t>
            </w:r>
          </w:p>
        </w:tc>
      </w:tr>
      <w:tr w:rsidR="00F02A59">
        <w:tc>
          <w:tcPr>
            <w:tcW w:w="4799" w:type="dxa"/>
            <w:gridSpan w:val="7"/>
            <w:tcBorders>
              <w:top w:val="nil"/>
              <w:left w:val="nil"/>
              <w:bottom w:val="single" w:sz="4" w:space="0" w:color="auto"/>
              <w:right w:val="nil"/>
            </w:tcBorders>
          </w:tcPr>
          <w:p w:rsidR="00F02A59" w:rsidRDefault="00F02A59">
            <w:pPr>
              <w:pStyle w:val="ConsPlusNormal"/>
            </w:pPr>
          </w:p>
        </w:tc>
        <w:tc>
          <w:tcPr>
            <w:tcW w:w="4179" w:type="dxa"/>
            <w:gridSpan w:val="6"/>
            <w:tcBorders>
              <w:top w:val="nil"/>
              <w:left w:val="nil"/>
              <w:bottom w:val="nil"/>
              <w:right w:val="nil"/>
            </w:tcBorders>
          </w:tcPr>
          <w:p w:rsidR="00F02A59" w:rsidRDefault="00F02A59">
            <w:pPr>
              <w:pStyle w:val="ConsPlusNormal"/>
            </w:pPr>
          </w:p>
        </w:tc>
      </w:tr>
      <w:tr w:rsidR="00F02A59">
        <w:tc>
          <w:tcPr>
            <w:tcW w:w="4799" w:type="dxa"/>
            <w:gridSpan w:val="7"/>
            <w:tcBorders>
              <w:top w:val="single" w:sz="4" w:space="0" w:color="auto"/>
              <w:left w:val="nil"/>
              <w:bottom w:val="nil"/>
              <w:right w:val="nil"/>
            </w:tcBorders>
          </w:tcPr>
          <w:p w:rsidR="00F02A59" w:rsidRDefault="00F02A59">
            <w:pPr>
              <w:pStyle w:val="ConsPlusNormal"/>
              <w:jc w:val="both"/>
            </w:pPr>
            <w:r>
              <w:t>(Ф.И.О., подпись должностного лица,</w:t>
            </w:r>
          </w:p>
          <w:p w:rsidR="00F02A59" w:rsidRDefault="00F02A59">
            <w:pPr>
              <w:pStyle w:val="ConsPlusNormal"/>
              <w:jc w:val="both"/>
            </w:pPr>
            <w:r>
              <w:t>направившего решение в адрес заявителя)</w:t>
            </w:r>
          </w:p>
        </w:tc>
        <w:tc>
          <w:tcPr>
            <w:tcW w:w="4179" w:type="dxa"/>
            <w:gridSpan w:val="6"/>
            <w:tcBorders>
              <w:top w:val="nil"/>
              <w:left w:val="nil"/>
              <w:bottom w:val="nil"/>
              <w:right w:val="nil"/>
            </w:tcBorders>
          </w:tcPr>
          <w:p w:rsidR="00F02A59" w:rsidRDefault="00F02A59">
            <w:pPr>
              <w:pStyle w:val="ConsPlusNormal"/>
            </w:pPr>
          </w:p>
        </w:tc>
      </w:tr>
    </w:tbl>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5</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lastRenderedPageBreak/>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0"/>
        <w:gridCol w:w="2235"/>
        <w:gridCol w:w="340"/>
        <w:gridCol w:w="301"/>
        <w:gridCol w:w="300"/>
        <w:gridCol w:w="2298"/>
        <w:gridCol w:w="340"/>
        <w:gridCol w:w="340"/>
        <w:gridCol w:w="2381"/>
      </w:tblGrid>
      <w:tr w:rsidR="00F02A59">
        <w:tc>
          <w:tcPr>
            <w:tcW w:w="8985" w:type="dxa"/>
            <w:gridSpan w:val="9"/>
            <w:tcBorders>
              <w:top w:val="nil"/>
              <w:left w:val="nil"/>
              <w:bottom w:val="nil"/>
              <w:right w:val="nil"/>
            </w:tcBorders>
          </w:tcPr>
          <w:p w:rsidR="00F02A59" w:rsidRDefault="00F02A59">
            <w:pPr>
              <w:pStyle w:val="ConsPlusNormal"/>
              <w:jc w:val="center"/>
            </w:pPr>
            <w:bookmarkStart w:id="13" w:name="P587"/>
            <w:bookmarkEnd w:id="13"/>
            <w:r>
              <w:t>Жалоба</w:t>
            </w:r>
          </w:p>
          <w:p w:rsidR="00F02A59" w:rsidRDefault="00F02A59">
            <w:pPr>
              <w:pStyle w:val="ConsPlusNormal"/>
              <w:jc w:val="center"/>
            </w:pPr>
            <w:r>
              <w:t>на неправомерные действия (бездействие) уполномоченных должностных лиц, участвующих в предоставлении муниципальной услуги "Прием документов и выдача решений о признании садового дома жилым домом и жилого дома садовым домом на территории Промышленного внутригородского района городского округа Самара"</w:t>
            </w:r>
          </w:p>
        </w:tc>
      </w:tr>
      <w:tr w:rsidR="00F02A59">
        <w:tc>
          <w:tcPr>
            <w:tcW w:w="8985" w:type="dxa"/>
            <w:gridSpan w:val="9"/>
            <w:tcBorders>
              <w:top w:val="nil"/>
              <w:left w:val="nil"/>
              <w:bottom w:val="nil"/>
              <w:right w:val="nil"/>
            </w:tcBorders>
          </w:tcPr>
          <w:p w:rsidR="00F02A59" w:rsidRDefault="00F02A59">
            <w:pPr>
              <w:pStyle w:val="ConsPlusNormal"/>
            </w:pPr>
          </w:p>
        </w:tc>
      </w:tr>
      <w:tr w:rsidR="00F02A59">
        <w:tc>
          <w:tcPr>
            <w:tcW w:w="8985" w:type="dxa"/>
            <w:gridSpan w:val="9"/>
            <w:tcBorders>
              <w:top w:val="nil"/>
              <w:left w:val="nil"/>
              <w:bottom w:val="nil"/>
              <w:right w:val="nil"/>
            </w:tcBorders>
          </w:tcPr>
          <w:p w:rsidR="00F02A59" w:rsidRDefault="00F02A59">
            <w:pPr>
              <w:pStyle w:val="ConsPlusNormal"/>
              <w:jc w:val="center"/>
            </w:pPr>
            <w:r>
              <w:t>"____" ________________ 20___ г.</w:t>
            </w:r>
          </w:p>
        </w:tc>
      </w:tr>
      <w:tr w:rsidR="00F02A59">
        <w:tc>
          <w:tcPr>
            <w:tcW w:w="8985" w:type="dxa"/>
            <w:gridSpan w:val="9"/>
            <w:tcBorders>
              <w:top w:val="nil"/>
              <w:left w:val="nil"/>
              <w:bottom w:val="nil"/>
              <w:right w:val="nil"/>
            </w:tcBorders>
          </w:tcPr>
          <w:p w:rsidR="00F02A59" w:rsidRDefault="00F02A59">
            <w:pPr>
              <w:pStyle w:val="ConsPlusNormal"/>
            </w:pPr>
          </w:p>
        </w:tc>
      </w:tr>
      <w:tr w:rsidR="00F02A59">
        <w:tc>
          <w:tcPr>
            <w:tcW w:w="3326" w:type="dxa"/>
            <w:gridSpan w:val="4"/>
            <w:tcBorders>
              <w:top w:val="nil"/>
              <w:left w:val="nil"/>
              <w:bottom w:val="nil"/>
              <w:right w:val="nil"/>
            </w:tcBorders>
          </w:tcPr>
          <w:p w:rsidR="00F02A59" w:rsidRDefault="00F02A59">
            <w:pPr>
              <w:pStyle w:val="ConsPlusNormal"/>
              <w:jc w:val="both"/>
            </w:pPr>
            <w:r>
              <w:t>Прошу принять жалобу от</w:t>
            </w:r>
          </w:p>
        </w:tc>
        <w:tc>
          <w:tcPr>
            <w:tcW w:w="5659" w:type="dxa"/>
            <w:gridSpan w:val="5"/>
            <w:tcBorders>
              <w:top w:val="nil"/>
              <w:left w:val="nil"/>
              <w:bottom w:val="single" w:sz="4" w:space="0" w:color="auto"/>
              <w:right w:val="nil"/>
            </w:tcBorders>
          </w:tcPr>
          <w:p w:rsidR="00F02A59" w:rsidRDefault="00F02A59">
            <w:pPr>
              <w:pStyle w:val="ConsPlusNormal"/>
            </w:pPr>
          </w:p>
        </w:tc>
      </w:tr>
      <w:tr w:rsidR="00F02A59">
        <w:tc>
          <w:tcPr>
            <w:tcW w:w="3326" w:type="dxa"/>
            <w:gridSpan w:val="4"/>
            <w:tcBorders>
              <w:top w:val="nil"/>
              <w:left w:val="nil"/>
              <w:bottom w:val="nil"/>
              <w:right w:val="nil"/>
            </w:tcBorders>
          </w:tcPr>
          <w:p w:rsidR="00F02A59" w:rsidRDefault="00F02A59">
            <w:pPr>
              <w:pStyle w:val="ConsPlusNormal"/>
            </w:pPr>
          </w:p>
        </w:tc>
        <w:tc>
          <w:tcPr>
            <w:tcW w:w="5659" w:type="dxa"/>
            <w:gridSpan w:val="5"/>
            <w:tcBorders>
              <w:top w:val="single" w:sz="4" w:space="0" w:color="auto"/>
              <w:left w:val="nil"/>
              <w:bottom w:val="nil"/>
              <w:right w:val="nil"/>
            </w:tcBorders>
          </w:tcPr>
          <w:p w:rsidR="00F02A59" w:rsidRDefault="00F02A59">
            <w:pPr>
              <w:pStyle w:val="ConsPlusNormal"/>
              <w:jc w:val="center"/>
            </w:pPr>
            <w:r>
              <w:t>(указать Ф.И.О., местожительство, адрес</w:t>
            </w:r>
          </w:p>
        </w:tc>
      </w:tr>
      <w:tr w:rsidR="00F02A59">
        <w:tc>
          <w:tcPr>
            <w:tcW w:w="8985" w:type="dxa"/>
            <w:gridSpan w:val="9"/>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8985" w:type="dxa"/>
            <w:gridSpan w:val="9"/>
            <w:tcBorders>
              <w:top w:val="single" w:sz="4" w:space="0" w:color="auto"/>
              <w:left w:val="nil"/>
              <w:bottom w:val="single" w:sz="4" w:space="0" w:color="auto"/>
              <w:right w:val="nil"/>
            </w:tcBorders>
          </w:tcPr>
          <w:p w:rsidR="00F02A59" w:rsidRDefault="00F02A59">
            <w:pPr>
              <w:pStyle w:val="ConsPlusNormal"/>
            </w:pPr>
          </w:p>
        </w:tc>
      </w:tr>
      <w:tr w:rsidR="00F02A59">
        <w:tc>
          <w:tcPr>
            <w:tcW w:w="8985" w:type="dxa"/>
            <w:gridSpan w:val="9"/>
            <w:tcBorders>
              <w:top w:val="single" w:sz="4" w:space="0" w:color="auto"/>
              <w:left w:val="nil"/>
              <w:bottom w:val="nil"/>
              <w:right w:val="nil"/>
            </w:tcBorders>
          </w:tcPr>
          <w:p w:rsidR="00F02A59" w:rsidRDefault="00F02A59">
            <w:pPr>
              <w:pStyle w:val="ConsPlusNormal"/>
              <w:jc w:val="center"/>
            </w:pPr>
            <w:r>
              <w:t>места нахождения юридического лица, номер телефона,</w:t>
            </w:r>
          </w:p>
        </w:tc>
      </w:tr>
      <w:tr w:rsidR="00F02A59">
        <w:tc>
          <w:tcPr>
            <w:tcW w:w="8985" w:type="dxa"/>
            <w:gridSpan w:val="9"/>
            <w:tcBorders>
              <w:top w:val="nil"/>
              <w:left w:val="nil"/>
              <w:bottom w:val="single" w:sz="4" w:space="0" w:color="auto"/>
              <w:right w:val="nil"/>
            </w:tcBorders>
          </w:tcPr>
          <w:p w:rsidR="00F02A59" w:rsidRDefault="00F02A59">
            <w:pPr>
              <w:pStyle w:val="ConsPlusNormal"/>
            </w:pPr>
          </w:p>
        </w:tc>
      </w:tr>
      <w:tr w:rsidR="00F02A59">
        <w:tc>
          <w:tcPr>
            <w:tcW w:w="8985" w:type="dxa"/>
            <w:gridSpan w:val="9"/>
            <w:tcBorders>
              <w:top w:val="single" w:sz="4" w:space="0" w:color="auto"/>
              <w:left w:val="nil"/>
              <w:bottom w:val="nil"/>
              <w:right w:val="nil"/>
            </w:tcBorders>
          </w:tcPr>
          <w:p w:rsidR="00F02A59" w:rsidRDefault="00F02A59">
            <w:pPr>
              <w:pStyle w:val="ConsPlusNormal"/>
              <w:jc w:val="center"/>
            </w:pPr>
            <w:r>
              <w:t>адрес электронной почты и т.д.)</w:t>
            </w:r>
          </w:p>
        </w:tc>
      </w:tr>
      <w:tr w:rsidR="00F02A59">
        <w:tc>
          <w:tcPr>
            <w:tcW w:w="8985" w:type="dxa"/>
            <w:gridSpan w:val="9"/>
            <w:tcBorders>
              <w:top w:val="nil"/>
              <w:left w:val="nil"/>
              <w:bottom w:val="nil"/>
              <w:right w:val="nil"/>
            </w:tcBorders>
          </w:tcPr>
          <w:p w:rsidR="00F02A59" w:rsidRDefault="00F02A59">
            <w:pPr>
              <w:pStyle w:val="ConsPlusNormal"/>
              <w:jc w:val="both"/>
            </w:pPr>
            <w:r>
              <w:t>на неправомерные действия (бездействие) при предоставлении муниципальной услуги "Прием документов и выдача решений о признании садового дома жилым домом и жилого дома садовым домом на территории Промышленного внутригородского района городского округа Самара", состоящие в следующем:</w:t>
            </w:r>
          </w:p>
        </w:tc>
      </w:tr>
      <w:tr w:rsidR="00F02A59">
        <w:tc>
          <w:tcPr>
            <w:tcW w:w="8985" w:type="dxa"/>
            <w:gridSpan w:val="9"/>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8985" w:type="dxa"/>
            <w:gridSpan w:val="9"/>
            <w:tcBorders>
              <w:top w:val="single" w:sz="4" w:space="0" w:color="auto"/>
              <w:left w:val="nil"/>
              <w:bottom w:val="single" w:sz="4" w:space="0" w:color="auto"/>
              <w:right w:val="nil"/>
            </w:tcBorders>
          </w:tcPr>
          <w:p w:rsidR="00F02A59" w:rsidRDefault="00F02A59">
            <w:pPr>
              <w:pStyle w:val="ConsPlusNormal"/>
            </w:pPr>
          </w:p>
        </w:tc>
      </w:tr>
      <w:tr w:rsidR="00F02A59">
        <w:tc>
          <w:tcPr>
            <w:tcW w:w="8985" w:type="dxa"/>
            <w:gridSpan w:val="9"/>
            <w:tcBorders>
              <w:top w:val="single" w:sz="4" w:space="0" w:color="auto"/>
              <w:left w:val="nil"/>
              <w:bottom w:val="nil"/>
              <w:right w:val="nil"/>
            </w:tcBorders>
          </w:tcPr>
          <w:p w:rsidR="00F02A59" w:rsidRDefault="00F02A59">
            <w:pPr>
              <w:pStyle w:val="ConsPlusNormal"/>
              <w:jc w:val="center"/>
            </w:pPr>
            <w:r>
              <w:t>(указать причины жалобы, дату и т.д.)</w:t>
            </w:r>
          </w:p>
        </w:tc>
      </w:tr>
      <w:tr w:rsidR="00F02A59">
        <w:tc>
          <w:tcPr>
            <w:tcW w:w="8985" w:type="dxa"/>
            <w:gridSpan w:val="9"/>
            <w:tcBorders>
              <w:top w:val="nil"/>
              <w:left w:val="nil"/>
              <w:bottom w:val="nil"/>
              <w:right w:val="nil"/>
            </w:tcBorders>
          </w:tcPr>
          <w:p w:rsidR="00F02A59" w:rsidRDefault="00F02A59">
            <w:pPr>
              <w:pStyle w:val="ConsPlusNormal"/>
            </w:pPr>
            <w:r>
              <w:t>В подтверждение вышеизложенного прилагаю следующие документы:</w:t>
            </w:r>
          </w:p>
        </w:tc>
      </w:tr>
      <w:tr w:rsidR="00F02A59">
        <w:tc>
          <w:tcPr>
            <w:tcW w:w="450" w:type="dxa"/>
            <w:tcBorders>
              <w:top w:val="nil"/>
              <w:left w:val="nil"/>
              <w:bottom w:val="nil"/>
              <w:right w:val="nil"/>
            </w:tcBorders>
          </w:tcPr>
          <w:p w:rsidR="00F02A59" w:rsidRDefault="00F02A59">
            <w:pPr>
              <w:pStyle w:val="ConsPlusNormal"/>
              <w:jc w:val="both"/>
            </w:pPr>
            <w:r>
              <w:t>1.</w:t>
            </w:r>
          </w:p>
        </w:tc>
        <w:tc>
          <w:tcPr>
            <w:tcW w:w="8535" w:type="dxa"/>
            <w:gridSpan w:val="8"/>
            <w:tcBorders>
              <w:top w:val="nil"/>
              <w:left w:val="nil"/>
              <w:bottom w:val="single" w:sz="4" w:space="0" w:color="auto"/>
              <w:right w:val="nil"/>
            </w:tcBorders>
          </w:tcPr>
          <w:p w:rsidR="00F02A59" w:rsidRDefault="00F02A59">
            <w:pPr>
              <w:pStyle w:val="ConsPlusNormal"/>
            </w:pPr>
          </w:p>
        </w:tc>
      </w:tr>
      <w:tr w:rsidR="00F02A59">
        <w:tc>
          <w:tcPr>
            <w:tcW w:w="450" w:type="dxa"/>
            <w:tcBorders>
              <w:top w:val="nil"/>
              <w:left w:val="nil"/>
              <w:bottom w:val="nil"/>
              <w:right w:val="nil"/>
            </w:tcBorders>
          </w:tcPr>
          <w:p w:rsidR="00F02A59" w:rsidRDefault="00F02A59">
            <w:pPr>
              <w:pStyle w:val="ConsPlusNormal"/>
              <w:jc w:val="both"/>
            </w:pPr>
            <w:r>
              <w:t>2.</w:t>
            </w:r>
          </w:p>
        </w:tc>
        <w:tc>
          <w:tcPr>
            <w:tcW w:w="8535" w:type="dxa"/>
            <w:gridSpan w:val="8"/>
            <w:tcBorders>
              <w:top w:val="single" w:sz="4" w:space="0" w:color="auto"/>
              <w:left w:val="nil"/>
              <w:bottom w:val="single" w:sz="4" w:space="0" w:color="auto"/>
              <w:right w:val="nil"/>
            </w:tcBorders>
          </w:tcPr>
          <w:p w:rsidR="00F02A59" w:rsidRDefault="00F02A59">
            <w:pPr>
              <w:pStyle w:val="ConsPlusNormal"/>
            </w:pPr>
          </w:p>
        </w:tc>
      </w:tr>
      <w:tr w:rsidR="00F02A59">
        <w:tc>
          <w:tcPr>
            <w:tcW w:w="450" w:type="dxa"/>
            <w:tcBorders>
              <w:top w:val="nil"/>
              <w:left w:val="nil"/>
              <w:bottom w:val="nil"/>
              <w:right w:val="nil"/>
            </w:tcBorders>
          </w:tcPr>
          <w:p w:rsidR="00F02A59" w:rsidRDefault="00F02A59">
            <w:pPr>
              <w:pStyle w:val="ConsPlusNormal"/>
              <w:jc w:val="both"/>
            </w:pPr>
            <w:r>
              <w:t>3.</w:t>
            </w:r>
          </w:p>
        </w:tc>
        <w:tc>
          <w:tcPr>
            <w:tcW w:w="8535" w:type="dxa"/>
            <w:gridSpan w:val="8"/>
            <w:tcBorders>
              <w:top w:val="single" w:sz="4" w:space="0" w:color="auto"/>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2685" w:type="dxa"/>
            <w:gridSpan w:val="2"/>
            <w:tcBorders>
              <w:top w:val="nil"/>
              <w:left w:val="nil"/>
              <w:bottom w:val="nil"/>
              <w:right w:val="nil"/>
            </w:tcBorders>
          </w:tcPr>
          <w:p w:rsidR="00F02A59" w:rsidRDefault="00F02A59">
            <w:pPr>
              <w:pStyle w:val="ConsPlusNormal"/>
            </w:pPr>
            <w:r>
              <w:t>"___" _______ 20__ г.</w:t>
            </w:r>
          </w:p>
        </w:tc>
        <w:tc>
          <w:tcPr>
            <w:tcW w:w="340" w:type="dxa"/>
            <w:tcBorders>
              <w:top w:val="single" w:sz="4" w:space="0" w:color="auto"/>
              <w:left w:val="nil"/>
              <w:bottom w:val="nil"/>
              <w:right w:val="nil"/>
            </w:tcBorders>
          </w:tcPr>
          <w:p w:rsidR="00F02A59" w:rsidRDefault="00F02A59">
            <w:pPr>
              <w:pStyle w:val="ConsPlusNormal"/>
            </w:pPr>
          </w:p>
        </w:tc>
        <w:tc>
          <w:tcPr>
            <w:tcW w:w="2899" w:type="dxa"/>
            <w:gridSpan w:val="3"/>
            <w:tcBorders>
              <w:top w:val="single" w:sz="4" w:space="0" w:color="auto"/>
              <w:left w:val="nil"/>
              <w:bottom w:val="single" w:sz="4" w:space="0" w:color="auto"/>
              <w:right w:val="nil"/>
            </w:tcBorders>
          </w:tcPr>
          <w:p w:rsidR="00F02A59" w:rsidRDefault="00F02A59">
            <w:pPr>
              <w:pStyle w:val="ConsPlusNormal"/>
            </w:pPr>
          </w:p>
        </w:tc>
        <w:tc>
          <w:tcPr>
            <w:tcW w:w="340" w:type="dxa"/>
            <w:tcBorders>
              <w:top w:val="single" w:sz="4" w:space="0" w:color="auto"/>
              <w:left w:val="nil"/>
              <w:bottom w:val="nil"/>
              <w:right w:val="nil"/>
            </w:tcBorders>
          </w:tcPr>
          <w:p w:rsidR="00F02A59" w:rsidRDefault="00F02A59">
            <w:pPr>
              <w:pStyle w:val="ConsPlusNormal"/>
            </w:pPr>
          </w:p>
        </w:tc>
        <w:tc>
          <w:tcPr>
            <w:tcW w:w="2721" w:type="dxa"/>
            <w:gridSpan w:val="2"/>
            <w:tcBorders>
              <w:top w:val="single" w:sz="4" w:space="0" w:color="auto"/>
              <w:left w:val="nil"/>
              <w:bottom w:val="single" w:sz="4" w:space="0" w:color="auto"/>
              <w:right w:val="nil"/>
            </w:tcBorders>
          </w:tcPr>
          <w:p w:rsidR="00F02A59" w:rsidRDefault="00F02A59">
            <w:pPr>
              <w:pStyle w:val="ConsPlusNormal"/>
            </w:pPr>
          </w:p>
        </w:tc>
      </w:tr>
      <w:tr w:rsidR="00F02A59">
        <w:tc>
          <w:tcPr>
            <w:tcW w:w="2685" w:type="dxa"/>
            <w:gridSpan w:val="2"/>
            <w:tcBorders>
              <w:top w:val="nil"/>
              <w:left w:val="nil"/>
              <w:bottom w:val="nil"/>
              <w:right w:val="nil"/>
            </w:tcBorders>
          </w:tcPr>
          <w:p w:rsidR="00F02A59" w:rsidRDefault="00F02A59">
            <w:pPr>
              <w:pStyle w:val="ConsPlusNormal"/>
              <w:jc w:val="center"/>
            </w:pPr>
            <w:r>
              <w:t>(дата)</w:t>
            </w:r>
          </w:p>
        </w:tc>
        <w:tc>
          <w:tcPr>
            <w:tcW w:w="340" w:type="dxa"/>
            <w:tcBorders>
              <w:top w:val="nil"/>
              <w:left w:val="nil"/>
              <w:bottom w:val="nil"/>
              <w:right w:val="nil"/>
            </w:tcBorders>
          </w:tcPr>
          <w:p w:rsidR="00F02A59" w:rsidRDefault="00F02A59">
            <w:pPr>
              <w:pStyle w:val="ConsPlusNormal"/>
            </w:pPr>
          </w:p>
        </w:tc>
        <w:tc>
          <w:tcPr>
            <w:tcW w:w="2899" w:type="dxa"/>
            <w:gridSpan w:val="3"/>
            <w:tcBorders>
              <w:top w:val="single" w:sz="4" w:space="0" w:color="auto"/>
              <w:left w:val="nil"/>
              <w:bottom w:val="nil"/>
              <w:right w:val="nil"/>
            </w:tcBorders>
          </w:tcPr>
          <w:p w:rsidR="00F02A59" w:rsidRDefault="00F02A59">
            <w:pPr>
              <w:pStyle w:val="ConsPlusNormal"/>
              <w:jc w:val="center"/>
            </w:pPr>
            <w:r>
              <w:t>(подпись заявителя)</w:t>
            </w:r>
          </w:p>
        </w:tc>
        <w:tc>
          <w:tcPr>
            <w:tcW w:w="340" w:type="dxa"/>
            <w:tcBorders>
              <w:top w:val="nil"/>
              <w:left w:val="nil"/>
              <w:bottom w:val="nil"/>
              <w:right w:val="nil"/>
            </w:tcBorders>
          </w:tcPr>
          <w:p w:rsidR="00F02A59" w:rsidRDefault="00F02A59">
            <w:pPr>
              <w:pStyle w:val="ConsPlusNormal"/>
            </w:pPr>
          </w:p>
        </w:tc>
        <w:tc>
          <w:tcPr>
            <w:tcW w:w="2721" w:type="dxa"/>
            <w:gridSpan w:val="2"/>
            <w:tcBorders>
              <w:top w:val="single" w:sz="4" w:space="0" w:color="auto"/>
              <w:left w:val="nil"/>
              <w:bottom w:val="nil"/>
              <w:right w:val="nil"/>
            </w:tcBorders>
          </w:tcPr>
          <w:p w:rsidR="00F02A59" w:rsidRDefault="00F02A59">
            <w:pPr>
              <w:pStyle w:val="ConsPlusNormal"/>
              <w:jc w:val="center"/>
            </w:pPr>
            <w:r>
              <w:t>(расшифровка подписи)</w:t>
            </w:r>
          </w:p>
        </w:tc>
      </w:tr>
      <w:tr w:rsidR="00F02A59">
        <w:tc>
          <w:tcPr>
            <w:tcW w:w="8985" w:type="dxa"/>
            <w:gridSpan w:val="9"/>
            <w:tcBorders>
              <w:top w:val="nil"/>
              <w:left w:val="nil"/>
              <w:bottom w:val="nil"/>
              <w:right w:val="nil"/>
            </w:tcBorders>
          </w:tcPr>
          <w:p w:rsidR="00F02A59" w:rsidRDefault="00F02A59">
            <w:pPr>
              <w:pStyle w:val="ConsPlusNormal"/>
            </w:pPr>
            <w:r>
              <w:t>Жалобу принял:</w:t>
            </w:r>
          </w:p>
        </w:tc>
      </w:tr>
      <w:tr w:rsidR="00F02A59">
        <w:tc>
          <w:tcPr>
            <w:tcW w:w="3326" w:type="dxa"/>
            <w:gridSpan w:val="4"/>
            <w:tcBorders>
              <w:top w:val="nil"/>
              <w:left w:val="nil"/>
              <w:bottom w:val="single" w:sz="4" w:space="0" w:color="auto"/>
              <w:right w:val="nil"/>
            </w:tcBorders>
          </w:tcPr>
          <w:p w:rsidR="00F02A59" w:rsidRDefault="00F02A59">
            <w:pPr>
              <w:pStyle w:val="ConsPlusNormal"/>
            </w:pPr>
          </w:p>
        </w:tc>
        <w:tc>
          <w:tcPr>
            <w:tcW w:w="300" w:type="dxa"/>
            <w:tcBorders>
              <w:top w:val="nil"/>
              <w:left w:val="nil"/>
              <w:bottom w:val="nil"/>
              <w:right w:val="nil"/>
            </w:tcBorders>
          </w:tcPr>
          <w:p w:rsidR="00F02A59" w:rsidRDefault="00F02A59">
            <w:pPr>
              <w:pStyle w:val="ConsPlusNormal"/>
            </w:pPr>
          </w:p>
        </w:tc>
        <w:tc>
          <w:tcPr>
            <w:tcW w:w="2638" w:type="dxa"/>
            <w:gridSpan w:val="2"/>
            <w:tcBorders>
              <w:top w:val="nil"/>
              <w:left w:val="nil"/>
              <w:bottom w:val="single" w:sz="4" w:space="0" w:color="auto"/>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381" w:type="dxa"/>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3326" w:type="dxa"/>
            <w:gridSpan w:val="4"/>
            <w:tcBorders>
              <w:top w:val="single" w:sz="4" w:space="0" w:color="auto"/>
              <w:left w:val="nil"/>
              <w:bottom w:val="nil"/>
              <w:right w:val="nil"/>
            </w:tcBorders>
          </w:tcPr>
          <w:p w:rsidR="00F02A59" w:rsidRDefault="00F02A59">
            <w:pPr>
              <w:pStyle w:val="ConsPlusNormal"/>
              <w:jc w:val="center"/>
            </w:pPr>
            <w:r>
              <w:lastRenderedPageBreak/>
              <w:t>(должность)</w:t>
            </w:r>
          </w:p>
        </w:tc>
        <w:tc>
          <w:tcPr>
            <w:tcW w:w="300" w:type="dxa"/>
            <w:tcBorders>
              <w:top w:val="nil"/>
              <w:left w:val="nil"/>
              <w:bottom w:val="nil"/>
              <w:right w:val="nil"/>
            </w:tcBorders>
          </w:tcPr>
          <w:p w:rsidR="00F02A59" w:rsidRDefault="00F02A59">
            <w:pPr>
              <w:pStyle w:val="ConsPlusNormal"/>
            </w:pPr>
          </w:p>
        </w:tc>
        <w:tc>
          <w:tcPr>
            <w:tcW w:w="2638" w:type="dxa"/>
            <w:gridSpan w:val="2"/>
            <w:tcBorders>
              <w:top w:val="single" w:sz="4" w:space="0" w:color="auto"/>
              <w:left w:val="nil"/>
              <w:bottom w:val="nil"/>
              <w:right w:val="nil"/>
            </w:tcBorders>
          </w:tcPr>
          <w:p w:rsidR="00F02A59" w:rsidRDefault="00F02A59">
            <w:pPr>
              <w:pStyle w:val="ConsPlusNormal"/>
              <w:jc w:val="center"/>
            </w:pPr>
            <w:r>
              <w:t>(Ф.И.О.)</w:t>
            </w:r>
          </w:p>
        </w:tc>
        <w:tc>
          <w:tcPr>
            <w:tcW w:w="340" w:type="dxa"/>
            <w:tcBorders>
              <w:top w:val="nil"/>
              <w:left w:val="nil"/>
              <w:bottom w:val="nil"/>
              <w:right w:val="nil"/>
            </w:tcBorders>
          </w:tcPr>
          <w:p w:rsidR="00F02A59" w:rsidRDefault="00F02A59">
            <w:pPr>
              <w:pStyle w:val="ConsPlusNormal"/>
            </w:pPr>
          </w:p>
        </w:tc>
        <w:tc>
          <w:tcPr>
            <w:tcW w:w="2381" w:type="dxa"/>
            <w:tcBorders>
              <w:top w:val="single" w:sz="4" w:space="0" w:color="auto"/>
              <w:left w:val="nil"/>
              <w:bottom w:val="nil"/>
              <w:right w:val="nil"/>
            </w:tcBorders>
          </w:tcPr>
          <w:p w:rsidR="00F02A59" w:rsidRDefault="00F02A59">
            <w:pPr>
              <w:pStyle w:val="ConsPlusNormal"/>
              <w:jc w:val="center"/>
            </w:pPr>
            <w:r>
              <w:t>(подпись)</w:t>
            </w:r>
          </w:p>
        </w:tc>
      </w:tr>
    </w:tbl>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6</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0"/>
        <w:gridCol w:w="3742"/>
        <w:gridCol w:w="577"/>
        <w:gridCol w:w="1737"/>
        <w:gridCol w:w="340"/>
        <w:gridCol w:w="340"/>
        <w:gridCol w:w="1602"/>
      </w:tblGrid>
      <w:tr w:rsidR="00F02A59">
        <w:tc>
          <w:tcPr>
            <w:tcW w:w="9008" w:type="dxa"/>
            <w:gridSpan w:val="7"/>
            <w:tcBorders>
              <w:top w:val="nil"/>
              <w:left w:val="nil"/>
              <w:bottom w:val="nil"/>
              <w:right w:val="nil"/>
            </w:tcBorders>
          </w:tcPr>
          <w:p w:rsidR="00F02A59" w:rsidRDefault="00F02A59">
            <w:pPr>
              <w:pStyle w:val="ConsPlusNormal"/>
              <w:jc w:val="center"/>
            </w:pPr>
            <w:bookmarkStart w:id="14" w:name="P646"/>
            <w:bookmarkEnd w:id="14"/>
            <w:r>
              <w:t>Расписка в получении документов,</w:t>
            </w:r>
          </w:p>
          <w:p w:rsidR="00F02A59" w:rsidRDefault="00F02A59">
            <w:pPr>
              <w:pStyle w:val="ConsPlusNormal"/>
              <w:jc w:val="center"/>
            </w:pPr>
            <w:r>
              <w:t>представляемых заявителем в Администрацию Промышленного внутригородского района городского округа Самара для принятия решения о признании садового дома жилым домом и жилого дома садовым домом на территории Промышленного внутригородского района городского округа Самара</w:t>
            </w:r>
          </w:p>
        </w:tc>
      </w:tr>
      <w:tr w:rsidR="00F02A59">
        <w:tc>
          <w:tcPr>
            <w:tcW w:w="9008" w:type="dxa"/>
            <w:gridSpan w:val="7"/>
            <w:tcBorders>
              <w:top w:val="nil"/>
              <w:left w:val="nil"/>
              <w:bottom w:val="nil"/>
              <w:right w:val="nil"/>
            </w:tcBorders>
          </w:tcPr>
          <w:p w:rsidR="00F02A59" w:rsidRDefault="00F02A59">
            <w:pPr>
              <w:pStyle w:val="ConsPlusNormal"/>
            </w:pPr>
          </w:p>
        </w:tc>
      </w:tr>
      <w:tr w:rsidR="00F02A59">
        <w:tc>
          <w:tcPr>
            <w:tcW w:w="9008" w:type="dxa"/>
            <w:gridSpan w:val="7"/>
            <w:tcBorders>
              <w:top w:val="nil"/>
              <w:left w:val="nil"/>
              <w:bottom w:val="nil"/>
              <w:right w:val="nil"/>
            </w:tcBorders>
          </w:tcPr>
          <w:p w:rsidR="00F02A59" w:rsidRDefault="00F02A59">
            <w:pPr>
              <w:pStyle w:val="ConsPlusNormal"/>
              <w:ind w:firstLine="283"/>
              <w:jc w:val="both"/>
            </w:pPr>
            <w:r>
              <w:t>Настоящим удостоверяется, что заявитель/представитель заявителя</w:t>
            </w:r>
          </w:p>
        </w:tc>
      </w:tr>
      <w:tr w:rsidR="00F02A59">
        <w:tc>
          <w:tcPr>
            <w:tcW w:w="9008" w:type="dxa"/>
            <w:gridSpan w:val="7"/>
            <w:tcBorders>
              <w:top w:val="nil"/>
              <w:left w:val="nil"/>
              <w:right w:val="nil"/>
            </w:tcBorders>
          </w:tcPr>
          <w:p w:rsidR="00F02A59" w:rsidRDefault="00F02A59">
            <w:pPr>
              <w:pStyle w:val="ConsPlusNormal"/>
            </w:pPr>
          </w:p>
        </w:tc>
      </w:tr>
      <w:tr w:rsidR="00F02A59">
        <w:tc>
          <w:tcPr>
            <w:tcW w:w="9008" w:type="dxa"/>
            <w:gridSpan w:val="7"/>
            <w:tcBorders>
              <w:left w:val="nil"/>
              <w:bottom w:val="nil"/>
              <w:right w:val="nil"/>
            </w:tcBorders>
          </w:tcPr>
          <w:p w:rsidR="00F02A59" w:rsidRDefault="00F02A59">
            <w:pPr>
              <w:pStyle w:val="ConsPlusNormal"/>
              <w:jc w:val="center"/>
            </w:pPr>
            <w:r>
              <w:t>(фамилия, имя, отчество)</w:t>
            </w:r>
          </w:p>
        </w:tc>
      </w:tr>
      <w:tr w:rsidR="00F02A59">
        <w:tc>
          <w:tcPr>
            <w:tcW w:w="9008" w:type="dxa"/>
            <w:gridSpan w:val="7"/>
            <w:tcBorders>
              <w:top w:val="nil"/>
              <w:left w:val="nil"/>
              <w:right w:val="nil"/>
            </w:tcBorders>
          </w:tcPr>
          <w:p w:rsidR="00F02A59" w:rsidRDefault="00F02A59">
            <w:pPr>
              <w:pStyle w:val="ConsPlusNormal"/>
              <w:jc w:val="both"/>
            </w:pPr>
            <w:r>
              <w:t>представил, а уполномоченный специалист Администрации Промышленного внутригородского района городского округа Самара получил следующие документы:</w:t>
            </w: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jc w:val="center"/>
            </w:pPr>
            <w:r>
              <w:t>N</w:t>
            </w:r>
          </w:p>
        </w:tc>
        <w:tc>
          <w:tcPr>
            <w:tcW w:w="3742" w:type="dxa"/>
          </w:tcPr>
          <w:p w:rsidR="00F02A59" w:rsidRDefault="00F02A59">
            <w:pPr>
              <w:pStyle w:val="ConsPlusNormal"/>
              <w:jc w:val="center"/>
            </w:pPr>
            <w:r>
              <w:t>Наименование документа (копия/оригинал)</w:t>
            </w:r>
          </w:p>
        </w:tc>
        <w:tc>
          <w:tcPr>
            <w:tcW w:w="2314" w:type="dxa"/>
            <w:gridSpan w:val="2"/>
          </w:tcPr>
          <w:p w:rsidR="00F02A59" w:rsidRDefault="00F02A59">
            <w:pPr>
              <w:pStyle w:val="ConsPlusNormal"/>
              <w:jc w:val="center"/>
            </w:pPr>
            <w:r>
              <w:t>Количество экземпляров</w:t>
            </w:r>
          </w:p>
        </w:tc>
        <w:tc>
          <w:tcPr>
            <w:tcW w:w="2282" w:type="dxa"/>
            <w:gridSpan w:val="3"/>
          </w:tcPr>
          <w:p w:rsidR="00F02A59" w:rsidRDefault="00F02A59">
            <w:pPr>
              <w:pStyle w:val="ConsPlusNormal"/>
              <w:jc w:val="center"/>
            </w:pPr>
            <w:r>
              <w:t>Количество листов в одном экземпляре</w:t>
            </w: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1.</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2.</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3.</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4.</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5.</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6.</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c>
          <w:tcPr>
            <w:tcW w:w="9008" w:type="dxa"/>
            <w:gridSpan w:val="7"/>
            <w:tcBorders>
              <w:left w:val="nil"/>
              <w:bottom w:val="nil"/>
              <w:right w:val="nil"/>
            </w:tcBorders>
          </w:tcPr>
          <w:p w:rsidR="00F02A59" w:rsidRDefault="00F02A59">
            <w:pPr>
              <w:pStyle w:val="ConsPlusNormal"/>
            </w:pPr>
          </w:p>
        </w:tc>
      </w:tr>
      <w:tr w:rsidR="00F02A59">
        <w:tc>
          <w:tcPr>
            <w:tcW w:w="9008" w:type="dxa"/>
            <w:gridSpan w:val="7"/>
            <w:tcBorders>
              <w:top w:val="nil"/>
              <w:left w:val="nil"/>
              <w:bottom w:val="nil"/>
              <w:right w:val="nil"/>
            </w:tcBorders>
          </w:tcPr>
          <w:p w:rsidR="00F02A59" w:rsidRDefault="00F02A59">
            <w:pPr>
              <w:pStyle w:val="ConsPlusNormal"/>
            </w:pPr>
            <w:r>
              <w:t>Всего принято _________ документов на ___________листах.</w:t>
            </w:r>
          </w:p>
        </w:tc>
      </w:tr>
      <w:tr w:rsidR="00F02A59">
        <w:tc>
          <w:tcPr>
            <w:tcW w:w="9008" w:type="dxa"/>
            <w:gridSpan w:val="7"/>
            <w:tcBorders>
              <w:top w:val="nil"/>
              <w:left w:val="nil"/>
              <w:bottom w:val="nil"/>
              <w:right w:val="nil"/>
            </w:tcBorders>
          </w:tcPr>
          <w:p w:rsidR="00F02A59" w:rsidRDefault="00F02A59">
            <w:pPr>
              <w:pStyle w:val="ConsPlusNormal"/>
            </w:pPr>
          </w:p>
        </w:tc>
      </w:tr>
      <w:tr w:rsidR="00F02A59">
        <w:tblPrEx>
          <w:tblBorders>
            <w:insideV w:val="nil"/>
          </w:tblBorders>
        </w:tblPrEx>
        <w:tc>
          <w:tcPr>
            <w:tcW w:w="4989" w:type="dxa"/>
            <w:gridSpan w:val="3"/>
            <w:tcBorders>
              <w:top w:val="nil"/>
              <w:bottom w:val="nil"/>
            </w:tcBorders>
          </w:tcPr>
          <w:p w:rsidR="00F02A59" w:rsidRDefault="00F02A59">
            <w:pPr>
              <w:pStyle w:val="ConsPlusNormal"/>
            </w:pPr>
            <w:r>
              <w:t>Документы передал "__" ______ 20__ года</w:t>
            </w:r>
          </w:p>
        </w:tc>
        <w:tc>
          <w:tcPr>
            <w:tcW w:w="2077" w:type="dxa"/>
            <w:gridSpan w:val="2"/>
            <w:tcBorders>
              <w:top w:val="nil"/>
            </w:tcBorders>
          </w:tcPr>
          <w:p w:rsidR="00F02A59" w:rsidRDefault="00F02A59">
            <w:pPr>
              <w:pStyle w:val="ConsPlusNormal"/>
              <w:jc w:val="right"/>
            </w:pPr>
            <w:r>
              <w:t>/</w:t>
            </w:r>
          </w:p>
        </w:tc>
        <w:tc>
          <w:tcPr>
            <w:tcW w:w="340" w:type="dxa"/>
            <w:tcBorders>
              <w:top w:val="nil"/>
              <w:bottom w:val="nil"/>
            </w:tcBorders>
          </w:tcPr>
          <w:p w:rsidR="00F02A59" w:rsidRDefault="00F02A59">
            <w:pPr>
              <w:pStyle w:val="ConsPlusNormal"/>
            </w:pPr>
          </w:p>
        </w:tc>
        <w:tc>
          <w:tcPr>
            <w:tcW w:w="1602" w:type="dxa"/>
            <w:tcBorders>
              <w:top w:val="nil"/>
            </w:tcBorders>
          </w:tcPr>
          <w:p w:rsidR="00F02A59" w:rsidRDefault="00F02A59">
            <w:pPr>
              <w:pStyle w:val="ConsPlusNormal"/>
            </w:pPr>
          </w:p>
        </w:tc>
      </w:tr>
      <w:tr w:rsidR="00F02A59">
        <w:tblPrEx>
          <w:tblBorders>
            <w:insideV w:val="nil"/>
          </w:tblBorders>
        </w:tblPrEx>
        <w:tc>
          <w:tcPr>
            <w:tcW w:w="4989" w:type="dxa"/>
            <w:gridSpan w:val="3"/>
            <w:tcBorders>
              <w:top w:val="nil"/>
              <w:bottom w:val="nil"/>
            </w:tcBorders>
          </w:tcPr>
          <w:p w:rsidR="00F02A59" w:rsidRDefault="00F02A59">
            <w:pPr>
              <w:pStyle w:val="ConsPlusNormal"/>
            </w:pPr>
          </w:p>
        </w:tc>
        <w:tc>
          <w:tcPr>
            <w:tcW w:w="4019" w:type="dxa"/>
            <w:gridSpan w:val="4"/>
            <w:tcBorders>
              <w:top w:val="nil"/>
              <w:bottom w:val="nil"/>
            </w:tcBorders>
          </w:tcPr>
          <w:p w:rsidR="00F02A59" w:rsidRDefault="00F02A59">
            <w:pPr>
              <w:pStyle w:val="ConsPlusNormal"/>
              <w:jc w:val="center"/>
            </w:pPr>
            <w:r>
              <w:t>(подпись, расшифровка)</w:t>
            </w:r>
          </w:p>
        </w:tc>
      </w:tr>
      <w:tr w:rsidR="00F02A59">
        <w:tblPrEx>
          <w:tblBorders>
            <w:insideV w:val="nil"/>
          </w:tblBorders>
        </w:tblPrEx>
        <w:tc>
          <w:tcPr>
            <w:tcW w:w="4989" w:type="dxa"/>
            <w:gridSpan w:val="3"/>
            <w:tcBorders>
              <w:top w:val="nil"/>
              <w:bottom w:val="nil"/>
            </w:tcBorders>
          </w:tcPr>
          <w:p w:rsidR="00F02A59" w:rsidRDefault="00F02A59">
            <w:pPr>
              <w:pStyle w:val="ConsPlusNormal"/>
            </w:pPr>
            <w:r>
              <w:lastRenderedPageBreak/>
              <w:t>Документы принял "__" _______ 20__ года</w:t>
            </w:r>
          </w:p>
        </w:tc>
        <w:tc>
          <w:tcPr>
            <w:tcW w:w="2077" w:type="dxa"/>
            <w:gridSpan w:val="2"/>
            <w:tcBorders>
              <w:top w:val="nil"/>
            </w:tcBorders>
          </w:tcPr>
          <w:p w:rsidR="00F02A59" w:rsidRDefault="00F02A59">
            <w:pPr>
              <w:pStyle w:val="ConsPlusNormal"/>
              <w:jc w:val="right"/>
            </w:pPr>
            <w:r>
              <w:t>/</w:t>
            </w:r>
          </w:p>
        </w:tc>
        <w:tc>
          <w:tcPr>
            <w:tcW w:w="340" w:type="dxa"/>
            <w:tcBorders>
              <w:top w:val="nil"/>
              <w:bottom w:val="nil"/>
            </w:tcBorders>
          </w:tcPr>
          <w:p w:rsidR="00F02A59" w:rsidRDefault="00F02A59">
            <w:pPr>
              <w:pStyle w:val="ConsPlusNormal"/>
            </w:pPr>
          </w:p>
        </w:tc>
        <w:tc>
          <w:tcPr>
            <w:tcW w:w="1602" w:type="dxa"/>
            <w:tcBorders>
              <w:top w:val="nil"/>
            </w:tcBorders>
          </w:tcPr>
          <w:p w:rsidR="00F02A59" w:rsidRDefault="00F02A59">
            <w:pPr>
              <w:pStyle w:val="ConsPlusNormal"/>
            </w:pPr>
          </w:p>
        </w:tc>
      </w:tr>
      <w:tr w:rsidR="00F02A59">
        <w:tblPrEx>
          <w:tblBorders>
            <w:insideV w:val="nil"/>
          </w:tblBorders>
        </w:tblPrEx>
        <w:tc>
          <w:tcPr>
            <w:tcW w:w="4989" w:type="dxa"/>
            <w:gridSpan w:val="3"/>
            <w:tcBorders>
              <w:top w:val="nil"/>
              <w:bottom w:val="nil"/>
            </w:tcBorders>
          </w:tcPr>
          <w:p w:rsidR="00F02A59" w:rsidRDefault="00F02A59">
            <w:pPr>
              <w:pStyle w:val="ConsPlusNormal"/>
            </w:pPr>
          </w:p>
        </w:tc>
        <w:tc>
          <w:tcPr>
            <w:tcW w:w="4019" w:type="dxa"/>
            <w:gridSpan w:val="4"/>
            <w:tcBorders>
              <w:top w:val="nil"/>
              <w:bottom w:val="nil"/>
            </w:tcBorders>
          </w:tcPr>
          <w:p w:rsidR="00F02A59" w:rsidRDefault="00F02A59">
            <w:pPr>
              <w:pStyle w:val="ConsPlusNormal"/>
              <w:jc w:val="center"/>
            </w:pPr>
            <w:r>
              <w:t>(подпись, расшифровка)</w:t>
            </w:r>
          </w:p>
        </w:tc>
      </w:tr>
    </w:tbl>
    <w:p w:rsidR="00F02A59" w:rsidRDefault="00F02A59">
      <w:pPr>
        <w:pStyle w:val="ConsPlusNormal"/>
        <w:jc w:val="both"/>
      </w:pPr>
    </w:p>
    <w:p w:rsidR="00F02A59" w:rsidRDefault="00F02A59">
      <w:pPr>
        <w:pStyle w:val="ConsPlusNormal"/>
        <w:jc w:val="both"/>
      </w:pPr>
    </w:p>
    <w:p w:rsidR="00F02A59" w:rsidRDefault="00F02A59">
      <w:pPr>
        <w:pStyle w:val="ConsPlusNormal"/>
        <w:pBdr>
          <w:bottom w:val="single" w:sz="6" w:space="0" w:color="auto"/>
        </w:pBdr>
        <w:spacing w:before="100" w:after="100"/>
        <w:jc w:val="both"/>
        <w:rPr>
          <w:sz w:val="2"/>
          <w:szCs w:val="2"/>
        </w:rPr>
      </w:pPr>
    </w:p>
    <w:p w:rsidR="00B91C60" w:rsidRDefault="00B91C60"/>
    <w:sectPr w:rsidR="00B91C60" w:rsidSect="005C6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59"/>
    <w:rsid w:val="001101CE"/>
    <w:rsid w:val="00B91C60"/>
    <w:rsid w:val="00F0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F13FD-7426-429D-B7A0-340482C7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A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2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2A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2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2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2A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2A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2A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100382" TargetMode="External"/><Relationship Id="rId13" Type="http://schemas.openxmlformats.org/officeDocument/2006/relationships/hyperlink" Target="https://login.consultant.ru/link/?req=doc&amp;base=LAW&amp;n=148719&amp;dst=100116" TargetMode="External"/><Relationship Id="rId18" Type="http://schemas.openxmlformats.org/officeDocument/2006/relationships/hyperlink" Target="https://login.consultant.ru/link/?req=doc&amp;base=LAW&amp;n=480453&amp;dst=339" TargetMode="External"/><Relationship Id="rId26" Type="http://schemas.openxmlformats.org/officeDocument/2006/relationships/hyperlink" Target="https://login.consultant.ru/link/?req=doc&amp;base=LAW&amp;n=427859&amp;dst=10020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48719&amp;dst=100087" TargetMode="External"/><Relationship Id="rId34" Type="http://schemas.openxmlformats.org/officeDocument/2006/relationships/fontTable" Target="fontTable.xml"/><Relationship Id="rId7" Type="http://schemas.openxmlformats.org/officeDocument/2006/relationships/hyperlink" Target="https://www.samadm.ru/authority/industrial-inner-city/municipal-services-prom/" TargetMode="External"/><Relationship Id="rId12" Type="http://schemas.openxmlformats.org/officeDocument/2006/relationships/hyperlink" Target="https://login.consultant.ru/link/?req=doc&amp;base=LAW&amp;n=148719&amp;dst=100105" TargetMode="External"/><Relationship Id="rId17" Type="http://schemas.openxmlformats.org/officeDocument/2006/relationships/hyperlink" Target="https://login.consultant.ru/link/?req=doc&amp;base=LAW&amp;n=480453&amp;dst=43" TargetMode="External"/><Relationship Id="rId25" Type="http://schemas.openxmlformats.org/officeDocument/2006/relationships/hyperlink" Target="https://login.consultant.ru/link/?req=doc&amp;base=RLAW256&amp;n=158698&amp;dst=100006" TargetMode="External"/><Relationship Id="rId33" Type="http://schemas.openxmlformats.org/officeDocument/2006/relationships/hyperlink" Target="http://samadm.ru"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43" TargetMode="External"/><Relationship Id="rId20" Type="http://schemas.openxmlformats.org/officeDocument/2006/relationships/hyperlink" Target="https://login.consultant.ru/link/?req=doc&amp;base=LAW&amp;n=480453&amp;dst=294" TargetMode="External"/><Relationship Id="rId29" Type="http://schemas.openxmlformats.org/officeDocument/2006/relationships/hyperlink" Target="https://login.consultant.ru/link/?req=doc&amp;base=LAW&amp;n=480453&amp;dst=244" TargetMode="External"/><Relationship Id="rId1" Type="http://schemas.openxmlformats.org/officeDocument/2006/relationships/styles" Target="styles.xml"/><Relationship Id="rId6" Type="http://schemas.openxmlformats.org/officeDocument/2006/relationships/hyperlink" Target="https://pgu.samregion.ru" TargetMode="External"/><Relationship Id="rId11" Type="http://schemas.openxmlformats.org/officeDocument/2006/relationships/hyperlink" Target="https://login.consultant.ru/link/?req=doc&amp;base=LAW&amp;n=148719&amp;dst=100099" TargetMode="External"/><Relationship Id="rId24" Type="http://schemas.openxmlformats.org/officeDocument/2006/relationships/hyperlink" Target="https://login.consultant.ru/link/?req=doc&amp;base=LAW&amp;n=148719&amp;dst=100116" TargetMode="External"/><Relationship Id="rId32" Type="http://schemas.openxmlformats.org/officeDocument/2006/relationships/hyperlink" Target="https://login.consultant.ru/link/?req=doc&amp;base=LAW&amp;n=480453&amp;dst=100354" TargetMode="External"/><Relationship Id="rId5" Type="http://schemas.openxmlformats.org/officeDocument/2006/relationships/hyperlink" Target="https://www.gosuslugi.ru" TargetMode="External"/><Relationship Id="rId15" Type="http://schemas.openxmlformats.org/officeDocument/2006/relationships/hyperlink" Target="https://login.consultant.ru/link/?req=doc&amp;base=LAW&amp;n=427859&amp;dst=100199" TargetMode="External"/><Relationship Id="rId23" Type="http://schemas.openxmlformats.org/officeDocument/2006/relationships/hyperlink" Target="https://login.consultant.ru/link/?req=doc&amp;base=LAW&amp;n=148719&amp;dst=100105" TargetMode="External"/><Relationship Id="rId28"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LAW&amp;n=148719&amp;dst=100087" TargetMode="External"/><Relationship Id="rId19" Type="http://schemas.openxmlformats.org/officeDocument/2006/relationships/hyperlink" Target="https://login.consultant.ru/link/?req=doc&amp;base=LAW&amp;n=480453&amp;dst=291" TargetMode="External"/><Relationship Id="rId31" Type="http://schemas.openxmlformats.org/officeDocument/2006/relationships/hyperlink" Target="https://login.consultant.ru/link/?req=doc&amp;base=LAW&amp;n=480453&amp;dst=290" TargetMode="External"/><Relationship Id="rId4" Type="http://schemas.openxmlformats.org/officeDocument/2006/relationships/hyperlink" Target="https://login.consultant.ru/link/?req=doc&amp;base=RLAW256&amp;n=158698&amp;dst=100005" TargetMode="External"/><Relationship Id="rId9" Type="http://schemas.openxmlformats.org/officeDocument/2006/relationships/hyperlink" Target="https://login.consultant.ru/link/?req=doc&amp;base=LAW&amp;n=427859&amp;dst=100197" TargetMode="External"/><Relationship Id="rId14" Type="http://schemas.openxmlformats.org/officeDocument/2006/relationships/hyperlink" Target="https://login.consultant.ru/link/?req=doc&amp;base=LAW&amp;n=427859&amp;dst=100198" TargetMode="External"/><Relationship Id="rId22" Type="http://schemas.openxmlformats.org/officeDocument/2006/relationships/hyperlink" Target="https://login.consultant.ru/link/?req=doc&amp;base=LAW&amp;n=148719&amp;dst=100099" TargetMode="External"/><Relationship Id="rId27" Type="http://schemas.openxmlformats.org/officeDocument/2006/relationships/hyperlink" Target="https://login.consultant.ru/link/?req=doc&amp;base=LAW&amp;n=480453" TargetMode="External"/><Relationship Id="rId30" Type="http://schemas.openxmlformats.org/officeDocument/2006/relationships/hyperlink" Target="https://login.consultant.ru/link/?req=doc&amp;base=LAW&amp;n=480453&amp;dst=100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8971</Words>
  <Characters>51140</Characters>
  <Application>Microsoft Office Word</Application>
  <DocSecurity>0</DocSecurity>
  <Lines>426</Lines>
  <Paragraphs>119</Paragraphs>
  <ScaleCrop>false</ScaleCrop>
  <Company/>
  <LinksUpToDate>false</LinksUpToDate>
  <CharactersWithSpaces>59992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2</cp:revision>
  <dcterms:created xsi:type="dcterms:W3CDTF">2024-08-27T11:30:00Z</dcterms:created>
  <dcterms:modified xsi:type="dcterms:W3CDTF">2024-08-27T11:33:00Z</dcterms:modified>
</cp:coreProperties>
</file>