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415BC4" w:rsidRDefault="00415BC4" w:rsidP="00415B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  <w:p w:rsidR="00E568F5" w:rsidRPr="00E568F5" w:rsidRDefault="00E568F5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pct"/>
            <w:vAlign w:val="center"/>
          </w:tcPr>
          <w:p w:rsidR="00E568F5" w:rsidRPr="00E568F5" w:rsidRDefault="009477CF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477CF">
              <w:rPr>
                <w:sz w:val="26"/>
                <w:szCs w:val="26"/>
              </w:rPr>
              <w:t>г. Сама</w:t>
            </w:r>
            <w:r w:rsidR="00925D9C">
              <w:rPr>
                <w:sz w:val="26"/>
                <w:szCs w:val="26"/>
              </w:rPr>
              <w:t>ра, Пр</w:t>
            </w:r>
            <w:r w:rsidR="00415BC4">
              <w:rPr>
                <w:sz w:val="26"/>
                <w:szCs w:val="26"/>
              </w:rPr>
              <w:t>омышленный район, возле дома 32А по пр. Кирова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A80F16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2023-01-09T06:37:00Z</cp:lastPrinted>
  <dcterms:created xsi:type="dcterms:W3CDTF">2023-01-20T04:36:00Z</dcterms:created>
  <dcterms:modified xsi:type="dcterms:W3CDTF">2023-01-20T04:36:00Z</dcterms:modified>
</cp:coreProperties>
</file>