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4401A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-263525</wp:posOffset>
                </wp:positionH>
                <wp:positionV relativeFrom="page">
                  <wp:posOffset>2665094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75pt,209.85pt" to="468.7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FBDY7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-259080</wp:posOffset>
                </wp:positionH>
                <wp:positionV relativeFrom="page">
                  <wp:posOffset>2735579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4pt,215.4pt" to="469.1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eamq3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E21D35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443009,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Краснодонская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32,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995-99-</w:t>
      </w:r>
      <w:r w:rsidR="00590558">
        <w:rPr>
          <w:rFonts w:ascii="Times New Roman" w:hAnsi="Times New Roman"/>
          <w:sz w:val="24"/>
          <w:szCs w:val="24"/>
        </w:rPr>
        <w:t>16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807496">
        <w:rPr>
          <w:rFonts w:ascii="Times New Roman" w:hAnsi="Times New Roman"/>
          <w:sz w:val="28"/>
          <w:szCs w:val="28"/>
        </w:rPr>
        <w:t>19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6B44CE">
        <w:rPr>
          <w:rFonts w:ascii="Times New Roman" w:hAnsi="Times New Roman"/>
          <w:sz w:val="28"/>
          <w:szCs w:val="28"/>
        </w:rPr>
        <w:t>дека</w:t>
      </w:r>
      <w:r w:rsidR="00807496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6671F6">
        <w:rPr>
          <w:rFonts w:ascii="Times New Roman" w:hAnsi="Times New Roman"/>
          <w:sz w:val="28"/>
          <w:szCs w:val="28"/>
        </w:rPr>
        <w:t>39</w:t>
      </w:r>
    </w:p>
    <w:p w:rsidR="00062375" w:rsidRDefault="00062375" w:rsidP="00062375">
      <w:pPr>
        <w:spacing w:after="0"/>
      </w:pPr>
    </w:p>
    <w:p w:rsidR="006671F6" w:rsidRDefault="006671F6" w:rsidP="006671F6">
      <w:pPr>
        <w:pStyle w:val="2"/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6671F6">
        <w:rPr>
          <w:rFonts w:ascii="Times New Roman" w:hAnsi="Times New Roman"/>
          <w:b/>
          <w:sz w:val="28"/>
        </w:rPr>
        <w:t xml:space="preserve">Об утверждении персонального состава Общественного </w:t>
      </w:r>
    </w:p>
    <w:p w:rsidR="006671F6" w:rsidRDefault="006671F6" w:rsidP="006671F6">
      <w:pPr>
        <w:pStyle w:val="2"/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6671F6">
        <w:rPr>
          <w:rFonts w:ascii="Times New Roman" w:hAnsi="Times New Roman"/>
          <w:b/>
          <w:sz w:val="28"/>
        </w:rPr>
        <w:t xml:space="preserve">молодежного парламента при Совете депутатов </w:t>
      </w:r>
    </w:p>
    <w:p w:rsidR="006671F6" w:rsidRDefault="006671F6" w:rsidP="006671F6">
      <w:pPr>
        <w:pStyle w:val="2"/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6671F6">
        <w:rPr>
          <w:rFonts w:ascii="Times New Roman" w:hAnsi="Times New Roman"/>
          <w:b/>
          <w:sz w:val="28"/>
        </w:rPr>
        <w:t xml:space="preserve">Промышленного внутригородского района </w:t>
      </w:r>
    </w:p>
    <w:p w:rsidR="00367DCC" w:rsidRPr="003258ED" w:rsidRDefault="006671F6" w:rsidP="006671F6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b/>
          <w:sz w:val="28"/>
        </w:rPr>
        <w:t>городского округа Самара второго созыва</w:t>
      </w: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вопрос </w:t>
      </w:r>
      <w:r w:rsidR="006671F6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6671F6">
        <w:rPr>
          <w:rFonts w:ascii="Times New Roman" w:hAnsi="Times New Roman"/>
          <w:sz w:val="28"/>
          <w:szCs w:val="28"/>
          <w:lang w:eastAsia="ru-RU"/>
        </w:rPr>
        <w:t xml:space="preserve">б утверждении персонального состава Общественного молодежного парламента при Совете </w:t>
      </w:r>
      <w:r w:rsidR="006671F6" w:rsidRPr="00227DC6">
        <w:rPr>
          <w:rFonts w:ascii="Times New Roman" w:hAnsi="Times New Roman"/>
          <w:sz w:val="28"/>
          <w:szCs w:val="28"/>
        </w:rPr>
        <w:t xml:space="preserve">депутатов Промышленного внутригородского </w:t>
      </w:r>
      <w:r w:rsidR="006671F6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6671F6" w:rsidRPr="00227DC6">
        <w:rPr>
          <w:rFonts w:ascii="Times New Roman" w:hAnsi="Times New Roman"/>
          <w:sz w:val="28"/>
          <w:szCs w:val="28"/>
        </w:rPr>
        <w:t xml:space="preserve">округа Самара </w:t>
      </w:r>
      <w:r w:rsidR="006671F6">
        <w:rPr>
          <w:rFonts w:ascii="Times New Roman" w:hAnsi="Times New Roman"/>
          <w:sz w:val="28"/>
          <w:szCs w:val="28"/>
        </w:rPr>
        <w:t>второго</w:t>
      </w:r>
      <w:r w:rsidR="006671F6" w:rsidRPr="00227DC6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>,</w:t>
      </w:r>
      <w:r w:rsidR="006671F6">
        <w:rPr>
          <w:rFonts w:ascii="Times New Roman" w:hAnsi="Times New Roman"/>
          <w:sz w:val="28"/>
          <w:szCs w:val="28"/>
          <w:lang w:val="ru-RU"/>
        </w:rPr>
        <w:t xml:space="preserve"> в соответствии с Уставом </w:t>
      </w:r>
      <w:r w:rsidR="006671F6" w:rsidRPr="00227DC6">
        <w:rPr>
          <w:rFonts w:ascii="Times New Roman" w:hAnsi="Times New Roman"/>
          <w:sz w:val="28"/>
          <w:szCs w:val="28"/>
        </w:rPr>
        <w:t xml:space="preserve">Промышленного внутригородского </w:t>
      </w:r>
      <w:r w:rsidR="006671F6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6671F6" w:rsidRPr="00227DC6">
        <w:rPr>
          <w:rFonts w:ascii="Times New Roman" w:hAnsi="Times New Roman"/>
          <w:sz w:val="28"/>
          <w:szCs w:val="28"/>
        </w:rPr>
        <w:t>округа Самара</w:t>
      </w:r>
      <w:r w:rsidR="006671F6">
        <w:rPr>
          <w:rFonts w:ascii="Times New Roman" w:hAnsi="Times New Roman"/>
          <w:sz w:val="28"/>
          <w:szCs w:val="28"/>
          <w:lang w:val="ru-RU"/>
        </w:rPr>
        <w:t xml:space="preserve"> Самарской области, Положением «Об Общественном молодежном парламенте при 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671F6" w:rsidRPr="00227DC6">
        <w:rPr>
          <w:rFonts w:ascii="Times New Roman" w:hAnsi="Times New Roman"/>
          <w:sz w:val="28"/>
          <w:szCs w:val="28"/>
        </w:rPr>
        <w:t xml:space="preserve">депутатов Промышленного внутригородского </w:t>
      </w:r>
      <w:r w:rsidR="006671F6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6671F6" w:rsidRPr="00227DC6">
        <w:rPr>
          <w:rFonts w:ascii="Times New Roman" w:hAnsi="Times New Roman"/>
          <w:sz w:val="28"/>
          <w:szCs w:val="28"/>
        </w:rPr>
        <w:t xml:space="preserve">округа Самара </w:t>
      </w:r>
      <w:r w:rsidR="006671F6">
        <w:rPr>
          <w:rFonts w:ascii="Times New Roman" w:hAnsi="Times New Roman"/>
          <w:sz w:val="28"/>
          <w:szCs w:val="28"/>
        </w:rPr>
        <w:t>второго</w:t>
      </w:r>
      <w:r w:rsidR="006671F6" w:rsidRPr="00227DC6">
        <w:rPr>
          <w:rFonts w:ascii="Times New Roman" w:hAnsi="Times New Roman"/>
          <w:sz w:val="28"/>
          <w:szCs w:val="28"/>
        </w:rPr>
        <w:t xml:space="preserve"> созыва</w:t>
      </w:r>
      <w:r w:rsidR="006671F6">
        <w:rPr>
          <w:rFonts w:ascii="Times New Roman" w:hAnsi="Times New Roman"/>
          <w:sz w:val="28"/>
          <w:szCs w:val="28"/>
          <w:lang w:val="ru-RU"/>
        </w:rPr>
        <w:t xml:space="preserve">», утвержденным Решением Совета </w:t>
      </w:r>
      <w:r w:rsidR="006671F6" w:rsidRPr="00227DC6">
        <w:rPr>
          <w:rFonts w:ascii="Times New Roman" w:hAnsi="Times New Roman"/>
          <w:sz w:val="28"/>
          <w:szCs w:val="28"/>
        </w:rPr>
        <w:t xml:space="preserve">депутатов Промышленного внутригородского </w:t>
      </w:r>
      <w:r w:rsidR="006671F6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6671F6" w:rsidRPr="00227DC6">
        <w:rPr>
          <w:rFonts w:ascii="Times New Roman" w:hAnsi="Times New Roman"/>
          <w:sz w:val="28"/>
          <w:szCs w:val="28"/>
        </w:rPr>
        <w:t xml:space="preserve">округа Самара </w:t>
      </w:r>
      <w:r w:rsidR="00667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0F4">
        <w:rPr>
          <w:rFonts w:ascii="Times New Roman" w:hAnsi="Times New Roman"/>
          <w:sz w:val="28"/>
          <w:szCs w:val="28"/>
          <w:lang w:val="ru-RU"/>
        </w:rPr>
        <w:br/>
      </w:r>
      <w:r w:rsidR="006671F6">
        <w:rPr>
          <w:rFonts w:ascii="Times New Roman" w:hAnsi="Times New Roman"/>
          <w:sz w:val="28"/>
          <w:szCs w:val="28"/>
          <w:lang w:val="ru-RU"/>
        </w:rPr>
        <w:t>от 25 сентября 2019 года № 175,</w:t>
      </w:r>
      <w:r w:rsidR="0066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71F6" w:rsidRPr="006671F6" w:rsidRDefault="006671F6" w:rsidP="00F450F4">
      <w:pPr>
        <w:pStyle w:val="2"/>
        <w:numPr>
          <w:ilvl w:val="0"/>
          <w:numId w:val="2"/>
        </w:numPr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F450F4">
        <w:rPr>
          <w:rFonts w:ascii="Times New Roman" w:hAnsi="Times New Roman"/>
          <w:sz w:val="28"/>
          <w:szCs w:val="28"/>
          <w:lang w:val="ru-RU"/>
        </w:rPr>
        <w:t xml:space="preserve">персональный состав </w:t>
      </w:r>
      <w:r w:rsidR="00F450F4">
        <w:rPr>
          <w:rFonts w:ascii="Times New Roman" w:hAnsi="Times New Roman"/>
          <w:sz w:val="28"/>
          <w:szCs w:val="28"/>
          <w:lang w:eastAsia="ru-RU"/>
        </w:rPr>
        <w:t xml:space="preserve">Общественного молодежного парламента при Совете </w:t>
      </w:r>
      <w:r w:rsidR="00F450F4" w:rsidRPr="00227DC6">
        <w:rPr>
          <w:rFonts w:ascii="Times New Roman" w:hAnsi="Times New Roman"/>
          <w:sz w:val="28"/>
          <w:szCs w:val="28"/>
        </w:rPr>
        <w:t xml:space="preserve">депутатов Промышленного внутригородского </w:t>
      </w:r>
      <w:r w:rsidR="00F450F4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F450F4" w:rsidRPr="00227DC6">
        <w:rPr>
          <w:rFonts w:ascii="Times New Roman" w:hAnsi="Times New Roman"/>
          <w:sz w:val="28"/>
          <w:szCs w:val="28"/>
        </w:rPr>
        <w:t xml:space="preserve">округа Самара </w:t>
      </w:r>
      <w:r w:rsidR="00F450F4">
        <w:rPr>
          <w:rFonts w:ascii="Times New Roman" w:hAnsi="Times New Roman"/>
          <w:sz w:val="28"/>
          <w:szCs w:val="28"/>
        </w:rPr>
        <w:t>второго</w:t>
      </w:r>
      <w:r w:rsidR="00F450F4" w:rsidRPr="00227DC6">
        <w:rPr>
          <w:rFonts w:ascii="Times New Roman" w:hAnsi="Times New Roman"/>
          <w:sz w:val="28"/>
          <w:szCs w:val="28"/>
        </w:rPr>
        <w:t xml:space="preserve"> созыва</w:t>
      </w:r>
      <w:r w:rsidR="00F450F4">
        <w:rPr>
          <w:rFonts w:ascii="Times New Roman" w:hAnsi="Times New Roman"/>
          <w:sz w:val="28"/>
          <w:szCs w:val="28"/>
          <w:lang w:val="ru-RU"/>
        </w:rPr>
        <w:t>:</w:t>
      </w:r>
    </w:p>
    <w:p w:rsid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6671F6" w:rsidRPr="006671F6" w:rsidRDefault="00F450F4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1F6" w:rsidRPr="006671F6">
        <w:rPr>
          <w:rFonts w:ascii="Times New Roman" w:hAnsi="Times New Roman"/>
          <w:sz w:val="28"/>
          <w:szCs w:val="28"/>
        </w:rPr>
        <w:t>Сафонов  Алексей Владимирович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2.Башунов Роман Леонидович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3.Коваль Евгений Дмитриевич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4.Шляпников Дмитрий Геннадьевич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5.Моисеенко Владислав Дмитриевич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6.Башкирова Арина Максимовна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7.Голотовская Марина Ивановна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lastRenderedPageBreak/>
        <w:t>8.Воронцов Дмитрий Олегович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9.Хайрова Анастасия Игоревна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10.Кузнецов Сергей Алексеевич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>11.Прасолов Михаил Антонович</w:t>
      </w:r>
    </w:p>
    <w:p w:rsidR="006671F6" w:rsidRPr="006671F6" w:rsidRDefault="006671F6" w:rsidP="006671F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6671F6">
        <w:rPr>
          <w:rFonts w:ascii="Times New Roman" w:hAnsi="Times New Roman"/>
          <w:sz w:val="28"/>
          <w:szCs w:val="28"/>
        </w:rPr>
        <w:t xml:space="preserve">12.Измаилов </w:t>
      </w:r>
      <w:proofErr w:type="spellStart"/>
      <w:r w:rsidRPr="006671F6">
        <w:rPr>
          <w:rFonts w:ascii="Times New Roman" w:hAnsi="Times New Roman"/>
          <w:sz w:val="28"/>
          <w:szCs w:val="28"/>
        </w:rPr>
        <w:t>Самат</w:t>
      </w:r>
      <w:proofErr w:type="spellEnd"/>
      <w:r w:rsidRPr="00667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1F6">
        <w:rPr>
          <w:rFonts w:ascii="Times New Roman" w:hAnsi="Times New Roman"/>
          <w:sz w:val="28"/>
          <w:szCs w:val="28"/>
        </w:rPr>
        <w:t>Ринатович</w:t>
      </w:r>
      <w:proofErr w:type="spellEnd"/>
    </w:p>
    <w:p w:rsidR="00F450F4" w:rsidRDefault="006671F6" w:rsidP="006671F6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6671F6">
        <w:rPr>
          <w:rFonts w:ascii="Times New Roman" w:hAnsi="Times New Roman"/>
          <w:sz w:val="28"/>
          <w:szCs w:val="28"/>
        </w:rPr>
        <w:t xml:space="preserve">   </w:t>
      </w:r>
      <w:r w:rsidR="00F450F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6671F6">
        <w:rPr>
          <w:rFonts w:ascii="Times New Roman" w:hAnsi="Times New Roman"/>
          <w:sz w:val="28"/>
          <w:szCs w:val="28"/>
        </w:rPr>
        <w:t>13.Левин Павел Игоревич</w:t>
      </w:r>
    </w:p>
    <w:p w:rsidR="00F450F4" w:rsidRDefault="006671F6" w:rsidP="006671F6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6671F6">
        <w:rPr>
          <w:rFonts w:ascii="Times New Roman" w:hAnsi="Times New Roman"/>
          <w:sz w:val="28"/>
          <w:szCs w:val="28"/>
        </w:rPr>
        <w:tab/>
      </w:r>
    </w:p>
    <w:p w:rsidR="00545804" w:rsidRPr="00545804" w:rsidRDefault="00545804" w:rsidP="006671F6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</w:t>
      </w:r>
      <w:r w:rsidR="00F450F4">
        <w:rPr>
          <w:rFonts w:ascii="Times New Roman" w:hAnsi="Times New Roman"/>
          <w:sz w:val="28"/>
          <w:szCs w:val="28"/>
          <w:lang w:val="ru-RU"/>
        </w:rPr>
        <w:t>принятия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6C5B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2C3"/>
    <w:multiLevelType w:val="hybridMultilevel"/>
    <w:tmpl w:val="0ABAD678"/>
    <w:lvl w:ilvl="0" w:tplc="59126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4E5555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671F6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A37BA"/>
    <w:rsid w:val="00BB0121"/>
    <w:rsid w:val="00BC39D2"/>
    <w:rsid w:val="00BC569E"/>
    <w:rsid w:val="00C03C9B"/>
    <w:rsid w:val="00C10D1C"/>
    <w:rsid w:val="00C36A6A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0F4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FE2A-D0EA-4AD8-BEAA-1551E739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Клякун Елена Константиновна</cp:lastModifiedBy>
  <cp:revision>162</cp:revision>
  <cp:lastPrinted>2022-12-19T05:33:00Z</cp:lastPrinted>
  <dcterms:created xsi:type="dcterms:W3CDTF">2016-03-30T10:17:00Z</dcterms:created>
  <dcterms:modified xsi:type="dcterms:W3CDTF">2022-12-19T05:52:00Z</dcterms:modified>
</cp:coreProperties>
</file>