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FF" w:rsidRPr="00F35627" w:rsidRDefault="007912FF" w:rsidP="007912FF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22"/>
      </w:tblGrid>
      <w:tr w:rsidR="007912FF" w:rsidRPr="00F35627" w:rsidTr="00DD49D8">
        <w:tc>
          <w:tcPr>
            <w:tcW w:w="9322" w:type="dxa"/>
          </w:tcPr>
          <w:p w:rsidR="00F35627" w:rsidRPr="00F35627" w:rsidRDefault="00F35627" w:rsidP="00F35627">
            <w:pPr>
              <w:jc w:val="center"/>
              <w:rPr>
                <w:sz w:val="28"/>
                <w:szCs w:val="28"/>
              </w:rPr>
            </w:pPr>
            <w:r w:rsidRPr="00F35627">
              <w:rPr>
                <w:sz w:val="28"/>
                <w:szCs w:val="28"/>
              </w:rPr>
              <w:t>Состоян</w:t>
            </w:r>
            <w:r>
              <w:rPr>
                <w:sz w:val="28"/>
                <w:szCs w:val="28"/>
              </w:rPr>
              <w:t>ие защиты населения и территории</w:t>
            </w:r>
          </w:p>
          <w:p w:rsidR="00F35627" w:rsidRPr="00F35627" w:rsidRDefault="00F35627" w:rsidP="00F356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Промышленного внутригородского</w:t>
            </w:r>
            <w:r w:rsidRPr="00F35627">
              <w:rPr>
                <w:sz w:val="28"/>
                <w:szCs w:val="28"/>
              </w:rPr>
              <w:t xml:space="preserve"> района </w:t>
            </w:r>
            <w:r>
              <w:rPr>
                <w:sz w:val="28"/>
                <w:szCs w:val="28"/>
              </w:rPr>
              <w:t>городского округа Самара</w:t>
            </w:r>
            <w:r w:rsidRPr="00F35627">
              <w:rPr>
                <w:sz w:val="28"/>
                <w:szCs w:val="28"/>
              </w:rPr>
              <w:t xml:space="preserve"> от чрезвычайных ситуаций</w:t>
            </w:r>
            <w:r>
              <w:rPr>
                <w:sz w:val="28"/>
                <w:szCs w:val="28"/>
              </w:rPr>
              <w:t xml:space="preserve"> </w:t>
            </w:r>
            <w:r w:rsidRPr="00F35627">
              <w:rPr>
                <w:sz w:val="28"/>
                <w:szCs w:val="28"/>
              </w:rPr>
              <w:t>природного</w:t>
            </w:r>
            <w:r>
              <w:rPr>
                <w:sz w:val="28"/>
                <w:szCs w:val="28"/>
              </w:rPr>
              <w:t xml:space="preserve"> и техногенного характера в 2016</w:t>
            </w:r>
            <w:r w:rsidRPr="00F35627">
              <w:rPr>
                <w:sz w:val="28"/>
                <w:szCs w:val="28"/>
              </w:rPr>
              <w:t xml:space="preserve"> году</w:t>
            </w:r>
          </w:p>
          <w:p w:rsidR="007912FF" w:rsidRPr="00F35627" w:rsidRDefault="007912FF" w:rsidP="00DD49D8">
            <w:pPr>
              <w:jc w:val="center"/>
              <w:rPr>
                <w:sz w:val="28"/>
                <w:szCs w:val="28"/>
              </w:rPr>
            </w:pPr>
          </w:p>
        </w:tc>
      </w:tr>
      <w:tr w:rsidR="007912FF" w:rsidTr="00DD49D8">
        <w:tc>
          <w:tcPr>
            <w:tcW w:w="9322" w:type="dxa"/>
          </w:tcPr>
          <w:p w:rsidR="007912FF" w:rsidRDefault="007912FF" w:rsidP="00DD49D8">
            <w:pPr>
              <w:jc w:val="center"/>
            </w:pPr>
          </w:p>
        </w:tc>
      </w:tr>
    </w:tbl>
    <w:p w:rsidR="00D0140F" w:rsidRPr="00D0140F" w:rsidRDefault="008C399B" w:rsidP="00827200">
      <w:pPr>
        <w:pStyle w:val="520"/>
        <w:keepNext/>
        <w:keepLines/>
        <w:shd w:val="clear" w:color="auto" w:fill="auto"/>
        <w:ind w:right="20" w:firstLine="0"/>
        <w:jc w:val="center"/>
        <w:rPr>
          <w:i w:val="0"/>
          <w:sz w:val="28"/>
          <w:szCs w:val="28"/>
        </w:rPr>
      </w:pPr>
      <w:r w:rsidRPr="00D0140F">
        <w:rPr>
          <w:i w:val="0"/>
          <w:sz w:val="28"/>
          <w:szCs w:val="28"/>
        </w:rPr>
        <w:t>1.</w:t>
      </w:r>
      <w:r w:rsidR="007C7606" w:rsidRPr="00D0140F">
        <w:rPr>
          <w:i w:val="0"/>
          <w:sz w:val="28"/>
          <w:szCs w:val="28"/>
        </w:rPr>
        <w:t xml:space="preserve">Статистические данные о пожарах </w:t>
      </w:r>
    </w:p>
    <w:p w:rsidR="007C7606" w:rsidRPr="00D0140F" w:rsidRDefault="007C7606" w:rsidP="00827200">
      <w:pPr>
        <w:pStyle w:val="520"/>
        <w:keepNext/>
        <w:keepLines/>
        <w:shd w:val="clear" w:color="auto" w:fill="auto"/>
        <w:ind w:right="20" w:firstLine="0"/>
        <w:jc w:val="center"/>
        <w:rPr>
          <w:i w:val="0"/>
          <w:sz w:val="28"/>
          <w:szCs w:val="28"/>
        </w:rPr>
      </w:pPr>
      <w:r w:rsidRPr="00D0140F">
        <w:rPr>
          <w:i w:val="0"/>
          <w:sz w:val="28"/>
          <w:szCs w:val="28"/>
        </w:rPr>
        <w:t xml:space="preserve">по состоянию на </w:t>
      </w:r>
      <w:r w:rsidR="007912FF">
        <w:rPr>
          <w:i w:val="0"/>
          <w:sz w:val="28"/>
          <w:szCs w:val="28"/>
        </w:rPr>
        <w:t xml:space="preserve"> </w:t>
      </w:r>
      <w:r w:rsidRPr="00D0140F">
        <w:rPr>
          <w:i w:val="0"/>
          <w:sz w:val="28"/>
          <w:szCs w:val="28"/>
        </w:rPr>
        <w:t>а</w:t>
      </w:r>
      <w:r w:rsidR="00DD351D">
        <w:rPr>
          <w:i w:val="0"/>
          <w:sz w:val="28"/>
          <w:szCs w:val="28"/>
        </w:rPr>
        <w:t>вгуст</w:t>
      </w:r>
      <w:r w:rsidR="00BF4697" w:rsidRPr="00D0140F">
        <w:rPr>
          <w:i w:val="0"/>
          <w:sz w:val="28"/>
          <w:szCs w:val="28"/>
        </w:rPr>
        <w:t xml:space="preserve"> 2016 года</w:t>
      </w:r>
    </w:p>
    <w:p w:rsidR="007C7606" w:rsidRPr="00B37456" w:rsidRDefault="007C7606" w:rsidP="007C7606">
      <w:pPr>
        <w:pStyle w:val="a3"/>
        <w:ind w:firstLine="720"/>
        <w:rPr>
          <w:b/>
          <w:sz w:val="16"/>
          <w:szCs w:val="16"/>
        </w:rPr>
      </w:pPr>
    </w:p>
    <w:tbl>
      <w:tblPr>
        <w:tblW w:w="9047" w:type="dxa"/>
        <w:tblInd w:w="5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2395"/>
        <w:gridCol w:w="1560"/>
        <w:gridCol w:w="1813"/>
        <w:gridCol w:w="2723"/>
      </w:tblGrid>
      <w:tr w:rsidR="007C7606" w:rsidRPr="00AD7C01" w:rsidTr="000050BA">
        <w:trPr>
          <w:trHeight w:val="709"/>
          <w:tblHeader/>
        </w:trPr>
        <w:tc>
          <w:tcPr>
            <w:tcW w:w="556" w:type="dxa"/>
            <w:vAlign w:val="center"/>
          </w:tcPr>
          <w:p w:rsidR="007C7606" w:rsidRPr="00827200" w:rsidRDefault="007C7606" w:rsidP="000050BA">
            <w:pPr>
              <w:jc w:val="center"/>
              <w:rPr>
                <w:b/>
                <w:sz w:val="24"/>
                <w:szCs w:val="24"/>
              </w:rPr>
            </w:pPr>
            <w:r w:rsidRPr="00827200">
              <w:rPr>
                <w:b/>
                <w:sz w:val="24"/>
                <w:szCs w:val="24"/>
              </w:rPr>
              <w:t>№</w:t>
            </w:r>
          </w:p>
          <w:p w:rsidR="007C7606" w:rsidRPr="00827200" w:rsidRDefault="007C7606" w:rsidP="000050B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27200">
              <w:rPr>
                <w:b/>
                <w:sz w:val="24"/>
                <w:szCs w:val="24"/>
              </w:rPr>
              <w:t>п</w:t>
            </w:r>
            <w:proofErr w:type="gramEnd"/>
            <w:r w:rsidRPr="0082720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395" w:type="dxa"/>
            <w:vAlign w:val="center"/>
          </w:tcPr>
          <w:p w:rsidR="007C7606" w:rsidRPr="00827200" w:rsidRDefault="007C7606" w:rsidP="000050BA">
            <w:pPr>
              <w:jc w:val="center"/>
              <w:rPr>
                <w:b/>
                <w:i/>
                <w:sz w:val="24"/>
                <w:szCs w:val="24"/>
              </w:rPr>
            </w:pPr>
            <w:r w:rsidRPr="00827200">
              <w:rPr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Align w:val="center"/>
          </w:tcPr>
          <w:p w:rsidR="007C7606" w:rsidRPr="00827200" w:rsidRDefault="007C7606" w:rsidP="00BF4697">
            <w:pPr>
              <w:jc w:val="center"/>
              <w:rPr>
                <w:b/>
                <w:i/>
                <w:sz w:val="24"/>
                <w:szCs w:val="24"/>
              </w:rPr>
            </w:pPr>
            <w:r w:rsidRPr="00827200">
              <w:rPr>
                <w:b/>
                <w:i/>
                <w:sz w:val="24"/>
                <w:szCs w:val="24"/>
              </w:rPr>
              <w:t>201</w:t>
            </w:r>
            <w:r w:rsidR="00BF4697" w:rsidRPr="00827200">
              <w:rPr>
                <w:b/>
                <w:i/>
                <w:sz w:val="24"/>
                <w:szCs w:val="24"/>
              </w:rPr>
              <w:t>5</w:t>
            </w:r>
            <w:r w:rsidRPr="00827200">
              <w:rPr>
                <w:b/>
                <w:i/>
                <w:sz w:val="24"/>
                <w:szCs w:val="24"/>
              </w:rPr>
              <w:t>г.</w:t>
            </w:r>
          </w:p>
        </w:tc>
        <w:tc>
          <w:tcPr>
            <w:tcW w:w="1813" w:type="dxa"/>
            <w:vAlign w:val="center"/>
          </w:tcPr>
          <w:p w:rsidR="007C7606" w:rsidRPr="00827200" w:rsidRDefault="007C7606" w:rsidP="00BF4697">
            <w:pPr>
              <w:jc w:val="center"/>
              <w:rPr>
                <w:i/>
                <w:sz w:val="24"/>
                <w:szCs w:val="24"/>
              </w:rPr>
            </w:pPr>
            <w:r w:rsidRPr="00827200">
              <w:rPr>
                <w:b/>
                <w:i/>
                <w:sz w:val="24"/>
                <w:szCs w:val="24"/>
              </w:rPr>
              <w:t>201</w:t>
            </w:r>
            <w:r w:rsidR="00BF4697" w:rsidRPr="00827200">
              <w:rPr>
                <w:b/>
                <w:i/>
                <w:sz w:val="24"/>
                <w:szCs w:val="24"/>
              </w:rPr>
              <w:t>6</w:t>
            </w:r>
            <w:r w:rsidRPr="00827200">
              <w:rPr>
                <w:b/>
                <w:i/>
                <w:sz w:val="24"/>
                <w:szCs w:val="24"/>
              </w:rPr>
              <w:t>г</w:t>
            </w:r>
            <w:r w:rsidRPr="00827200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723" w:type="dxa"/>
            <w:vAlign w:val="center"/>
          </w:tcPr>
          <w:p w:rsidR="007C7606" w:rsidRPr="00827200" w:rsidRDefault="007C7606" w:rsidP="000050BA">
            <w:pPr>
              <w:jc w:val="center"/>
              <w:rPr>
                <w:b/>
                <w:i/>
                <w:sz w:val="24"/>
                <w:szCs w:val="24"/>
              </w:rPr>
            </w:pPr>
            <w:r w:rsidRPr="00827200">
              <w:rPr>
                <w:b/>
                <w:i/>
                <w:sz w:val="24"/>
                <w:szCs w:val="24"/>
              </w:rPr>
              <w:t>%</w:t>
            </w:r>
          </w:p>
        </w:tc>
      </w:tr>
      <w:tr w:rsidR="007C7606" w:rsidRPr="00AD7C01" w:rsidTr="000050BA">
        <w:trPr>
          <w:trHeight w:val="536"/>
        </w:trPr>
        <w:tc>
          <w:tcPr>
            <w:tcW w:w="556" w:type="dxa"/>
            <w:vAlign w:val="center"/>
          </w:tcPr>
          <w:p w:rsidR="007C7606" w:rsidRPr="00827200" w:rsidRDefault="007C7606" w:rsidP="007C7606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  <w:vAlign w:val="center"/>
          </w:tcPr>
          <w:p w:rsidR="007C7606" w:rsidRPr="00827200" w:rsidRDefault="007C7606" w:rsidP="000050BA">
            <w:pPr>
              <w:rPr>
                <w:sz w:val="24"/>
                <w:szCs w:val="24"/>
              </w:rPr>
            </w:pPr>
            <w:r w:rsidRPr="00827200">
              <w:rPr>
                <w:sz w:val="24"/>
                <w:szCs w:val="24"/>
              </w:rPr>
              <w:t>Количество пожаров</w:t>
            </w:r>
          </w:p>
        </w:tc>
        <w:tc>
          <w:tcPr>
            <w:tcW w:w="1560" w:type="dxa"/>
            <w:vAlign w:val="center"/>
          </w:tcPr>
          <w:p w:rsidR="007C7606" w:rsidRPr="00827200" w:rsidRDefault="007C7606" w:rsidP="00BF4697">
            <w:pPr>
              <w:jc w:val="center"/>
              <w:rPr>
                <w:b/>
                <w:sz w:val="24"/>
                <w:szCs w:val="24"/>
              </w:rPr>
            </w:pPr>
            <w:r w:rsidRPr="00827200">
              <w:rPr>
                <w:b/>
                <w:sz w:val="24"/>
                <w:szCs w:val="24"/>
              </w:rPr>
              <w:t>1</w:t>
            </w:r>
            <w:r w:rsidR="00BF4697" w:rsidRPr="00827200">
              <w:rPr>
                <w:b/>
                <w:sz w:val="24"/>
                <w:szCs w:val="24"/>
              </w:rPr>
              <w:t>1</w:t>
            </w:r>
            <w:r w:rsidRPr="0082720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13" w:type="dxa"/>
            <w:vAlign w:val="center"/>
          </w:tcPr>
          <w:p w:rsidR="007C7606" w:rsidRPr="00827200" w:rsidRDefault="007C7606" w:rsidP="00BF4697">
            <w:pPr>
              <w:jc w:val="center"/>
              <w:rPr>
                <w:b/>
                <w:sz w:val="24"/>
                <w:szCs w:val="24"/>
              </w:rPr>
            </w:pPr>
            <w:r w:rsidRPr="00827200">
              <w:rPr>
                <w:b/>
                <w:sz w:val="24"/>
                <w:szCs w:val="24"/>
              </w:rPr>
              <w:t>1</w:t>
            </w:r>
            <w:r w:rsidR="00BF4697" w:rsidRPr="00827200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2723" w:type="dxa"/>
            <w:vAlign w:val="center"/>
          </w:tcPr>
          <w:p w:rsidR="007C7606" w:rsidRPr="00827200" w:rsidRDefault="00BF4697" w:rsidP="00BF4697">
            <w:pPr>
              <w:jc w:val="center"/>
              <w:rPr>
                <w:b/>
                <w:sz w:val="24"/>
                <w:szCs w:val="24"/>
              </w:rPr>
            </w:pPr>
            <w:r w:rsidRPr="00827200">
              <w:rPr>
                <w:b/>
                <w:sz w:val="24"/>
                <w:szCs w:val="24"/>
              </w:rPr>
              <w:t xml:space="preserve">Меньше на 6% за аналогичный период 2015 </w:t>
            </w:r>
            <w:r w:rsidR="00827200">
              <w:rPr>
                <w:b/>
                <w:sz w:val="24"/>
                <w:szCs w:val="24"/>
              </w:rPr>
              <w:t>года</w:t>
            </w:r>
            <w:r w:rsidRPr="00827200">
              <w:rPr>
                <w:b/>
                <w:sz w:val="24"/>
                <w:szCs w:val="24"/>
              </w:rPr>
              <w:t>.</w:t>
            </w:r>
          </w:p>
        </w:tc>
      </w:tr>
      <w:tr w:rsidR="007C7606" w:rsidRPr="00AD7C01" w:rsidTr="000050BA">
        <w:trPr>
          <w:trHeight w:val="544"/>
        </w:trPr>
        <w:tc>
          <w:tcPr>
            <w:tcW w:w="556" w:type="dxa"/>
            <w:vAlign w:val="center"/>
          </w:tcPr>
          <w:p w:rsidR="007C7606" w:rsidRPr="00827200" w:rsidRDefault="007C7606" w:rsidP="007C7606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  <w:vAlign w:val="center"/>
          </w:tcPr>
          <w:p w:rsidR="007C7606" w:rsidRPr="00827200" w:rsidRDefault="007C7606" w:rsidP="000050BA">
            <w:pPr>
              <w:rPr>
                <w:sz w:val="24"/>
                <w:szCs w:val="24"/>
              </w:rPr>
            </w:pPr>
            <w:r w:rsidRPr="00827200">
              <w:rPr>
                <w:sz w:val="24"/>
                <w:szCs w:val="24"/>
              </w:rPr>
              <w:t>Погибло людей</w:t>
            </w:r>
          </w:p>
        </w:tc>
        <w:tc>
          <w:tcPr>
            <w:tcW w:w="1560" w:type="dxa"/>
            <w:vAlign w:val="center"/>
          </w:tcPr>
          <w:p w:rsidR="007C7606" w:rsidRPr="00827200" w:rsidRDefault="00BF4697" w:rsidP="000050BA">
            <w:pPr>
              <w:pStyle w:val="a3"/>
              <w:ind w:firstLine="0"/>
              <w:jc w:val="center"/>
              <w:rPr>
                <w:b/>
              </w:rPr>
            </w:pPr>
            <w:r w:rsidRPr="00827200">
              <w:rPr>
                <w:b/>
              </w:rPr>
              <w:t>7</w:t>
            </w:r>
          </w:p>
        </w:tc>
        <w:tc>
          <w:tcPr>
            <w:tcW w:w="1813" w:type="dxa"/>
            <w:vAlign w:val="center"/>
          </w:tcPr>
          <w:p w:rsidR="007C7606" w:rsidRPr="00827200" w:rsidRDefault="00BF4697" w:rsidP="000050BA">
            <w:pPr>
              <w:pStyle w:val="a3"/>
              <w:ind w:firstLine="0"/>
              <w:jc w:val="center"/>
              <w:rPr>
                <w:b/>
              </w:rPr>
            </w:pPr>
            <w:r w:rsidRPr="00827200">
              <w:rPr>
                <w:b/>
              </w:rPr>
              <w:t>5</w:t>
            </w:r>
          </w:p>
        </w:tc>
        <w:tc>
          <w:tcPr>
            <w:tcW w:w="2723" w:type="dxa"/>
            <w:vAlign w:val="center"/>
          </w:tcPr>
          <w:p w:rsidR="007C7606" w:rsidRPr="00827200" w:rsidRDefault="00BF4697" w:rsidP="00BF4697">
            <w:pPr>
              <w:pStyle w:val="a3"/>
              <w:ind w:firstLine="0"/>
              <w:jc w:val="center"/>
              <w:rPr>
                <w:b/>
              </w:rPr>
            </w:pPr>
            <w:r w:rsidRPr="00827200">
              <w:rPr>
                <w:b/>
              </w:rPr>
              <w:t xml:space="preserve">Меньше на 29% за аналогичный период </w:t>
            </w:r>
            <w:r w:rsidR="00827200" w:rsidRPr="00827200">
              <w:rPr>
                <w:b/>
              </w:rPr>
              <w:t xml:space="preserve">2015 </w:t>
            </w:r>
            <w:r w:rsidR="00827200">
              <w:rPr>
                <w:b/>
              </w:rPr>
              <w:t>года</w:t>
            </w:r>
            <w:r w:rsidR="00827200" w:rsidRPr="00827200">
              <w:rPr>
                <w:b/>
              </w:rPr>
              <w:t>.</w:t>
            </w:r>
          </w:p>
        </w:tc>
      </w:tr>
      <w:tr w:rsidR="007C7606" w:rsidRPr="00AD7C01" w:rsidTr="000050BA">
        <w:trPr>
          <w:trHeight w:val="680"/>
        </w:trPr>
        <w:tc>
          <w:tcPr>
            <w:tcW w:w="556" w:type="dxa"/>
            <w:vAlign w:val="center"/>
          </w:tcPr>
          <w:p w:rsidR="007C7606" w:rsidRPr="00827200" w:rsidRDefault="007C7606" w:rsidP="007C7606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  <w:vAlign w:val="center"/>
          </w:tcPr>
          <w:p w:rsidR="007C7606" w:rsidRPr="00827200" w:rsidRDefault="007C7606" w:rsidP="000050BA">
            <w:pPr>
              <w:rPr>
                <w:sz w:val="24"/>
                <w:szCs w:val="24"/>
              </w:rPr>
            </w:pPr>
            <w:r w:rsidRPr="00827200">
              <w:rPr>
                <w:sz w:val="24"/>
                <w:szCs w:val="24"/>
              </w:rPr>
              <w:t>Травмировано людей</w:t>
            </w:r>
          </w:p>
        </w:tc>
        <w:tc>
          <w:tcPr>
            <w:tcW w:w="1560" w:type="dxa"/>
            <w:vAlign w:val="center"/>
          </w:tcPr>
          <w:p w:rsidR="007C7606" w:rsidRPr="00827200" w:rsidRDefault="00BF4697" w:rsidP="000050BA">
            <w:pPr>
              <w:pStyle w:val="a3"/>
              <w:ind w:firstLine="0"/>
              <w:jc w:val="center"/>
              <w:rPr>
                <w:b/>
              </w:rPr>
            </w:pPr>
            <w:r w:rsidRPr="00827200">
              <w:rPr>
                <w:b/>
              </w:rPr>
              <w:t>6</w:t>
            </w:r>
          </w:p>
        </w:tc>
        <w:tc>
          <w:tcPr>
            <w:tcW w:w="1813" w:type="dxa"/>
            <w:vAlign w:val="center"/>
          </w:tcPr>
          <w:p w:rsidR="007C7606" w:rsidRPr="00827200" w:rsidRDefault="00BF4697" w:rsidP="000050BA">
            <w:pPr>
              <w:pStyle w:val="a3"/>
              <w:ind w:firstLine="0"/>
              <w:jc w:val="center"/>
              <w:rPr>
                <w:b/>
              </w:rPr>
            </w:pPr>
            <w:r w:rsidRPr="00827200">
              <w:rPr>
                <w:b/>
              </w:rPr>
              <w:t>2</w:t>
            </w:r>
          </w:p>
        </w:tc>
        <w:tc>
          <w:tcPr>
            <w:tcW w:w="2723" w:type="dxa"/>
            <w:vAlign w:val="center"/>
          </w:tcPr>
          <w:p w:rsidR="007C7606" w:rsidRPr="00827200" w:rsidRDefault="00BF4697" w:rsidP="00BF4697">
            <w:pPr>
              <w:pStyle w:val="a3"/>
              <w:ind w:firstLine="0"/>
              <w:jc w:val="center"/>
              <w:rPr>
                <w:b/>
              </w:rPr>
            </w:pPr>
            <w:r w:rsidRPr="00827200">
              <w:rPr>
                <w:b/>
              </w:rPr>
              <w:t>Меньше на</w:t>
            </w:r>
            <w:r w:rsidR="00D0140F">
              <w:rPr>
                <w:b/>
              </w:rPr>
              <w:t xml:space="preserve"> </w:t>
            </w:r>
            <w:r w:rsidRPr="00827200">
              <w:rPr>
                <w:b/>
              </w:rPr>
              <w:t xml:space="preserve">67% за аналогичный период </w:t>
            </w:r>
            <w:r w:rsidR="00827200" w:rsidRPr="00827200">
              <w:rPr>
                <w:b/>
              </w:rPr>
              <w:t xml:space="preserve">2015 </w:t>
            </w:r>
            <w:r w:rsidR="00827200">
              <w:rPr>
                <w:b/>
              </w:rPr>
              <w:t>года</w:t>
            </w:r>
            <w:r w:rsidR="00827200" w:rsidRPr="00827200">
              <w:rPr>
                <w:b/>
              </w:rPr>
              <w:t>.</w:t>
            </w:r>
          </w:p>
        </w:tc>
      </w:tr>
    </w:tbl>
    <w:p w:rsidR="001E0632" w:rsidRDefault="001E0632"/>
    <w:p w:rsidR="00DB5C23" w:rsidRPr="00DB5C23" w:rsidRDefault="00DB5C23" w:rsidP="00611C8D">
      <w:pPr>
        <w:spacing w:line="276" w:lineRule="auto"/>
        <w:ind w:firstLine="708"/>
        <w:jc w:val="both"/>
        <w:rPr>
          <w:sz w:val="28"/>
          <w:szCs w:val="28"/>
        </w:rPr>
      </w:pPr>
      <w:r w:rsidRPr="00DB5C23">
        <w:rPr>
          <w:sz w:val="28"/>
          <w:szCs w:val="28"/>
        </w:rPr>
        <w:t xml:space="preserve">Основная масса пожаров приходится на жилой сектор и составляет 60 % от общего количества, объектов торговли около (3,5 %), производственные здания (2,5 %) и </w:t>
      </w:r>
      <w:proofErr w:type="spellStart"/>
      <w:r w:rsidRPr="00DB5C23">
        <w:rPr>
          <w:sz w:val="28"/>
          <w:szCs w:val="28"/>
        </w:rPr>
        <w:t>т</w:t>
      </w:r>
      <w:proofErr w:type="gramStart"/>
      <w:r w:rsidRPr="00DB5C23">
        <w:rPr>
          <w:sz w:val="28"/>
          <w:szCs w:val="28"/>
        </w:rPr>
        <w:t>.п</w:t>
      </w:r>
      <w:proofErr w:type="spellEnd"/>
      <w:proofErr w:type="gramEnd"/>
    </w:p>
    <w:p w:rsidR="006B379E" w:rsidRDefault="006B379E" w:rsidP="00827200">
      <w:pPr>
        <w:spacing w:line="276" w:lineRule="auto"/>
      </w:pPr>
    </w:p>
    <w:p w:rsidR="006B379E" w:rsidRPr="00D0140F" w:rsidRDefault="006B379E" w:rsidP="00827200">
      <w:pPr>
        <w:spacing w:line="276" w:lineRule="auto"/>
        <w:jc w:val="both"/>
        <w:rPr>
          <w:sz w:val="28"/>
          <w:szCs w:val="28"/>
        </w:rPr>
      </w:pPr>
      <w:r w:rsidRPr="00D0140F">
        <w:rPr>
          <w:sz w:val="28"/>
          <w:szCs w:val="28"/>
        </w:rPr>
        <w:t xml:space="preserve">Администрацией Промышленного внутригородского района городского округа Самара </w:t>
      </w:r>
      <w:r w:rsidR="00D0140F" w:rsidRPr="00D0140F">
        <w:rPr>
          <w:sz w:val="28"/>
          <w:szCs w:val="28"/>
        </w:rPr>
        <w:t>по обеспечению</w:t>
      </w:r>
      <w:r w:rsidRPr="00D0140F">
        <w:rPr>
          <w:sz w:val="28"/>
          <w:szCs w:val="28"/>
        </w:rPr>
        <w:t xml:space="preserve"> первичных мер пожарной безопасности, организации оповещения населения о чрезвычайных ситуациях выполнены следующие мероприятия: </w:t>
      </w:r>
    </w:p>
    <w:p w:rsidR="006B379E" w:rsidRPr="00611C8D" w:rsidRDefault="006B379E" w:rsidP="00827200">
      <w:pPr>
        <w:spacing w:line="276" w:lineRule="auto"/>
        <w:jc w:val="both"/>
        <w:rPr>
          <w:sz w:val="16"/>
          <w:szCs w:val="16"/>
        </w:rPr>
      </w:pPr>
    </w:p>
    <w:p w:rsidR="006B379E" w:rsidRPr="006B379E" w:rsidRDefault="00D0140F" w:rsidP="00D0140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B379E" w:rsidRPr="006B379E">
        <w:rPr>
          <w:sz w:val="28"/>
          <w:szCs w:val="28"/>
        </w:rPr>
        <w:t xml:space="preserve"> Издано Постановление Главы Администрации Промышленного внутригородского района городского округа Самара от 25.04.2016 г. </w:t>
      </w:r>
      <w:r w:rsidR="006B379E" w:rsidRPr="006B379E">
        <w:rPr>
          <w:b/>
          <w:sz w:val="28"/>
          <w:szCs w:val="28"/>
        </w:rPr>
        <w:t>№ 53</w:t>
      </w:r>
      <w:r w:rsidR="006B379E" w:rsidRPr="006B379E">
        <w:rPr>
          <w:sz w:val="28"/>
          <w:szCs w:val="28"/>
        </w:rPr>
        <w:t xml:space="preserve"> </w:t>
      </w:r>
      <w:r w:rsidR="006B379E" w:rsidRPr="006B379E">
        <w:rPr>
          <w:b/>
          <w:sz w:val="28"/>
          <w:szCs w:val="28"/>
        </w:rPr>
        <w:t>«Об обеспечении первичных мер пожарной безопасности жилых домов и организаций всех форм собственности, расположенных на территории Промышленного внутригородского района городского округа Самара к весенне-летнему пожароопасному периоду 2016 года»</w:t>
      </w:r>
      <w:r w:rsidR="006B379E" w:rsidRPr="006B379E">
        <w:rPr>
          <w:sz w:val="28"/>
          <w:szCs w:val="28"/>
        </w:rPr>
        <w:t>.</w:t>
      </w:r>
    </w:p>
    <w:p w:rsidR="006B379E" w:rsidRPr="00611C8D" w:rsidRDefault="006B379E" w:rsidP="00827200">
      <w:pPr>
        <w:spacing w:line="276" w:lineRule="auto"/>
        <w:jc w:val="both"/>
        <w:rPr>
          <w:sz w:val="16"/>
          <w:szCs w:val="16"/>
        </w:rPr>
      </w:pPr>
    </w:p>
    <w:p w:rsidR="006B379E" w:rsidRPr="006B379E" w:rsidRDefault="006B379E" w:rsidP="00827200">
      <w:pPr>
        <w:spacing w:line="276" w:lineRule="auto"/>
        <w:jc w:val="both"/>
        <w:rPr>
          <w:sz w:val="28"/>
          <w:szCs w:val="28"/>
        </w:rPr>
      </w:pPr>
      <w:r w:rsidRPr="006B379E">
        <w:rPr>
          <w:sz w:val="28"/>
          <w:szCs w:val="28"/>
        </w:rPr>
        <w:tab/>
        <w:t>2. Данное Постановление доведено до руководителей управляющих компаний и обслуживающих организаций, муниципальных предприятий и учреждений, МБОУ, учреждений здравоохранения, промышленных объектов, баз и складов, объектов торговли, автотранспортных предприятий, культурно-зрелищных учреждений и других объектов с массовым пребыванием людей, рекомендовано выполнение мероп</w:t>
      </w:r>
      <w:r w:rsidR="00D0140F">
        <w:rPr>
          <w:sz w:val="28"/>
          <w:szCs w:val="28"/>
        </w:rPr>
        <w:t>риятий указанных в Постановлении</w:t>
      </w:r>
      <w:r w:rsidRPr="006B379E">
        <w:rPr>
          <w:sz w:val="28"/>
          <w:szCs w:val="28"/>
        </w:rPr>
        <w:t xml:space="preserve">. </w:t>
      </w:r>
    </w:p>
    <w:p w:rsidR="006B379E" w:rsidRPr="00611C8D" w:rsidRDefault="006B379E" w:rsidP="00827200">
      <w:pPr>
        <w:spacing w:line="276" w:lineRule="auto"/>
        <w:jc w:val="both"/>
        <w:rPr>
          <w:sz w:val="16"/>
          <w:szCs w:val="16"/>
        </w:rPr>
      </w:pPr>
    </w:p>
    <w:p w:rsidR="006B379E" w:rsidRPr="006B379E" w:rsidRDefault="006B379E" w:rsidP="0082720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6B379E">
        <w:rPr>
          <w:sz w:val="28"/>
          <w:szCs w:val="28"/>
        </w:rPr>
        <w:t>. Приняты меры по своевременной очистке пределов противопожарного расстояния между зданиями, сооружениями и крытыми складами от горючих отходов, мусора и недопущению сжигания горючего мусора на улицах.</w:t>
      </w:r>
    </w:p>
    <w:p w:rsidR="006B379E" w:rsidRPr="00611C8D" w:rsidRDefault="006B379E" w:rsidP="00827200">
      <w:pPr>
        <w:spacing w:line="276" w:lineRule="auto"/>
        <w:jc w:val="both"/>
        <w:rPr>
          <w:sz w:val="16"/>
          <w:szCs w:val="16"/>
        </w:rPr>
      </w:pPr>
    </w:p>
    <w:p w:rsidR="006B379E" w:rsidRPr="006B379E" w:rsidRDefault="006B379E" w:rsidP="00827200">
      <w:pPr>
        <w:spacing w:line="276" w:lineRule="auto"/>
        <w:jc w:val="both"/>
        <w:rPr>
          <w:sz w:val="28"/>
          <w:szCs w:val="28"/>
        </w:rPr>
      </w:pPr>
      <w:r w:rsidRPr="006B379E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6B379E">
        <w:rPr>
          <w:sz w:val="28"/>
          <w:szCs w:val="28"/>
        </w:rPr>
        <w:t>. В организациях с массовым пребыванием людей (административных зданиях, учреждениях образования, социальной сферы, культуры, спорта) проведены практические тренировки по эвакуации людей в случае возникновения пожара, инструктажи по соблюдению требований пожарной безопасности, изданы приказы о назначении ответственных должностных лиц (</w:t>
      </w:r>
      <w:proofErr w:type="gramStart"/>
      <w:r w:rsidRPr="006B379E">
        <w:rPr>
          <w:sz w:val="28"/>
          <w:szCs w:val="28"/>
        </w:rPr>
        <w:t>согласно отчётов</w:t>
      </w:r>
      <w:proofErr w:type="gramEnd"/>
      <w:r w:rsidRPr="006B379E">
        <w:rPr>
          <w:sz w:val="28"/>
          <w:szCs w:val="28"/>
        </w:rPr>
        <w:t xml:space="preserve"> представленных учреждениями, организациями и предприятиями).</w:t>
      </w:r>
    </w:p>
    <w:p w:rsidR="006B379E" w:rsidRPr="00611C8D" w:rsidRDefault="006B379E" w:rsidP="00827200">
      <w:pPr>
        <w:spacing w:line="276" w:lineRule="auto"/>
        <w:jc w:val="both"/>
        <w:rPr>
          <w:sz w:val="16"/>
          <w:szCs w:val="16"/>
        </w:rPr>
      </w:pPr>
    </w:p>
    <w:p w:rsidR="006B379E" w:rsidRPr="006B379E" w:rsidRDefault="006B379E" w:rsidP="00827200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Pr="006B379E">
        <w:rPr>
          <w:sz w:val="28"/>
          <w:szCs w:val="28"/>
        </w:rPr>
        <w:t xml:space="preserve">. Для доведения первичных мер пожарной безопасности до населения, на территории Промышленного внутригородского района городского округа Самара управляющим компаниям и обслуживающим организациям распространены тексты памяток для размещения на квитанциях, вручено для распространения </w:t>
      </w:r>
      <w:r w:rsidRPr="006B379E">
        <w:rPr>
          <w:b/>
          <w:sz w:val="28"/>
          <w:szCs w:val="28"/>
        </w:rPr>
        <w:t>270 памяток, инструкций, листовок для размещения на информационных стендах.</w:t>
      </w:r>
    </w:p>
    <w:p w:rsidR="006B379E" w:rsidRPr="00611C8D" w:rsidRDefault="006B379E" w:rsidP="00827200">
      <w:pPr>
        <w:spacing w:line="276" w:lineRule="auto"/>
        <w:jc w:val="both"/>
        <w:rPr>
          <w:sz w:val="16"/>
          <w:szCs w:val="16"/>
        </w:rPr>
      </w:pPr>
    </w:p>
    <w:p w:rsidR="006B379E" w:rsidRPr="006B379E" w:rsidRDefault="006B379E" w:rsidP="0082720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B379E">
        <w:rPr>
          <w:sz w:val="28"/>
          <w:szCs w:val="28"/>
        </w:rPr>
        <w:t xml:space="preserve">. </w:t>
      </w:r>
      <w:r>
        <w:rPr>
          <w:sz w:val="28"/>
          <w:szCs w:val="28"/>
        </w:rPr>
        <w:t>На 18.08.2016 года в</w:t>
      </w:r>
      <w:r w:rsidRPr="006B379E">
        <w:rPr>
          <w:sz w:val="28"/>
          <w:szCs w:val="28"/>
        </w:rPr>
        <w:t>ыявлен</w:t>
      </w:r>
      <w:r>
        <w:rPr>
          <w:sz w:val="28"/>
          <w:szCs w:val="28"/>
        </w:rPr>
        <w:t>о</w:t>
      </w:r>
      <w:r w:rsidRPr="006B379E">
        <w:rPr>
          <w:sz w:val="28"/>
          <w:szCs w:val="28"/>
        </w:rPr>
        <w:t xml:space="preserve"> </w:t>
      </w:r>
      <w:r w:rsidRPr="006B379E">
        <w:rPr>
          <w:b/>
          <w:sz w:val="28"/>
          <w:szCs w:val="28"/>
        </w:rPr>
        <w:t>25 случаев ограничения беспрепятственного проезда, произведён демонтаж бетонных блоков, металлических конструкций, тросов и столбов.</w:t>
      </w:r>
      <w:r w:rsidRPr="006B379E">
        <w:rPr>
          <w:sz w:val="28"/>
          <w:szCs w:val="28"/>
        </w:rPr>
        <w:t xml:space="preserve"> </w:t>
      </w:r>
    </w:p>
    <w:p w:rsidR="006B379E" w:rsidRPr="00611C8D" w:rsidRDefault="006B379E" w:rsidP="00827200">
      <w:pPr>
        <w:spacing w:line="276" w:lineRule="auto"/>
        <w:jc w:val="both"/>
        <w:rPr>
          <w:sz w:val="16"/>
          <w:szCs w:val="16"/>
        </w:rPr>
      </w:pPr>
    </w:p>
    <w:p w:rsidR="006B379E" w:rsidRDefault="006B379E" w:rsidP="0082720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B379E">
        <w:rPr>
          <w:sz w:val="28"/>
          <w:szCs w:val="28"/>
        </w:rPr>
        <w:t>. Организовано информирование граждан о правилах эксплуатации отопительных приборов, бытового газового оборудования, электронагревательных приборов через управляющие компании и председателей территориального общественного самоуправления.</w:t>
      </w:r>
    </w:p>
    <w:p w:rsidR="00827200" w:rsidRDefault="00827200" w:rsidP="00827200">
      <w:pPr>
        <w:spacing w:line="276" w:lineRule="auto"/>
        <w:ind w:firstLine="708"/>
        <w:jc w:val="both"/>
        <w:rPr>
          <w:sz w:val="28"/>
          <w:szCs w:val="28"/>
        </w:rPr>
      </w:pPr>
    </w:p>
    <w:p w:rsidR="00611C8D" w:rsidRPr="00D0140F" w:rsidRDefault="008C399B" w:rsidP="00611C8D">
      <w:pPr>
        <w:pStyle w:val="50"/>
        <w:keepNext/>
        <w:keepLines/>
        <w:shd w:val="clear" w:color="auto" w:fill="auto"/>
        <w:tabs>
          <w:tab w:val="left" w:pos="1142"/>
        </w:tabs>
        <w:spacing w:after="0" w:line="276" w:lineRule="auto"/>
        <w:ind w:firstLine="0"/>
        <w:jc w:val="center"/>
        <w:rPr>
          <w:sz w:val="28"/>
          <w:szCs w:val="28"/>
        </w:rPr>
      </w:pPr>
      <w:bookmarkStart w:id="0" w:name="bookmark56"/>
      <w:r w:rsidRPr="00D0140F">
        <w:rPr>
          <w:sz w:val="28"/>
          <w:szCs w:val="28"/>
        </w:rPr>
        <w:t xml:space="preserve">2. </w:t>
      </w:r>
      <w:r w:rsidR="00827200" w:rsidRPr="00D0140F">
        <w:rPr>
          <w:sz w:val="28"/>
          <w:szCs w:val="28"/>
        </w:rPr>
        <w:t>Статистические данные о погибших и пострадавших на водных объектах</w:t>
      </w:r>
      <w:bookmarkEnd w:id="0"/>
    </w:p>
    <w:p w:rsidR="00827200" w:rsidRPr="007912FF" w:rsidRDefault="00827200" w:rsidP="007912FF">
      <w:pPr>
        <w:pStyle w:val="50"/>
        <w:keepNext/>
        <w:keepLines/>
        <w:shd w:val="clear" w:color="auto" w:fill="auto"/>
        <w:tabs>
          <w:tab w:val="left" w:pos="0"/>
        </w:tabs>
        <w:spacing w:after="0" w:line="276" w:lineRule="auto"/>
        <w:ind w:firstLine="0"/>
        <w:jc w:val="both"/>
        <w:rPr>
          <w:b w:val="0"/>
          <w:bCs w:val="0"/>
          <w:sz w:val="28"/>
          <w:szCs w:val="28"/>
        </w:rPr>
      </w:pPr>
      <w:r w:rsidRPr="007912FF">
        <w:rPr>
          <w:b w:val="0"/>
          <w:spacing w:val="2"/>
          <w:sz w:val="28"/>
          <w:szCs w:val="28"/>
          <w:shd w:val="clear" w:color="auto" w:fill="FFFFFF"/>
        </w:rPr>
        <w:t>Протяжённость Промышленного</w:t>
      </w:r>
      <w:r w:rsidRPr="007912FF">
        <w:rPr>
          <w:b w:val="0"/>
          <w:sz w:val="28"/>
          <w:szCs w:val="28"/>
        </w:rPr>
        <w:t xml:space="preserve"> внутригородского района городского округа Самара</w:t>
      </w:r>
      <w:r w:rsidRPr="007912FF">
        <w:rPr>
          <w:b w:val="0"/>
          <w:spacing w:val="2"/>
          <w:sz w:val="28"/>
          <w:szCs w:val="28"/>
          <w:shd w:val="clear" w:color="auto" w:fill="FFFFFF"/>
        </w:rPr>
        <w:t xml:space="preserve"> по береговой линии реки Волга составляет 2600 метров, по реке Самара 1800 метров.</w:t>
      </w:r>
    </w:p>
    <w:p w:rsidR="00827200" w:rsidRPr="00611C8D" w:rsidRDefault="00827200" w:rsidP="007912FF">
      <w:pPr>
        <w:shd w:val="clear" w:color="auto" w:fill="FFFFFF"/>
        <w:tabs>
          <w:tab w:val="left" w:pos="0"/>
          <w:tab w:val="left" w:pos="8100"/>
          <w:tab w:val="left" w:pos="8295"/>
          <w:tab w:val="right" w:pos="9638"/>
        </w:tabs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611C8D">
        <w:rPr>
          <w:bCs/>
          <w:sz w:val="28"/>
          <w:szCs w:val="28"/>
        </w:rPr>
        <w:t xml:space="preserve">Динамика происшествий на водных объектах Промышленного </w:t>
      </w:r>
      <w:r w:rsidR="00611C8D" w:rsidRPr="00611C8D">
        <w:rPr>
          <w:bCs/>
          <w:sz w:val="28"/>
          <w:szCs w:val="28"/>
        </w:rPr>
        <w:t>внутригородского района городского округа Самара</w:t>
      </w:r>
      <w:r w:rsidRPr="00611C8D">
        <w:rPr>
          <w:bCs/>
          <w:sz w:val="28"/>
          <w:szCs w:val="28"/>
        </w:rPr>
        <w:t xml:space="preserve"> за 201</w:t>
      </w:r>
      <w:r w:rsidR="00611C8D" w:rsidRPr="00611C8D">
        <w:rPr>
          <w:bCs/>
          <w:sz w:val="28"/>
          <w:szCs w:val="28"/>
        </w:rPr>
        <w:t>6</w:t>
      </w:r>
      <w:r w:rsidRPr="00611C8D">
        <w:rPr>
          <w:bCs/>
          <w:sz w:val="28"/>
          <w:szCs w:val="28"/>
        </w:rPr>
        <w:t xml:space="preserve"> год </w:t>
      </w:r>
      <w:r w:rsidRPr="00611C8D">
        <w:rPr>
          <w:b/>
          <w:bCs/>
          <w:sz w:val="28"/>
          <w:szCs w:val="28"/>
        </w:rPr>
        <w:t xml:space="preserve">показывает </w:t>
      </w:r>
      <w:r w:rsidR="00611C8D" w:rsidRPr="00611C8D">
        <w:rPr>
          <w:b/>
          <w:bCs/>
          <w:sz w:val="28"/>
          <w:szCs w:val="28"/>
        </w:rPr>
        <w:t>увеличение</w:t>
      </w:r>
      <w:r w:rsidRPr="00611C8D">
        <w:rPr>
          <w:b/>
          <w:bCs/>
          <w:sz w:val="28"/>
          <w:szCs w:val="28"/>
        </w:rPr>
        <w:t xml:space="preserve"> показателей</w:t>
      </w:r>
      <w:r w:rsidRPr="00611C8D">
        <w:rPr>
          <w:bCs/>
          <w:sz w:val="28"/>
          <w:szCs w:val="28"/>
        </w:rPr>
        <w:t>, по сравнению с 201</w:t>
      </w:r>
      <w:r w:rsidR="00611C8D" w:rsidRPr="00611C8D">
        <w:rPr>
          <w:bCs/>
          <w:sz w:val="28"/>
          <w:szCs w:val="28"/>
        </w:rPr>
        <w:t>5</w:t>
      </w:r>
      <w:r w:rsidRPr="00611C8D">
        <w:rPr>
          <w:bCs/>
          <w:sz w:val="28"/>
          <w:szCs w:val="28"/>
        </w:rPr>
        <w:t xml:space="preserve"> годом.</w:t>
      </w:r>
    </w:p>
    <w:p w:rsidR="00827200" w:rsidRDefault="00827200" w:rsidP="00827200">
      <w:pPr>
        <w:shd w:val="clear" w:color="auto" w:fill="FFFFFF"/>
        <w:tabs>
          <w:tab w:val="left" w:pos="1095"/>
          <w:tab w:val="left" w:pos="8100"/>
          <w:tab w:val="left" w:pos="8295"/>
          <w:tab w:val="right" w:pos="9638"/>
        </w:tabs>
        <w:autoSpaceDE w:val="0"/>
        <w:autoSpaceDN w:val="0"/>
        <w:adjustRightInd w:val="0"/>
        <w:rPr>
          <w:bCs/>
          <w:sz w:val="24"/>
          <w:szCs w:val="24"/>
        </w:rPr>
      </w:pPr>
    </w:p>
    <w:tbl>
      <w:tblPr>
        <w:tblW w:w="96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38"/>
        <w:gridCol w:w="2784"/>
        <w:gridCol w:w="1892"/>
        <w:gridCol w:w="1891"/>
        <w:gridCol w:w="1835"/>
      </w:tblGrid>
      <w:tr w:rsidR="00827200" w:rsidRPr="00AD7C01" w:rsidTr="000050BA">
        <w:trPr>
          <w:trHeight w:val="674"/>
        </w:trPr>
        <w:tc>
          <w:tcPr>
            <w:tcW w:w="1238" w:type="dxa"/>
            <w:vAlign w:val="center"/>
          </w:tcPr>
          <w:p w:rsidR="00827200" w:rsidRPr="00611C8D" w:rsidRDefault="00827200" w:rsidP="000050BA">
            <w:pPr>
              <w:tabs>
                <w:tab w:val="left" w:pos="1095"/>
                <w:tab w:val="left" w:pos="8100"/>
                <w:tab w:val="left" w:pos="8295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11C8D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611C8D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611C8D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784" w:type="dxa"/>
            <w:vAlign w:val="center"/>
          </w:tcPr>
          <w:p w:rsidR="00827200" w:rsidRPr="00611C8D" w:rsidRDefault="00827200" w:rsidP="000050BA">
            <w:pPr>
              <w:tabs>
                <w:tab w:val="left" w:pos="1095"/>
                <w:tab w:val="left" w:pos="8100"/>
                <w:tab w:val="left" w:pos="8295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11C8D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92" w:type="dxa"/>
            <w:vAlign w:val="center"/>
          </w:tcPr>
          <w:p w:rsidR="00827200" w:rsidRPr="00611C8D" w:rsidRDefault="00827200" w:rsidP="00BA6FC9">
            <w:pPr>
              <w:tabs>
                <w:tab w:val="left" w:pos="1095"/>
                <w:tab w:val="left" w:pos="8100"/>
                <w:tab w:val="left" w:pos="8295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11C8D">
              <w:rPr>
                <w:b/>
                <w:bCs/>
                <w:sz w:val="24"/>
                <w:szCs w:val="24"/>
              </w:rPr>
              <w:t>201</w:t>
            </w:r>
            <w:r w:rsidR="00BA6FC9" w:rsidRPr="00611C8D">
              <w:rPr>
                <w:b/>
                <w:bCs/>
                <w:sz w:val="24"/>
                <w:szCs w:val="24"/>
              </w:rPr>
              <w:t>5</w:t>
            </w:r>
            <w:r w:rsidRPr="00611C8D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891" w:type="dxa"/>
            <w:vAlign w:val="center"/>
          </w:tcPr>
          <w:p w:rsidR="00827200" w:rsidRPr="00611C8D" w:rsidRDefault="00827200" w:rsidP="00BA6FC9">
            <w:pPr>
              <w:tabs>
                <w:tab w:val="left" w:pos="1095"/>
                <w:tab w:val="left" w:pos="8100"/>
                <w:tab w:val="left" w:pos="8295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11C8D">
              <w:rPr>
                <w:b/>
                <w:bCs/>
                <w:sz w:val="24"/>
                <w:szCs w:val="24"/>
              </w:rPr>
              <w:t>201</w:t>
            </w:r>
            <w:r w:rsidR="00BA6FC9" w:rsidRPr="00611C8D">
              <w:rPr>
                <w:b/>
                <w:bCs/>
                <w:sz w:val="24"/>
                <w:szCs w:val="24"/>
              </w:rPr>
              <w:t>6</w:t>
            </w:r>
            <w:r w:rsidRPr="00611C8D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835" w:type="dxa"/>
            <w:vAlign w:val="center"/>
          </w:tcPr>
          <w:p w:rsidR="00827200" w:rsidRPr="00611C8D" w:rsidRDefault="00827200" w:rsidP="000050BA">
            <w:pPr>
              <w:tabs>
                <w:tab w:val="left" w:pos="1095"/>
                <w:tab w:val="left" w:pos="8100"/>
                <w:tab w:val="left" w:pos="8295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11C8D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827200" w:rsidRPr="00AD7C01" w:rsidTr="000050BA">
        <w:trPr>
          <w:trHeight w:val="492"/>
        </w:trPr>
        <w:tc>
          <w:tcPr>
            <w:tcW w:w="1238" w:type="dxa"/>
            <w:vAlign w:val="center"/>
          </w:tcPr>
          <w:p w:rsidR="00827200" w:rsidRPr="00611C8D" w:rsidRDefault="00827200" w:rsidP="000050BA">
            <w:pPr>
              <w:tabs>
                <w:tab w:val="left" w:pos="1095"/>
                <w:tab w:val="left" w:pos="8100"/>
                <w:tab w:val="left" w:pos="8295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11C8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784" w:type="dxa"/>
            <w:vAlign w:val="center"/>
          </w:tcPr>
          <w:p w:rsidR="00827200" w:rsidRPr="00611C8D" w:rsidRDefault="00827200" w:rsidP="000050BA">
            <w:pPr>
              <w:tabs>
                <w:tab w:val="left" w:pos="1095"/>
                <w:tab w:val="left" w:pos="8100"/>
                <w:tab w:val="left" w:pos="8295"/>
                <w:tab w:val="right" w:pos="9638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11C8D">
              <w:rPr>
                <w:bCs/>
                <w:sz w:val="24"/>
                <w:szCs w:val="24"/>
              </w:rPr>
              <w:t>Происшествий на воде</w:t>
            </w:r>
          </w:p>
        </w:tc>
        <w:tc>
          <w:tcPr>
            <w:tcW w:w="1892" w:type="dxa"/>
            <w:vAlign w:val="center"/>
          </w:tcPr>
          <w:p w:rsidR="00827200" w:rsidRPr="00611C8D" w:rsidRDefault="00BA6FC9" w:rsidP="000050BA">
            <w:pPr>
              <w:tabs>
                <w:tab w:val="left" w:pos="1095"/>
                <w:tab w:val="left" w:pos="8100"/>
                <w:tab w:val="left" w:pos="8295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11C8D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91" w:type="dxa"/>
            <w:vAlign w:val="center"/>
          </w:tcPr>
          <w:p w:rsidR="00827200" w:rsidRPr="00611C8D" w:rsidRDefault="00611C8D" w:rsidP="000050BA">
            <w:pPr>
              <w:tabs>
                <w:tab w:val="left" w:pos="1095"/>
                <w:tab w:val="left" w:pos="8100"/>
                <w:tab w:val="left" w:pos="8295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11C8D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35" w:type="dxa"/>
            <w:vAlign w:val="center"/>
          </w:tcPr>
          <w:p w:rsidR="00827200" w:rsidRPr="00611C8D" w:rsidRDefault="00611C8D" w:rsidP="000050BA">
            <w:pPr>
              <w:tabs>
                <w:tab w:val="left" w:pos="1095"/>
                <w:tab w:val="left" w:pos="8100"/>
                <w:tab w:val="left" w:pos="8295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11C8D">
              <w:rPr>
                <w:b/>
                <w:bCs/>
                <w:sz w:val="24"/>
                <w:szCs w:val="24"/>
              </w:rPr>
              <w:t>+100%</w:t>
            </w:r>
          </w:p>
        </w:tc>
      </w:tr>
      <w:tr w:rsidR="00827200" w:rsidRPr="00AD7C01" w:rsidTr="000050BA">
        <w:trPr>
          <w:trHeight w:val="556"/>
        </w:trPr>
        <w:tc>
          <w:tcPr>
            <w:tcW w:w="1238" w:type="dxa"/>
            <w:vAlign w:val="center"/>
          </w:tcPr>
          <w:p w:rsidR="00827200" w:rsidRPr="00611C8D" w:rsidRDefault="00827200" w:rsidP="000050BA">
            <w:pPr>
              <w:tabs>
                <w:tab w:val="left" w:pos="1095"/>
                <w:tab w:val="left" w:pos="8100"/>
                <w:tab w:val="left" w:pos="8295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11C8D"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784" w:type="dxa"/>
            <w:vAlign w:val="center"/>
          </w:tcPr>
          <w:p w:rsidR="00827200" w:rsidRPr="00611C8D" w:rsidRDefault="00827200" w:rsidP="000050BA">
            <w:pPr>
              <w:tabs>
                <w:tab w:val="left" w:pos="1095"/>
                <w:tab w:val="left" w:pos="8100"/>
                <w:tab w:val="left" w:pos="8295"/>
                <w:tab w:val="right" w:pos="9638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  <w:highlight w:val="yellow"/>
              </w:rPr>
            </w:pPr>
            <w:r w:rsidRPr="00611C8D">
              <w:rPr>
                <w:bCs/>
                <w:sz w:val="24"/>
                <w:szCs w:val="24"/>
              </w:rPr>
              <w:t>Погибших</w:t>
            </w:r>
          </w:p>
        </w:tc>
        <w:tc>
          <w:tcPr>
            <w:tcW w:w="1892" w:type="dxa"/>
            <w:vAlign w:val="center"/>
          </w:tcPr>
          <w:p w:rsidR="00827200" w:rsidRPr="00611C8D" w:rsidRDefault="00BA6FC9" w:rsidP="000050BA">
            <w:pPr>
              <w:tabs>
                <w:tab w:val="left" w:pos="1095"/>
                <w:tab w:val="left" w:pos="8100"/>
                <w:tab w:val="left" w:pos="8295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11C8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91" w:type="dxa"/>
            <w:vAlign w:val="center"/>
          </w:tcPr>
          <w:p w:rsidR="00827200" w:rsidRPr="00611C8D" w:rsidRDefault="00611C8D" w:rsidP="000050BA">
            <w:pPr>
              <w:tabs>
                <w:tab w:val="left" w:pos="1095"/>
                <w:tab w:val="left" w:pos="8100"/>
                <w:tab w:val="left" w:pos="8295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11C8D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35" w:type="dxa"/>
            <w:vAlign w:val="center"/>
          </w:tcPr>
          <w:p w:rsidR="00827200" w:rsidRPr="00611C8D" w:rsidRDefault="00611C8D" w:rsidP="000050BA">
            <w:pPr>
              <w:tabs>
                <w:tab w:val="left" w:pos="1095"/>
                <w:tab w:val="left" w:pos="8100"/>
                <w:tab w:val="left" w:pos="8295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11C8D">
              <w:rPr>
                <w:b/>
                <w:bCs/>
                <w:sz w:val="24"/>
                <w:szCs w:val="24"/>
              </w:rPr>
              <w:t>+66%</w:t>
            </w:r>
          </w:p>
        </w:tc>
      </w:tr>
      <w:tr w:rsidR="00827200" w:rsidRPr="00AD7C01" w:rsidTr="000050BA">
        <w:trPr>
          <w:trHeight w:val="564"/>
        </w:trPr>
        <w:tc>
          <w:tcPr>
            <w:tcW w:w="1238" w:type="dxa"/>
            <w:vAlign w:val="center"/>
          </w:tcPr>
          <w:p w:rsidR="00827200" w:rsidRPr="00611C8D" w:rsidRDefault="00827200" w:rsidP="000050BA">
            <w:pPr>
              <w:tabs>
                <w:tab w:val="left" w:pos="1095"/>
                <w:tab w:val="left" w:pos="8100"/>
                <w:tab w:val="left" w:pos="8295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11C8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784" w:type="dxa"/>
            <w:vAlign w:val="center"/>
          </w:tcPr>
          <w:p w:rsidR="00827200" w:rsidRPr="00611C8D" w:rsidRDefault="00827200" w:rsidP="000050BA">
            <w:pPr>
              <w:tabs>
                <w:tab w:val="left" w:pos="1095"/>
                <w:tab w:val="left" w:pos="8100"/>
                <w:tab w:val="left" w:pos="8295"/>
                <w:tab w:val="right" w:pos="9638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  <w:highlight w:val="yellow"/>
              </w:rPr>
            </w:pPr>
            <w:r w:rsidRPr="00611C8D">
              <w:rPr>
                <w:bCs/>
                <w:sz w:val="24"/>
                <w:szCs w:val="24"/>
              </w:rPr>
              <w:t>Пострадавших</w:t>
            </w:r>
          </w:p>
        </w:tc>
        <w:tc>
          <w:tcPr>
            <w:tcW w:w="1892" w:type="dxa"/>
            <w:vAlign w:val="center"/>
          </w:tcPr>
          <w:p w:rsidR="00827200" w:rsidRPr="00611C8D" w:rsidRDefault="00BA6FC9" w:rsidP="000050BA">
            <w:pPr>
              <w:tabs>
                <w:tab w:val="left" w:pos="1095"/>
                <w:tab w:val="left" w:pos="8100"/>
                <w:tab w:val="left" w:pos="8295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11C8D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91" w:type="dxa"/>
            <w:vAlign w:val="center"/>
          </w:tcPr>
          <w:p w:rsidR="00827200" w:rsidRPr="00611C8D" w:rsidRDefault="00827200" w:rsidP="000050BA">
            <w:pPr>
              <w:tabs>
                <w:tab w:val="left" w:pos="1095"/>
                <w:tab w:val="left" w:pos="8100"/>
                <w:tab w:val="left" w:pos="8295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11C8D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35" w:type="dxa"/>
            <w:vAlign w:val="center"/>
          </w:tcPr>
          <w:p w:rsidR="00827200" w:rsidRPr="00611C8D" w:rsidRDefault="00611C8D" w:rsidP="000050BA">
            <w:pPr>
              <w:tabs>
                <w:tab w:val="left" w:pos="1095"/>
                <w:tab w:val="left" w:pos="8100"/>
                <w:tab w:val="left" w:pos="8295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11C8D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827200" w:rsidRPr="00AD7C01" w:rsidTr="000050BA">
        <w:trPr>
          <w:trHeight w:val="558"/>
        </w:trPr>
        <w:tc>
          <w:tcPr>
            <w:tcW w:w="1238" w:type="dxa"/>
            <w:vAlign w:val="center"/>
          </w:tcPr>
          <w:p w:rsidR="00827200" w:rsidRPr="00611C8D" w:rsidRDefault="00827200" w:rsidP="000050BA">
            <w:pPr>
              <w:tabs>
                <w:tab w:val="left" w:pos="1095"/>
                <w:tab w:val="left" w:pos="8100"/>
                <w:tab w:val="left" w:pos="8295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11C8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784" w:type="dxa"/>
            <w:vAlign w:val="center"/>
          </w:tcPr>
          <w:p w:rsidR="00827200" w:rsidRPr="00611C8D" w:rsidRDefault="00827200" w:rsidP="000050BA">
            <w:pPr>
              <w:tabs>
                <w:tab w:val="left" w:pos="1095"/>
                <w:tab w:val="left" w:pos="8100"/>
                <w:tab w:val="left" w:pos="8295"/>
                <w:tab w:val="right" w:pos="9638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  <w:highlight w:val="yellow"/>
              </w:rPr>
            </w:pPr>
            <w:r w:rsidRPr="00611C8D">
              <w:rPr>
                <w:bCs/>
                <w:sz w:val="24"/>
                <w:szCs w:val="24"/>
              </w:rPr>
              <w:t>Спасённых</w:t>
            </w:r>
          </w:p>
        </w:tc>
        <w:tc>
          <w:tcPr>
            <w:tcW w:w="1892" w:type="dxa"/>
            <w:vAlign w:val="center"/>
          </w:tcPr>
          <w:p w:rsidR="00827200" w:rsidRPr="00611C8D" w:rsidRDefault="00BA6FC9" w:rsidP="000050BA">
            <w:pPr>
              <w:tabs>
                <w:tab w:val="left" w:pos="1095"/>
                <w:tab w:val="left" w:pos="8100"/>
                <w:tab w:val="left" w:pos="8295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11C8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91" w:type="dxa"/>
            <w:vAlign w:val="center"/>
          </w:tcPr>
          <w:p w:rsidR="00827200" w:rsidRPr="00611C8D" w:rsidRDefault="00611C8D" w:rsidP="000050BA">
            <w:pPr>
              <w:tabs>
                <w:tab w:val="left" w:pos="1095"/>
                <w:tab w:val="left" w:pos="8100"/>
                <w:tab w:val="left" w:pos="8295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11C8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35" w:type="dxa"/>
            <w:vAlign w:val="center"/>
          </w:tcPr>
          <w:p w:rsidR="00827200" w:rsidRPr="00611C8D" w:rsidRDefault="00611C8D" w:rsidP="00611C8D">
            <w:pPr>
              <w:tabs>
                <w:tab w:val="left" w:pos="1095"/>
                <w:tab w:val="left" w:pos="8100"/>
                <w:tab w:val="left" w:pos="8295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11C8D">
              <w:rPr>
                <w:b/>
                <w:bCs/>
                <w:sz w:val="24"/>
                <w:szCs w:val="24"/>
              </w:rPr>
              <w:t>+200 %</w:t>
            </w:r>
          </w:p>
        </w:tc>
      </w:tr>
    </w:tbl>
    <w:p w:rsidR="007912FF" w:rsidRDefault="007912FF" w:rsidP="00C21DF8">
      <w:pPr>
        <w:ind w:firstLine="708"/>
        <w:jc w:val="center"/>
        <w:rPr>
          <w:b/>
          <w:sz w:val="28"/>
          <w:szCs w:val="28"/>
        </w:rPr>
      </w:pPr>
    </w:p>
    <w:p w:rsidR="00C21DF8" w:rsidRPr="00D0140F" w:rsidRDefault="00C21DF8" w:rsidP="00C21DF8">
      <w:pPr>
        <w:ind w:firstLine="708"/>
        <w:jc w:val="center"/>
        <w:rPr>
          <w:b/>
          <w:sz w:val="28"/>
          <w:szCs w:val="28"/>
        </w:rPr>
      </w:pPr>
      <w:r w:rsidRPr="00D0140F">
        <w:rPr>
          <w:b/>
          <w:sz w:val="28"/>
          <w:szCs w:val="28"/>
        </w:rPr>
        <w:t>Основными причинами гибели людей на водных объектах является:</w:t>
      </w:r>
    </w:p>
    <w:p w:rsidR="00C21DF8" w:rsidRPr="00C21DF8" w:rsidRDefault="00C21DF8" w:rsidP="00C21DF8">
      <w:pPr>
        <w:spacing w:line="276" w:lineRule="auto"/>
        <w:ind w:firstLine="708"/>
        <w:jc w:val="both"/>
        <w:rPr>
          <w:sz w:val="28"/>
          <w:szCs w:val="28"/>
        </w:rPr>
      </w:pPr>
      <w:r w:rsidRPr="00C21DF8">
        <w:rPr>
          <w:sz w:val="28"/>
          <w:szCs w:val="28"/>
        </w:rPr>
        <w:t>- купание в необорудованных местах массового отдыха</w:t>
      </w:r>
      <w:r>
        <w:rPr>
          <w:sz w:val="28"/>
          <w:szCs w:val="28"/>
        </w:rPr>
        <w:t xml:space="preserve"> (</w:t>
      </w:r>
      <w:r w:rsidRPr="00C21DF8">
        <w:rPr>
          <w:b/>
          <w:sz w:val="28"/>
          <w:szCs w:val="28"/>
        </w:rPr>
        <w:t xml:space="preserve">все погибшие обнаружены в районе Кировского </w:t>
      </w:r>
      <w:proofErr w:type="gramStart"/>
      <w:r w:rsidRPr="00C21DF8">
        <w:rPr>
          <w:b/>
          <w:sz w:val="28"/>
          <w:szCs w:val="28"/>
        </w:rPr>
        <w:t>моста</w:t>
      </w:r>
      <w:proofErr w:type="gramEnd"/>
      <w:r>
        <w:rPr>
          <w:sz w:val="28"/>
          <w:szCs w:val="28"/>
        </w:rPr>
        <w:t xml:space="preserve"> где отсутствует пляж)</w:t>
      </w:r>
      <w:r w:rsidRPr="00C21DF8">
        <w:rPr>
          <w:sz w:val="28"/>
          <w:szCs w:val="28"/>
        </w:rPr>
        <w:t>;</w:t>
      </w:r>
    </w:p>
    <w:p w:rsidR="00C21DF8" w:rsidRPr="00C21DF8" w:rsidRDefault="00C21DF8" w:rsidP="00C21DF8">
      <w:pPr>
        <w:spacing w:line="276" w:lineRule="auto"/>
        <w:ind w:firstLine="708"/>
        <w:jc w:val="both"/>
        <w:rPr>
          <w:sz w:val="28"/>
          <w:szCs w:val="28"/>
        </w:rPr>
      </w:pPr>
      <w:r w:rsidRPr="00C21DF8">
        <w:rPr>
          <w:sz w:val="28"/>
          <w:szCs w:val="28"/>
        </w:rPr>
        <w:t>- недостаточное количество функционирующих пляжей;</w:t>
      </w:r>
    </w:p>
    <w:p w:rsidR="00C21DF8" w:rsidRPr="00C21DF8" w:rsidRDefault="00C21DF8" w:rsidP="00C21DF8">
      <w:pPr>
        <w:spacing w:line="276" w:lineRule="auto"/>
        <w:ind w:firstLine="708"/>
        <w:jc w:val="both"/>
        <w:rPr>
          <w:sz w:val="28"/>
          <w:szCs w:val="28"/>
        </w:rPr>
      </w:pPr>
      <w:r w:rsidRPr="00C21DF8">
        <w:rPr>
          <w:sz w:val="28"/>
          <w:szCs w:val="28"/>
        </w:rPr>
        <w:t>- увеличение аварийных происшествий с участием маломерных судов;</w:t>
      </w:r>
    </w:p>
    <w:p w:rsidR="00827200" w:rsidRDefault="00C21DF8" w:rsidP="00C21DF8">
      <w:pPr>
        <w:spacing w:line="276" w:lineRule="auto"/>
        <w:ind w:firstLine="708"/>
        <w:jc w:val="both"/>
        <w:rPr>
          <w:sz w:val="28"/>
          <w:szCs w:val="28"/>
        </w:rPr>
      </w:pPr>
      <w:r w:rsidRPr="00C21DF8">
        <w:rPr>
          <w:sz w:val="28"/>
          <w:szCs w:val="28"/>
        </w:rPr>
        <w:t>- отсутствие учебных пунктов по обучению населения, прежде всего детей, плаванию и приемам спасения на воде, оказания первой помощи и пропаганде здорового образа жизни.</w:t>
      </w:r>
    </w:p>
    <w:p w:rsidR="00C7700D" w:rsidRDefault="00C7700D" w:rsidP="00C21DF8">
      <w:pPr>
        <w:spacing w:line="276" w:lineRule="auto"/>
        <w:ind w:firstLine="708"/>
        <w:jc w:val="both"/>
        <w:rPr>
          <w:sz w:val="28"/>
          <w:szCs w:val="28"/>
        </w:rPr>
      </w:pPr>
      <w:r w:rsidRPr="00611C8D">
        <w:rPr>
          <w:b/>
          <w:sz w:val="28"/>
          <w:szCs w:val="28"/>
        </w:rPr>
        <w:t>Администрацией Промышленного внутригородского района</w:t>
      </w:r>
      <w:r w:rsidRPr="006B379E">
        <w:rPr>
          <w:sz w:val="28"/>
          <w:szCs w:val="28"/>
        </w:rPr>
        <w:t xml:space="preserve"> городского округа Самара </w:t>
      </w:r>
      <w:r w:rsidRPr="00C7700D">
        <w:rPr>
          <w:b/>
          <w:sz w:val="28"/>
          <w:szCs w:val="28"/>
        </w:rPr>
        <w:t>по обеспечению безопасности людей на водных объектах</w:t>
      </w:r>
      <w:r w:rsidRPr="006B379E">
        <w:rPr>
          <w:sz w:val="28"/>
          <w:szCs w:val="28"/>
        </w:rPr>
        <w:t xml:space="preserve"> выполнены следующие мероприятия:</w:t>
      </w:r>
    </w:p>
    <w:p w:rsidR="00FA4C26" w:rsidRDefault="00FA4C26" w:rsidP="00C21DF8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C7700D" w:rsidRPr="006B379E">
        <w:rPr>
          <w:sz w:val="28"/>
          <w:szCs w:val="28"/>
        </w:rPr>
        <w:t>управляющим компаниям и обслуживающим организациям</w:t>
      </w:r>
      <w:r>
        <w:rPr>
          <w:sz w:val="28"/>
          <w:szCs w:val="28"/>
        </w:rPr>
        <w:t xml:space="preserve"> </w:t>
      </w:r>
      <w:r w:rsidRPr="006B379E">
        <w:rPr>
          <w:sz w:val="28"/>
          <w:szCs w:val="28"/>
        </w:rPr>
        <w:t xml:space="preserve">вручено для распространения </w:t>
      </w:r>
      <w:r w:rsidRPr="00FA4C26">
        <w:rPr>
          <w:b/>
          <w:sz w:val="28"/>
          <w:szCs w:val="28"/>
        </w:rPr>
        <w:t>15</w:t>
      </w:r>
      <w:r w:rsidRPr="006B379E">
        <w:rPr>
          <w:b/>
          <w:sz w:val="28"/>
          <w:szCs w:val="28"/>
        </w:rPr>
        <w:t>0 памяток, инструкций, листовок для размещения на информационных стендах</w:t>
      </w:r>
      <w:r>
        <w:rPr>
          <w:b/>
          <w:sz w:val="28"/>
          <w:szCs w:val="28"/>
        </w:rPr>
        <w:t>;</w:t>
      </w:r>
    </w:p>
    <w:p w:rsidR="00FA4C26" w:rsidRDefault="00FA4C26" w:rsidP="00C21DF8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FA4C26">
        <w:rPr>
          <w:sz w:val="28"/>
          <w:szCs w:val="28"/>
        </w:rPr>
        <w:t>представителям санатория «Волга</w:t>
      </w:r>
      <w:r>
        <w:rPr>
          <w:b/>
          <w:sz w:val="28"/>
          <w:szCs w:val="28"/>
        </w:rPr>
        <w:t xml:space="preserve">» </w:t>
      </w:r>
      <w:r w:rsidRPr="006B379E">
        <w:rPr>
          <w:sz w:val="28"/>
          <w:szCs w:val="28"/>
        </w:rPr>
        <w:t>вручено</w:t>
      </w:r>
      <w:r>
        <w:rPr>
          <w:sz w:val="28"/>
          <w:szCs w:val="28"/>
        </w:rPr>
        <w:t xml:space="preserve"> для информирования отдыхающих на пляже </w:t>
      </w:r>
      <w:r w:rsidRPr="00FA4C26">
        <w:rPr>
          <w:b/>
          <w:sz w:val="28"/>
          <w:szCs w:val="28"/>
        </w:rPr>
        <w:t>50</w:t>
      </w:r>
      <w:r>
        <w:rPr>
          <w:sz w:val="28"/>
          <w:szCs w:val="28"/>
        </w:rPr>
        <w:t xml:space="preserve"> </w:t>
      </w:r>
      <w:r w:rsidRPr="006B379E">
        <w:rPr>
          <w:b/>
          <w:sz w:val="28"/>
          <w:szCs w:val="28"/>
        </w:rPr>
        <w:t>памяток, инструкций, листовок</w:t>
      </w:r>
      <w:r>
        <w:rPr>
          <w:b/>
          <w:sz w:val="28"/>
          <w:szCs w:val="28"/>
        </w:rPr>
        <w:t>.</w:t>
      </w:r>
    </w:p>
    <w:p w:rsidR="00D0140F" w:rsidRDefault="00D0140F" w:rsidP="00C21DF8">
      <w:pPr>
        <w:spacing w:line="276" w:lineRule="auto"/>
        <w:ind w:firstLine="708"/>
        <w:jc w:val="both"/>
        <w:rPr>
          <w:b/>
          <w:i/>
          <w:color w:val="FF0000"/>
          <w:sz w:val="28"/>
          <w:szCs w:val="28"/>
        </w:rPr>
      </w:pPr>
    </w:p>
    <w:p w:rsidR="008C399B" w:rsidRDefault="008C399B" w:rsidP="00C21DF8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D0140F">
        <w:rPr>
          <w:b/>
          <w:sz w:val="28"/>
          <w:szCs w:val="28"/>
        </w:rPr>
        <w:t xml:space="preserve">3. </w:t>
      </w:r>
      <w:r w:rsidR="003D04B9" w:rsidRPr="00D0140F">
        <w:rPr>
          <w:b/>
          <w:sz w:val="28"/>
          <w:szCs w:val="28"/>
        </w:rPr>
        <w:t>Чрезвычайные ситуации природного характера</w:t>
      </w:r>
    </w:p>
    <w:p w:rsidR="00D0140F" w:rsidRPr="00D0140F" w:rsidRDefault="00D0140F" w:rsidP="00C21DF8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3D04B9" w:rsidRPr="003D04B9" w:rsidRDefault="003D04B9" w:rsidP="003D04B9">
      <w:pPr>
        <w:spacing w:line="276" w:lineRule="auto"/>
        <w:ind w:firstLine="708"/>
        <w:jc w:val="both"/>
        <w:rPr>
          <w:b/>
          <w:i/>
          <w:sz w:val="28"/>
          <w:szCs w:val="28"/>
        </w:rPr>
      </w:pPr>
      <w:r w:rsidRPr="00A476A5">
        <w:rPr>
          <w:sz w:val="28"/>
          <w:szCs w:val="28"/>
        </w:rPr>
        <w:t xml:space="preserve">Для выполнения </w:t>
      </w:r>
      <w:proofErr w:type="spellStart"/>
      <w:r w:rsidRPr="00A476A5">
        <w:rPr>
          <w:sz w:val="28"/>
          <w:szCs w:val="28"/>
        </w:rPr>
        <w:t>противопаводковых</w:t>
      </w:r>
      <w:proofErr w:type="spellEnd"/>
      <w:r w:rsidRPr="00A476A5">
        <w:rPr>
          <w:sz w:val="28"/>
          <w:szCs w:val="28"/>
        </w:rPr>
        <w:t xml:space="preserve"> мероприятий по жилищному фонду Промышленного внутригородского района городского округа Самара</w:t>
      </w:r>
      <w:r>
        <w:rPr>
          <w:sz w:val="28"/>
          <w:szCs w:val="28"/>
        </w:rPr>
        <w:t xml:space="preserve"> </w:t>
      </w:r>
      <w:r w:rsidRPr="00611C8D">
        <w:rPr>
          <w:b/>
          <w:sz w:val="28"/>
          <w:szCs w:val="28"/>
        </w:rPr>
        <w:t>Администрацией Промышленного внутригородского района</w:t>
      </w:r>
      <w:r w:rsidRPr="006B379E">
        <w:rPr>
          <w:sz w:val="28"/>
          <w:szCs w:val="28"/>
        </w:rPr>
        <w:t xml:space="preserve"> городского округа Самара</w:t>
      </w:r>
      <w:r>
        <w:rPr>
          <w:sz w:val="28"/>
          <w:szCs w:val="28"/>
        </w:rPr>
        <w:t xml:space="preserve">, </w:t>
      </w:r>
      <w:r w:rsidRPr="006B379E">
        <w:rPr>
          <w:sz w:val="28"/>
          <w:szCs w:val="28"/>
        </w:rPr>
        <w:t>выполнены следующие мероприятия:</w:t>
      </w:r>
    </w:p>
    <w:p w:rsidR="003D04B9" w:rsidRDefault="003D04B9" w:rsidP="003D04B9">
      <w:pPr>
        <w:widowControl/>
        <w:numPr>
          <w:ilvl w:val="0"/>
          <w:numId w:val="3"/>
        </w:numPr>
        <w:spacing w:line="276" w:lineRule="auto"/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Разработан план мероприятий по подготовке и безаварийному пропуску паводковых вод на территории Промышленного внутригородского района городского округа Самара, 1 февраля 2016 года доведен до руководителей управляющих компаний и обслуживающих организаций (письмо «О подготовке к паводку» и «План мероприятий по подготовке и обеспечению безаварийного пропуска паводковых вод на территории Промышленного внутригородского района городского округа Самара» от 01.02.2016 года № 11-01/320);</w:t>
      </w:r>
      <w:proofErr w:type="gramEnd"/>
    </w:p>
    <w:p w:rsidR="003D04B9" w:rsidRDefault="003D04B9" w:rsidP="003D04B9">
      <w:pPr>
        <w:widowControl/>
        <w:numPr>
          <w:ilvl w:val="0"/>
          <w:numId w:val="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990DEA">
        <w:rPr>
          <w:sz w:val="28"/>
          <w:szCs w:val="28"/>
        </w:rPr>
        <w:t xml:space="preserve">Издано Постановление Главы Администрации Промышленного внутригородского района городского округа Самара от </w:t>
      </w:r>
      <w:r>
        <w:rPr>
          <w:sz w:val="28"/>
          <w:szCs w:val="28"/>
        </w:rPr>
        <w:t>17</w:t>
      </w:r>
      <w:r w:rsidRPr="00990DEA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990DEA">
        <w:rPr>
          <w:sz w:val="28"/>
          <w:szCs w:val="28"/>
        </w:rPr>
        <w:t xml:space="preserve">.2016 г. № </w:t>
      </w:r>
      <w:r>
        <w:rPr>
          <w:sz w:val="28"/>
          <w:szCs w:val="28"/>
        </w:rPr>
        <w:t>2</w:t>
      </w:r>
      <w:r w:rsidRPr="00990DEA">
        <w:rPr>
          <w:sz w:val="28"/>
          <w:szCs w:val="28"/>
        </w:rPr>
        <w:t>3 «О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подготовке к пропуску весеннего паводка 2016 года</w:t>
      </w:r>
      <w:r w:rsidRPr="00990DEA">
        <w:rPr>
          <w:sz w:val="28"/>
          <w:szCs w:val="28"/>
        </w:rPr>
        <w:t xml:space="preserve"> на территории Промышленного внутригородского района городского округа Самара».</w:t>
      </w:r>
    </w:p>
    <w:p w:rsidR="008C399B" w:rsidRDefault="00DD351D" w:rsidP="003D04B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Была сформирована при комиссии</w:t>
      </w:r>
      <w:r w:rsidR="003D04B9">
        <w:rPr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 Администрации</w:t>
      </w:r>
      <w:r w:rsidR="007912FF">
        <w:rPr>
          <w:sz w:val="28"/>
          <w:szCs w:val="28"/>
        </w:rPr>
        <w:t>,</w:t>
      </w:r>
      <w:r w:rsidR="003D04B9">
        <w:rPr>
          <w:sz w:val="28"/>
          <w:szCs w:val="28"/>
        </w:rPr>
        <w:t xml:space="preserve"> </w:t>
      </w:r>
      <w:proofErr w:type="spellStart"/>
      <w:r w:rsidR="003D04B9">
        <w:rPr>
          <w:sz w:val="28"/>
          <w:szCs w:val="28"/>
        </w:rPr>
        <w:t>противопаводковая</w:t>
      </w:r>
      <w:proofErr w:type="spellEnd"/>
      <w:r w:rsidR="003D04B9">
        <w:rPr>
          <w:sz w:val="28"/>
          <w:szCs w:val="28"/>
        </w:rPr>
        <w:t xml:space="preserve"> оперативная группа.</w:t>
      </w:r>
    </w:p>
    <w:p w:rsidR="003D04B9" w:rsidRDefault="003D04B9" w:rsidP="003D04B9">
      <w:pPr>
        <w:widowControl/>
        <w:numPr>
          <w:ilvl w:val="0"/>
          <w:numId w:val="3"/>
        </w:numPr>
        <w:tabs>
          <w:tab w:val="left" w:pos="709"/>
        </w:tabs>
        <w:spacing w:line="276" w:lineRule="auto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Уточнялся План проведения эвакуационных мероприятий при угрозе или возникновении чрезвычайной ситуации природного и техногенного характера;</w:t>
      </w:r>
    </w:p>
    <w:p w:rsidR="003D04B9" w:rsidRDefault="003D04B9" w:rsidP="003D04B9">
      <w:pPr>
        <w:widowControl/>
        <w:numPr>
          <w:ilvl w:val="0"/>
          <w:numId w:val="3"/>
        </w:numPr>
        <w:tabs>
          <w:tab w:val="left" w:pos="709"/>
        </w:tabs>
        <w:spacing w:line="276" w:lineRule="auto"/>
        <w:ind w:left="0" w:hanging="11"/>
        <w:jc w:val="both"/>
        <w:rPr>
          <w:sz w:val="28"/>
          <w:szCs w:val="28"/>
        </w:rPr>
      </w:pPr>
      <w:r w:rsidRPr="00F64A98">
        <w:rPr>
          <w:spacing w:val="-2"/>
          <w:sz w:val="28"/>
          <w:szCs w:val="28"/>
        </w:rPr>
        <w:t>С жителями пров</w:t>
      </w:r>
      <w:r>
        <w:rPr>
          <w:spacing w:val="-2"/>
          <w:sz w:val="28"/>
          <w:szCs w:val="28"/>
        </w:rPr>
        <w:t>одились</w:t>
      </w:r>
      <w:r w:rsidRPr="00F64A98">
        <w:rPr>
          <w:spacing w:val="-2"/>
          <w:sz w:val="28"/>
          <w:szCs w:val="28"/>
        </w:rPr>
        <w:t xml:space="preserve"> беседы о правилах поведения при подтоплении, </w:t>
      </w:r>
      <w:r w:rsidRPr="00F64A98">
        <w:rPr>
          <w:sz w:val="28"/>
          <w:szCs w:val="28"/>
        </w:rPr>
        <w:t>розданы памятки и определены вопросы взаимного обмена информацией в целях снижения неблагоприятных последствий подтопления жилых домов</w:t>
      </w:r>
      <w:r>
        <w:rPr>
          <w:sz w:val="28"/>
          <w:szCs w:val="28"/>
        </w:rPr>
        <w:t>;</w:t>
      </w:r>
    </w:p>
    <w:p w:rsidR="003D04B9" w:rsidRDefault="003D04B9" w:rsidP="003D04B9">
      <w:pPr>
        <w:spacing w:line="276" w:lineRule="auto"/>
        <w:jc w:val="both"/>
        <w:rPr>
          <w:b/>
          <w:sz w:val="28"/>
          <w:szCs w:val="28"/>
        </w:rPr>
      </w:pPr>
      <w:r>
        <w:rPr>
          <w:spacing w:val="-1"/>
          <w:sz w:val="28"/>
          <w:szCs w:val="28"/>
        </w:rPr>
        <w:t>5.</w:t>
      </w:r>
      <w:r>
        <w:rPr>
          <w:spacing w:val="-1"/>
          <w:sz w:val="28"/>
          <w:szCs w:val="28"/>
        </w:rPr>
        <w:tab/>
        <w:t>Производилась</w:t>
      </w:r>
      <w:r w:rsidRPr="00F64A98">
        <w:rPr>
          <w:spacing w:val="-1"/>
          <w:sz w:val="28"/>
          <w:szCs w:val="28"/>
        </w:rPr>
        <w:t xml:space="preserve"> очистка дождеприемников, </w:t>
      </w:r>
      <w:proofErr w:type="spellStart"/>
      <w:r w:rsidRPr="00F64A98">
        <w:rPr>
          <w:spacing w:val="-1"/>
          <w:sz w:val="28"/>
          <w:szCs w:val="28"/>
        </w:rPr>
        <w:t>отмосток</w:t>
      </w:r>
      <w:proofErr w:type="spellEnd"/>
      <w:r>
        <w:rPr>
          <w:spacing w:val="-1"/>
          <w:sz w:val="28"/>
          <w:szCs w:val="28"/>
        </w:rPr>
        <w:t>,</w:t>
      </w:r>
      <w:r w:rsidRPr="00F64A98">
        <w:rPr>
          <w:spacing w:val="-1"/>
          <w:sz w:val="28"/>
          <w:szCs w:val="28"/>
        </w:rPr>
        <w:t xml:space="preserve"> воронок </w:t>
      </w:r>
      <w:r w:rsidRPr="00F64A98">
        <w:rPr>
          <w:sz w:val="28"/>
          <w:szCs w:val="28"/>
        </w:rPr>
        <w:t>на водостоках</w:t>
      </w:r>
      <w:r>
        <w:rPr>
          <w:sz w:val="28"/>
          <w:szCs w:val="28"/>
        </w:rPr>
        <w:t xml:space="preserve"> </w:t>
      </w:r>
      <w:r w:rsidRPr="00F64A98">
        <w:rPr>
          <w:spacing w:val="-1"/>
          <w:sz w:val="28"/>
          <w:szCs w:val="28"/>
        </w:rPr>
        <w:t>жилых домов</w:t>
      </w:r>
    </w:p>
    <w:p w:rsidR="007912FF" w:rsidRDefault="007912FF" w:rsidP="00C21DF8">
      <w:pPr>
        <w:spacing w:line="276" w:lineRule="auto"/>
        <w:ind w:firstLine="708"/>
        <w:jc w:val="both"/>
        <w:rPr>
          <w:b/>
          <w:i/>
          <w:color w:val="FF0000"/>
          <w:sz w:val="28"/>
          <w:szCs w:val="28"/>
        </w:rPr>
      </w:pPr>
    </w:p>
    <w:p w:rsidR="00F60AB1" w:rsidRPr="007912FF" w:rsidRDefault="00F60AB1" w:rsidP="00C21DF8">
      <w:pPr>
        <w:spacing w:line="276" w:lineRule="auto"/>
        <w:ind w:firstLine="708"/>
        <w:jc w:val="both"/>
        <w:rPr>
          <w:b/>
          <w:sz w:val="28"/>
          <w:szCs w:val="28"/>
        </w:rPr>
      </w:pPr>
      <w:bookmarkStart w:id="1" w:name="_GoBack"/>
      <w:bookmarkEnd w:id="1"/>
      <w:r w:rsidRPr="007912FF">
        <w:rPr>
          <w:b/>
          <w:sz w:val="28"/>
          <w:szCs w:val="28"/>
        </w:rPr>
        <w:t>Чрезвычайны</w:t>
      </w:r>
      <w:r w:rsidR="007912FF">
        <w:rPr>
          <w:b/>
          <w:sz w:val="28"/>
          <w:szCs w:val="28"/>
        </w:rPr>
        <w:t>х</w:t>
      </w:r>
      <w:r w:rsidRPr="007912FF">
        <w:rPr>
          <w:b/>
          <w:sz w:val="28"/>
          <w:szCs w:val="28"/>
        </w:rPr>
        <w:t xml:space="preserve"> ситуаци</w:t>
      </w:r>
      <w:r w:rsidR="007912FF">
        <w:rPr>
          <w:b/>
          <w:sz w:val="28"/>
          <w:szCs w:val="28"/>
        </w:rPr>
        <w:t>й</w:t>
      </w:r>
      <w:r w:rsidRPr="007912FF">
        <w:rPr>
          <w:b/>
          <w:sz w:val="28"/>
          <w:szCs w:val="28"/>
        </w:rPr>
        <w:t xml:space="preserve"> техногенного характера на территории Промышленного внутригородского района городского округа Самара не </w:t>
      </w:r>
      <w:r w:rsidR="007912FF">
        <w:rPr>
          <w:b/>
          <w:sz w:val="28"/>
          <w:szCs w:val="28"/>
        </w:rPr>
        <w:t>происходило</w:t>
      </w:r>
      <w:r w:rsidR="003D04B9" w:rsidRPr="007912FF">
        <w:rPr>
          <w:b/>
          <w:sz w:val="28"/>
          <w:szCs w:val="28"/>
        </w:rPr>
        <w:t>.</w:t>
      </w:r>
    </w:p>
    <w:sectPr w:rsidR="00F60AB1" w:rsidRPr="007912FF" w:rsidSect="007912FF">
      <w:headerReference w:type="default" r:id="rId8"/>
      <w:pgSz w:w="11906" w:h="16838"/>
      <w:pgMar w:top="1021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0C1" w:rsidRDefault="004430C1" w:rsidP="007912FF">
      <w:r>
        <w:separator/>
      </w:r>
    </w:p>
  </w:endnote>
  <w:endnote w:type="continuationSeparator" w:id="0">
    <w:p w:rsidR="004430C1" w:rsidRDefault="004430C1" w:rsidP="00791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0C1" w:rsidRDefault="004430C1" w:rsidP="007912FF">
      <w:r>
        <w:separator/>
      </w:r>
    </w:p>
  </w:footnote>
  <w:footnote w:type="continuationSeparator" w:id="0">
    <w:p w:rsidR="004430C1" w:rsidRDefault="004430C1" w:rsidP="00791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560613"/>
      <w:docPartObj>
        <w:docPartGallery w:val="Page Numbers (Top of Page)"/>
        <w:docPartUnique/>
      </w:docPartObj>
    </w:sdtPr>
    <w:sdtEndPr/>
    <w:sdtContent>
      <w:p w:rsidR="007912FF" w:rsidRDefault="007912F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627">
          <w:rPr>
            <w:noProof/>
          </w:rPr>
          <w:t>2</w:t>
        </w:r>
        <w:r>
          <w:fldChar w:fldCharType="end"/>
        </w:r>
      </w:p>
    </w:sdtContent>
  </w:sdt>
  <w:p w:rsidR="007912FF" w:rsidRDefault="007912F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F"/>
    <w:multiLevelType w:val="multilevel"/>
    <w:tmpl w:val="0000001E"/>
    <w:lvl w:ilvl="0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59B70FA7"/>
    <w:multiLevelType w:val="hybridMultilevel"/>
    <w:tmpl w:val="416C54E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BAA4029"/>
    <w:multiLevelType w:val="hybridMultilevel"/>
    <w:tmpl w:val="AA5E68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607"/>
    <w:rsid w:val="001E0632"/>
    <w:rsid w:val="00226607"/>
    <w:rsid w:val="00281C83"/>
    <w:rsid w:val="003D04B9"/>
    <w:rsid w:val="004430C1"/>
    <w:rsid w:val="00600FDC"/>
    <w:rsid w:val="00611C8D"/>
    <w:rsid w:val="006B379E"/>
    <w:rsid w:val="007912FF"/>
    <w:rsid w:val="007C7606"/>
    <w:rsid w:val="00827200"/>
    <w:rsid w:val="008C399B"/>
    <w:rsid w:val="00AD5EFB"/>
    <w:rsid w:val="00BA6FC9"/>
    <w:rsid w:val="00BF4697"/>
    <w:rsid w:val="00C21DF8"/>
    <w:rsid w:val="00C7700D"/>
    <w:rsid w:val="00D0140F"/>
    <w:rsid w:val="00DB5C23"/>
    <w:rsid w:val="00DD351D"/>
    <w:rsid w:val="00F35627"/>
    <w:rsid w:val="00F60AB1"/>
    <w:rsid w:val="00F64EE6"/>
    <w:rsid w:val="00FA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606"/>
    <w:pPr>
      <w:widowControl w:val="0"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12FF"/>
    <w:pPr>
      <w:keepNext/>
      <w:widowControl/>
      <w:jc w:val="center"/>
      <w:outlineLvl w:val="0"/>
    </w:pPr>
    <w:rPr>
      <w:rFonts w:ascii="Arial" w:eastAsia="Times New Roman" w:hAnsi="Arial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2">
    <w:name w:val="Заголовок №5 (2)_"/>
    <w:basedOn w:val="a0"/>
    <w:link w:val="520"/>
    <w:uiPriority w:val="99"/>
    <w:locked/>
    <w:rsid w:val="007C7606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520">
    <w:name w:val="Заголовок №5 (2)"/>
    <w:basedOn w:val="a"/>
    <w:link w:val="52"/>
    <w:uiPriority w:val="99"/>
    <w:rsid w:val="007C7606"/>
    <w:pPr>
      <w:widowControl/>
      <w:shd w:val="clear" w:color="auto" w:fill="FFFFFF"/>
      <w:spacing w:line="274" w:lineRule="exact"/>
      <w:ind w:firstLine="700"/>
      <w:jc w:val="both"/>
      <w:outlineLvl w:val="4"/>
    </w:pPr>
    <w:rPr>
      <w:rFonts w:eastAsiaTheme="minorHAnsi"/>
      <w:b/>
      <w:bCs/>
      <w:i/>
      <w:iCs/>
      <w:sz w:val="22"/>
      <w:szCs w:val="22"/>
      <w:lang w:eastAsia="en-US"/>
    </w:rPr>
  </w:style>
  <w:style w:type="paragraph" w:styleId="a3">
    <w:name w:val="Body Text Indent"/>
    <w:basedOn w:val="a"/>
    <w:link w:val="a4"/>
    <w:uiPriority w:val="99"/>
    <w:rsid w:val="007C7606"/>
    <w:pPr>
      <w:widowControl/>
      <w:ind w:firstLine="567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7C7606"/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5">
    <w:name w:val="Заголовок №5_"/>
    <w:basedOn w:val="a0"/>
    <w:link w:val="50"/>
    <w:uiPriority w:val="99"/>
    <w:locked/>
    <w:rsid w:val="0082720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827200"/>
    <w:pPr>
      <w:widowControl/>
      <w:shd w:val="clear" w:color="auto" w:fill="FFFFFF"/>
      <w:spacing w:after="180" w:line="240" w:lineRule="atLeast"/>
      <w:ind w:hanging="1120"/>
      <w:outlineLvl w:val="4"/>
    </w:pPr>
    <w:rPr>
      <w:rFonts w:eastAsiaTheme="minorHAnsi"/>
      <w:b/>
      <w:bCs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C21DF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21DF8"/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912FF"/>
    <w:rPr>
      <w:rFonts w:ascii="Arial" w:eastAsia="Times New Roman" w:hAnsi="Arial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12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12FF"/>
    <w:rPr>
      <w:rFonts w:ascii="Tahoma" w:eastAsia="Arial Unicode MS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912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12FF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912F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12FF"/>
    <w:rPr>
      <w:rFonts w:ascii="Times New Roman" w:eastAsia="Arial Unicode MS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606"/>
    <w:pPr>
      <w:widowControl w:val="0"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12FF"/>
    <w:pPr>
      <w:keepNext/>
      <w:widowControl/>
      <w:jc w:val="center"/>
      <w:outlineLvl w:val="0"/>
    </w:pPr>
    <w:rPr>
      <w:rFonts w:ascii="Arial" w:eastAsia="Times New Roman" w:hAnsi="Arial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2">
    <w:name w:val="Заголовок №5 (2)_"/>
    <w:basedOn w:val="a0"/>
    <w:link w:val="520"/>
    <w:uiPriority w:val="99"/>
    <w:locked/>
    <w:rsid w:val="007C7606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520">
    <w:name w:val="Заголовок №5 (2)"/>
    <w:basedOn w:val="a"/>
    <w:link w:val="52"/>
    <w:uiPriority w:val="99"/>
    <w:rsid w:val="007C7606"/>
    <w:pPr>
      <w:widowControl/>
      <w:shd w:val="clear" w:color="auto" w:fill="FFFFFF"/>
      <w:spacing w:line="274" w:lineRule="exact"/>
      <w:ind w:firstLine="700"/>
      <w:jc w:val="both"/>
      <w:outlineLvl w:val="4"/>
    </w:pPr>
    <w:rPr>
      <w:rFonts w:eastAsiaTheme="minorHAnsi"/>
      <w:b/>
      <w:bCs/>
      <w:i/>
      <w:iCs/>
      <w:sz w:val="22"/>
      <w:szCs w:val="22"/>
      <w:lang w:eastAsia="en-US"/>
    </w:rPr>
  </w:style>
  <w:style w:type="paragraph" w:styleId="a3">
    <w:name w:val="Body Text Indent"/>
    <w:basedOn w:val="a"/>
    <w:link w:val="a4"/>
    <w:uiPriority w:val="99"/>
    <w:rsid w:val="007C7606"/>
    <w:pPr>
      <w:widowControl/>
      <w:ind w:firstLine="567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7C7606"/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5">
    <w:name w:val="Заголовок №5_"/>
    <w:basedOn w:val="a0"/>
    <w:link w:val="50"/>
    <w:uiPriority w:val="99"/>
    <w:locked/>
    <w:rsid w:val="0082720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827200"/>
    <w:pPr>
      <w:widowControl/>
      <w:shd w:val="clear" w:color="auto" w:fill="FFFFFF"/>
      <w:spacing w:after="180" w:line="240" w:lineRule="atLeast"/>
      <w:ind w:hanging="1120"/>
      <w:outlineLvl w:val="4"/>
    </w:pPr>
    <w:rPr>
      <w:rFonts w:eastAsiaTheme="minorHAnsi"/>
      <w:b/>
      <w:bCs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C21DF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21DF8"/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912FF"/>
    <w:rPr>
      <w:rFonts w:ascii="Arial" w:eastAsia="Times New Roman" w:hAnsi="Arial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12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12FF"/>
    <w:rPr>
      <w:rFonts w:ascii="Tahoma" w:eastAsia="Arial Unicode MS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912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12FF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912F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12FF"/>
    <w:rPr>
      <w:rFonts w:ascii="Times New Roman" w:eastAsia="Arial Unicode MS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4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 Константин Викторович</dc:creator>
  <cp:lastModifiedBy>Ершов Александр Петрович</cp:lastModifiedBy>
  <cp:revision>3</cp:revision>
  <cp:lastPrinted>2016-08-19T10:46:00Z</cp:lastPrinted>
  <dcterms:created xsi:type="dcterms:W3CDTF">2016-08-31T10:34:00Z</dcterms:created>
  <dcterms:modified xsi:type="dcterms:W3CDTF">2016-08-31T10:37:00Z</dcterms:modified>
</cp:coreProperties>
</file>