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5A90E4C8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01604" w:rsidRPr="00601604">
        <w:rPr>
          <w:color w:val="000000" w:themeColor="text1"/>
          <w:sz w:val="28"/>
          <w:szCs w:val="28"/>
        </w:rPr>
        <w:t>Промышленного внутригородского района городского округа Самара</w:t>
      </w:r>
    </w:p>
    <w:p w14:paraId="3905B61F" w14:textId="0910185A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</w:t>
      </w:r>
      <w:r w:rsidR="00601604">
        <w:rPr>
          <w:color w:val="000000" w:themeColor="text1"/>
          <w:sz w:val="28"/>
          <w:szCs w:val="28"/>
        </w:rPr>
        <w:t>___</w:t>
      </w:r>
      <w:r w:rsidRPr="0060606B">
        <w:rPr>
          <w:color w:val="000000" w:themeColor="text1"/>
          <w:sz w:val="28"/>
          <w:szCs w:val="28"/>
        </w:rPr>
        <w:t>______ 2021 № _</w:t>
      </w:r>
      <w:r w:rsidR="00601604">
        <w:rPr>
          <w:color w:val="000000" w:themeColor="text1"/>
          <w:sz w:val="28"/>
          <w:szCs w:val="28"/>
        </w:rPr>
        <w:t>___</w:t>
      </w:r>
      <w:r w:rsidRPr="0060606B">
        <w:rPr>
          <w:color w:val="000000" w:themeColor="text1"/>
          <w:sz w:val="28"/>
          <w:szCs w:val="28"/>
        </w:rPr>
        <w:t>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1CCBCB51" w:rsidR="0060606B" w:rsidRPr="006D4B03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B31177">
        <w:rPr>
          <w:b/>
          <w:bCs/>
          <w:color w:val="000000" w:themeColor="text1"/>
          <w:sz w:val="28"/>
          <w:szCs w:val="28"/>
        </w:rPr>
        <w:t>лес</w:t>
      </w:r>
      <w:r w:rsidRPr="0060606B">
        <w:rPr>
          <w:b/>
          <w:bCs/>
          <w:color w:val="000000" w:themeColor="text1"/>
          <w:sz w:val="28"/>
          <w:szCs w:val="28"/>
        </w:rPr>
        <w:t>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01604" w:rsidRPr="00601604">
        <w:rPr>
          <w:b/>
          <w:bCs/>
          <w:color w:val="000000" w:themeColor="text1"/>
          <w:sz w:val="28"/>
          <w:szCs w:val="28"/>
        </w:rPr>
        <w:t>Промышленного внутригородского района городского округа Самара</w:t>
      </w:r>
      <w:r w:rsidR="00601604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68140CBD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14:paraId="5F4AFE69" w14:textId="273A14CA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государственном </w:t>
      </w:r>
      <w:proofErr w:type="gramStart"/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</w:t>
      </w:r>
      <w:r w:rsidR="00B31177">
        <w:rPr>
          <w:color w:val="000000"/>
          <w:sz w:val="28"/>
          <w:szCs w:val="28"/>
        </w:rPr>
        <w:t>лес</w:t>
      </w:r>
      <w:r w:rsidR="00D41C61" w:rsidRPr="00D16ADB">
        <w:rPr>
          <w:color w:val="000000"/>
          <w:sz w:val="28"/>
          <w:szCs w:val="28"/>
        </w:rPr>
        <w:t xml:space="preserve">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B31177" w:rsidRPr="00B31177">
        <w:rPr>
          <w:color w:val="000000"/>
          <w:sz w:val="28"/>
          <w:szCs w:val="28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</w:t>
      </w:r>
      <w:proofErr w:type="gramEnd"/>
      <w:r w:rsidR="00B31177" w:rsidRPr="00B31177">
        <w:rPr>
          <w:color w:val="000000"/>
          <w:sz w:val="28"/>
          <w:szCs w:val="28"/>
        </w:rPr>
        <w:t xml:space="preserve">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D41C61" w:rsidRPr="00D16ADB">
        <w:rPr>
          <w:color w:val="000000"/>
          <w:sz w:val="28"/>
          <w:szCs w:val="28"/>
        </w:rPr>
        <w:t>.</w:t>
      </w:r>
    </w:p>
    <w:p w14:paraId="0AF964E6" w14:textId="71AF0C4D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</w:t>
      </w:r>
      <w:r w:rsidR="00B31177">
        <w:rPr>
          <w:rFonts w:ascii="Times New Roman" w:hAnsi="Times New Roman" w:cs="Times New Roman"/>
          <w:color w:val="000000"/>
          <w:sz w:val="28"/>
          <w:szCs w:val="28"/>
        </w:rPr>
        <w:t>лесном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601604" w:rsidRPr="00601604">
        <w:rPr>
          <w:rFonts w:ascii="Times New Roman" w:hAnsi="Times New Roman" w:cs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="00B311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B31177"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01F77F69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</w:t>
      </w:r>
      <w:r w:rsidR="00B40FD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40FDE" w:rsidRPr="00B40FDE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B40FD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40FDE" w:rsidRPr="00B40FDE">
        <w:rPr>
          <w:rFonts w:ascii="Times New Roman" w:hAnsi="Times New Roman" w:cs="Times New Roman"/>
          <w:color w:val="000000"/>
          <w:sz w:val="28"/>
          <w:szCs w:val="28"/>
        </w:rPr>
        <w:t xml:space="preserve"> лесов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C58A17" w14:textId="4112364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обязательных требований </w:t>
      </w:r>
      <w:r w:rsidR="00B40FD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40FDE" w:rsidRPr="00B40FDE">
        <w:rPr>
          <w:rFonts w:ascii="Times New Roman" w:hAnsi="Times New Roman" w:cs="Times New Roman"/>
          <w:color w:val="000000"/>
          <w:sz w:val="28"/>
          <w:szCs w:val="28"/>
        </w:rPr>
        <w:t>охран</w:t>
      </w:r>
      <w:r w:rsidR="00B40F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0FDE" w:rsidRPr="00B40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FDE">
        <w:rPr>
          <w:rFonts w:ascii="Times New Roman" w:hAnsi="Times New Roman" w:cs="Times New Roman"/>
          <w:color w:val="000000"/>
          <w:sz w:val="28"/>
          <w:szCs w:val="28"/>
        </w:rPr>
        <w:t xml:space="preserve">и защита </w:t>
      </w:r>
      <w:r w:rsidR="00B40FDE" w:rsidRPr="00B40FDE">
        <w:rPr>
          <w:rFonts w:ascii="Times New Roman" w:hAnsi="Times New Roman" w:cs="Times New Roman"/>
          <w:color w:val="000000"/>
          <w:sz w:val="28"/>
          <w:szCs w:val="28"/>
        </w:rPr>
        <w:t>лесов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4F8139" w14:textId="587D09D4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использованием земель, </w:t>
      </w:r>
      <w:r w:rsidR="00B40FDE" w:rsidRPr="00B40FDE">
        <w:rPr>
          <w:rFonts w:ascii="Times New Roman" w:hAnsi="Times New Roman" w:cs="Times New Roman"/>
          <w:color w:val="000000"/>
          <w:sz w:val="28"/>
          <w:szCs w:val="28"/>
        </w:rPr>
        <w:t>воспроизводство лесов и лесоразведение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B80C5D" w14:textId="6B2A30EC" w:rsidR="00D41C61" w:rsidRPr="00D16ADB" w:rsidRDefault="00B40FDE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в пределах их компетенции.</w:t>
      </w:r>
    </w:p>
    <w:p w14:paraId="4CB10B16" w14:textId="09E1DD66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</w:t>
      </w:r>
      <w:r w:rsidR="00B40FDE">
        <w:rPr>
          <w:color w:val="000000"/>
          <w:sz w:val="28"/>
          <w:szCs w:val="28"/>
        </w:rPr>
        <w:t>лес</w:t>
      </w:r>
      <w:r>
        <w:rPr>
          <w:color w:val="000000"/>
          <w:sz w:val="28"/>
          <w:szCs w:val="28"/>
        </w:rPr>
        <w:t xml:space="preserve">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 xml:space="preserve">муниципального </w:t>
      </w:r>
      <w:r w:rsidR="00B40FDE">
        <w:rPr>
          <w:color w:val="000000" w:themeColor="text1"/>
          <w:sz w:val="28"/>
          <w:szCs w:val="28"/>
        </w:rPr>
        <w:t>лес</w:t>
      </w:r>
      <w:r w:rsidR="002211AB" w:rsidRPr="00926515">
        <w:rPr>
          <w:color w:val="000000" w:themeColor="text1"/>
          <w:sz w:val="28"/>
          <w:szCs w:val="28"/>
        </w:rPr>
        <w:t>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0EEC176F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601604" w:rsidRPr="00601604">
        <w:rPr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73629148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="00FD7195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B40FDE">
        <w:rPr>
          <w:color w:val="000000" w:themeColor="text1"/>
          <w:sz w:val="28"/>
          <w:szCs w:val="28"/>
        </w:rPr>
        <w:t>лес</w:t>
      </w:r>
      <w:r>
        <w:rPr>
          <w:color w:val="000000" w:themeColor="text1"/>
          <w:sz w:val="28"/>
          <w:szCs w:val="28"/>
        </w:rPr>
        <w:t xml:space="preserve">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</w:t>
      </w:r>
      <w:r w:rsidRPr="007E2A9F">
        <w:rPr>
          <w:color w:val="000000" w:themeColor="text1"/>
          <w:sz w:val="28"/>
          <w:szCs w:val="28"/>
        </w:rPr>
        <w:lastRenderedPageBreak/>
        <w:t>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68C1FA9B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 w:rsidR="00B40FDE">
        <w:rPr>
          <w:color w:val="000000" w:themeColor="text1"/>
          <w:sz w:val="28"/>
          <w:szCs w:val="28"/>
        </w:rPr>
        <w:t>лес</w:t>
      </w:r>
      <w:r>
        <w:rPr>
          <w:color w:val="000000" w:themeColor="text1"/>
          <w:sz w:val="28"/>
          <w:szCs w:val="28"/>
        </w:rPr>
        <w:t xml:space="preserve">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00CA2655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7828A117" w14:textId="737B67E4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</w:t>
      </w:r>
      <w:r w:rsidR="0098405B">
        <w:rPr>
          <w:color w:val="000000" w:themeColor="text1"/>
          <w:sz w:val="28"/>
          <w:szCs w:val="28"/>
        </w:rPr>
        <w:t>ы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  <w:r w:rsidR="0098405B" w:rsidRPr="0098405B">
        <w:rPr>
          <w:color w:val="000000" w:themeColor="text1"/>
          <w:sz w:val="28"/>
          <w:szCs w:val="28"/>
        </w:rPr>
        <w:t>нормативн</w:t>
      </w:r>
      <w:r w:rsidR="0098405B">
        <w:rPr>
          <w:color w:val="000000" w:themeColor="text1"/>
          <w:sz w:val="28"/>
          <w:szCs w:val="28"/>
        </w:rPr>
        <w:t>о</w:t>
      </w:r>
      <w:r w:rsidR="0098405B" w:rsidRPr="0098405B">
        <w:rPr>
          <w:color w:val="000000" w:themeColor="text1"/>
          <w:sz w:val="28"/>
          <w:szCs w:val="28"/>
        </w:rPr>
        <w:t xml:space="preserve"> правовы</w:t>
      </w:r>
      <w:r w:rsidR="0098405B">
        <w:rPr>
          <w:color w:val="000000" w:themeColor="text1"/>
          <w:sz w:val="28"/>
          <w:szCs w:val="28"/>
        </w:rPr>
        <w:t>е</w:t>
      </w:r>
      <w:r w:rsidR="0098405B" w:rsidRPr="0098405B">
        <w:rPr>
          <w:color w:val="000000" w:themeColor="text1"/>
          <w:sz w:val="28"/>
          <w:szCs w:val="28"/>
        </w:rPr>
        <w:t xml:space="preserve"> акт</w:t>
      </w:r>
      <w:r w:rsidR="0098405B">
        <w:rPr>
          <w:color w:val="000000" w:themeColor="text1"/>
          <w:sz w:val="28"/>
          <w:szCs w:val="28"/>
        </w:rPr>
        <w:t>ы</w:t>
      </w:r>
      <w:r w:rsidR="00EB73CE">
        <w:rPr>
          <w:color w:val="000000" w:themeColor="text1"/>
          <w:sz w:val="28"/>
          <w:szCs w:val="28"/>
        </w:rPr>
        <w:t>,</w:t>
      </w:r>
      <w:r w:rsidR="0098405B" w:rsidRPr="0098405B">
        <w:rPr>
          <w:color w:val="000000" w:themeColor="text1"/>
          <w:sz w:val="28"/>
          <w:szCs w:val="28"/>
        </w:rPr>
        <w:t xml:space="preserve"> которы</w:t>
      </w:r>
      <w:r w:rsidR="0098405B">
        <w:rPr>
          <w:color w:val="000000" w:themeColor="text1"/>
          <w:sz w:val="28"/>
          <w:szCs w:val="28"/>
        </w:rPr>
        <w:t>е</w:t>
      </w:r>
      <w:r w:rsidR="0098405B" w:rsidRPr="0098405B">
        <w:rPr>
          <w:color w:val="000000" w:themeColor="text1"/>
          <w:sz w:val="28"/>
          <w:szCs w:val="28"/>
        </w:rPr>
        <w:t xml:space="preserve"> является предметом мун</w:t>
      </w:r>
      <w:r w:rsidR="0098405B">
        <w:rPr>
          <w:color w:val="000000" w:themeColor="text1"/>
          <w:sz w:val="28"/>
          <w:szCs w:val="28"/>
        </w:rPr>
        <w:t xml:space="preserve">иципального </w:t>
      </w:r>
      <w:r w:rsidR="00B40FDE">
        <w:rPr>
          <w:color w:val="000000" w:themeColor="text1"/>
          <w:sz w:val="28"/>
          <w:szCs w:val="28"/>
        </w:rPr>
        <w:t>лес</w:t>
      </w:r>
      <w:r w:rsidR="0098405B">
        <w:rPr>
          <w:color w:val="000000" w:themeColor="text1"/>
          <w:sz w:val="28"/>
          <w:szCs w:val="28"/>
        </w:rPr>
        <w:t>ного контроля</w:t>
      </w:r>
      <w:r>
        <w:rPr>
          <w:color w:val="000000" w:themeColor="text1"/>
          <w:sz w:val="28"/>
          <w:szCs w:val="28"/>
        </w:rPr>
        <w:t>;</w:t>
      </w:r>
    </w:p>
    <w:p w14:paraId="0FF49C92" w14:textId="21D4EE64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5B568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5B5686">
        <w:rPr>
          <w:color w:val="000000" w:themeColor="text1"/>
          <w:sz w:val="28"/>
          <w:szCs w:val="28"/>
        </w:rPr>
        <w:t xml:space="preserve">на сайте Администрации Промышленного внутригородского района </w:t>
      </w:r>
      <w:proofErr w:type="spellStart"/>
      <w:r w:rsidR="005B5686">
        <w:rPr>
          <w:color w:val="000000" w:themeColor="text1"/>
          <w:sz w:val="28"/>
          <w:szCs w:val="28"/>
        </w:rPr>
        <w:t>г.о</w:t>
      </w:r>
      <w:proofErr w:type="spellEnd"/>
      <w:r w:rsidR="005B5686">
        <w:rPr>
          <w:color w:val="000000" w:themeColor="text1"/>
          <w:sz w:val="28"/>
          <w:szCs w:val="28"/>
        </w:rPr>
        <w:t>. Самара</w:t>
      </w:r>
      <w:r>
        <w:rPr>
          <w:color w:val="000000" w:themeColor="text1"/>
          <w:sz w:val="28"/>
          <w:szCs w:val="28"/>
        </w:rPr>
        <w:t>;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588D3208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самовольного занятия </w:t>
      </w:r>
      <w:r w:rsidR="003E5D3F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r w:rsidR="003E5D3F" w:rsidRPr="003E5D3F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3E5D3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E5D3F" w:rsidRPr="003E5D3F">
        <w:rPr>
          <w:rFonts w:ascii="Times New Roman" w:hAnsi="Times New Roman" w:cs="Times New Roman"/>
          <w:color w:val="000000"/>
          <w:sz w:val="28"/>
          <w:szCs w:val="28"/>
        </w:rPr>
        <w:t xml:space="preserve"> лесного фонда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14E477D9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E5D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E5D3F" w:rsidRPr="003E5D3F">
        <w:rPr>
          <w:rFonts w:ascii="Times New Roman" w:hAnsi="Times New Roman" w:cs="Times New Roman"/>
          <w:color w:val="000000"/>
          <w:sz w:val="28"/>
          <w:szCs w:val="28"/>
        </w:rPr>
        <w:t>езаконн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E5D3F" w:rsidRPr="003E5D3F">
        <w:rPr>
          <w:rFonts w:ascii="Times New Roman" w:hAnsi="Times New Roman" w:cs="Times New Roman"/>
          <w:color w:val="000000"/>
          <w:sz w:val="28"/>
          <w:szCs w:val="28"/>
        </w:rPr>
        <w:t xml:space="preserve"> рубк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5D3F" w:rsidRPr="003E5D3F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деревьев, совершенн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E5D3F" w:rsidRPr="003E5D3F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механизмов, автомототранспортных средств, самоходных машин и других видов техники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5B576B73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73C6F" w:rsidRPr="00273C6F">
        <w:rPr>
          <w:rFonts w:ascii="Times New Roman" w:hAnsi="Times New Roman" w:cs="Times New Roman"/>
          <w:color w:val="000000"/>
          <w:sz w:val="28"/>
          <w:szCs w:val="28"/>
        </w:rPr>
        <w:t>агрязнени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3C6F" w:rsidRPr="00273C6F">
        <w:rPr>
          <w:rFonts w:ascii="Times New Roman" w:hAnsi="Times New Roman" w:cs="Times New Roman"/>
          <w:color w:val="000000"/>
          <w:sz w:val="28"/>
          <w:szCs w:val="28"/>
        </w:rPr>
        <w:t xml:space="preserve"> лесов отходами производства и потребления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244BF1" w14:textId="77777777" w:rsidR="00273C6F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73C6F" w:rsidRPr="00273C6F">
        <w:rPr>
          <w:rFonts w:ascii="Times New Roman" w:hAnsi="Times New Roman" w:cs="Times New Roman"/>
          <w:color w:val="000000"/>
          <w:sz w:val="28"/>
          <w:szCs w:val="28"/>
        </w:rPr>
        <w:t>евыполнени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3C6F" w:rsidRPr="00273C6F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очистке мест рубок (лесосеки) от порубочных остатков</w:t>
      </w:r>
      <w:r w:rsidR="00273C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3B9299" w14:textId="124762E7" w:rsidR="000C41D0" w:rsidRDefault="00273C6F" w:rsidP="00273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73C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273C6F">
        <w:rPr>
          <w:rFonts w:ascii="Times New Roman" w:hAnsi="Times New Roman" w:cs="Times New Roman"/>
          <w:color w:val="000000"/>
          <w:sz w:val="28"/>
          <w:szCs w:val="28"/>
        </w:rPr>
        <w:t>очищена</w:t>
      </w:r>
      <w:proofErr w:type="gramEnd"/>
      <w:r w:rsidRPr="00273C6F">
        <w:rPr>
          <w:rFonts w:ascii="Times New Roman" w:hAnsi="Times New Roman" w:cs="Times New Roman"/>
          <w:color w:val="000000"/>
          <w:sz w:val="28"/>
          <w:szCs w:val="28"/>
        </w:rPr>
        <w:t xml:space="preserve"> от порубочных остатков и других горючих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3C6F">
        <w:rPr>
          <w:rFonts w:ascii="Times New Roman" w:hAnsi="Times New Roman" w:cs="Times New Roman"/>
          <w:color w:val="000000"/>
          <w:sz w:val="28"/>
          <w:szCs w:val="28"/>
        </w:rPr>
        <w:t>олос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3C6F">
        <w:rPr>
          <w:rFonts w:ascii="Times New Roman" w:hAnsi="Times New Roman" w:cs="Times New Roman"/>
          <w:color w:val="000000"/>
          <w:sz w:val="28"/>
          <w:szCs w:val="28"/>
        </w:rPr>
        <w:t xml:space="preserve"> отвода линии электропередач</w:t>
      </w:r>
      <w:r w:rsidR="002211AB"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0962808F" w:rsidR="001635A8" w:rsidRDefault="005B5686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B5686">
              <w:rPr>
                <w:color w:val="000000" w:themeColor="text1"/>
              </w:rPr>
              <w:t xml:space="preserve">тдел муниципального земельного и лесного контроль Администрации Промышленного внутригородского района </w:t>
            </w:r>
            <w:r>
              <w:rPr>
                <w:color w:val="000000" w:themeColor="text1"/>
              </w:rPr>
              <w:t>(начальник отдела Муратова Э.Г.)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1161D0A" w:rsidR="00226AC2" w:rsidRDefault="005B5686" w:rsidP="004A7A49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073884F" w:rsidR="00226AC2" w:rsidRDefault="005B5686" w:rsidP="004A7A49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31D3FC16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273C6F">
              <w:rPr>
                <w:color w:val="000000" w:themeColor="text1"/>
              </w:rPr>
              <w:t>лес</w:t>
            </w:r>
            <w:r w:rsidRPr="00926515">
              <w:rPr>
                <w:color w:val="000000" w:themeColor="text1"/>
              </w:rPr>
              <w:t xml:space="preserve">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273C6F">
              <w:rPr>
                <w:color w:val="000000" w:themeColor="text1"/>
              </w:rPr>
              <w:t>лес</w:t>
            </w:r>
            <w:r w:rsidRPr="00926515">
              <w:rPr>
                <w:color w:val="000000" w:themeColor="text1"/>
              </w:rPr>
              <w:t>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7BB9571" w:rsidR="001B3930" w:rsidRPr="00926515" w:rsidRDefault="001B3930" w:rsidP="00FD7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4BC82540" w:rsidR="001635A8" w:rsidRDefault="005B5686" w:rsidP="00F919A7">
            <w:pPr>
              <w:rPr>
                <w:i/>
                <w:iCs/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004AF9B" w:rsidR="001B3930" w:rsidRDefault="005B5686" w:rsidP="001B3930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601E0E20" w:rsidR="000066FA" w:rsidRDefault="005B5686" w:rsidP="000066FA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38201C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27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земельного контроля;</w:t>
            </w:r>
          </w:p>
          <w:p w14:paraId="75509BA2" w14:textId="6D6CBB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FD7195" w:rsidRPr="00FD7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внутригородского района городского округа Самара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0E32E8F" w:rsidR="006E0E86" w:rsidRPr="00926515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 xml:space="preserve">Отдел муниципального земельного и лесного контроль Администрации Промышленного внутригородского района (начальник отдела </w:t>
            </w:r>
            <w:r w:rsidRPr="005B5686">
              <w:rPr>
                <w:color w:val="000000" w:themeColor="text1"/>
              </w:rPr>
              <w:lastRenderedPageBreak/>
              <w:t>Муратова Э.Г.)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4CB67C6F" w:rsidR="006E0E86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0495C6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273C6F" w:rsidRPr="00273C6F">
              <w:rPr>
                <w:color w:val="000000"/>
              </w:rPr>
              <w:t>Администрации Промышленного внутригородского района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273C6F">
              <w:rPr>
                <w:color w:val="000000"/>
              </w:rPr>
              <w:t>лесной</w:t>
            </w:r>
            <w:r w:rsidRPr="00B353F3">
              <w:rPr>
                <w:color w:val="000000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02765443" w:rsidR="006E0E86" w:rsidRPr="00926515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7C0803C0" w:rsidR="00B353F3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lastRenderedPageBreak/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4635351F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 w:rsidR="00273C6F">
        <w:rPr>
          <w:bCs/>
          <w:iCs/>
          <w:sz w:val="28"/>
          <w:szCs w:val="28"/>
        </w:rPr>
        <w:t>лесных</w:t>
      </w:r>
      <w:r>
        <w:rPr>
          <w:bCs/>
          <w:iCs/>
          <w:sz w:val="28"/>
          <w:szCs w:val="28"/>
        </w:rPr>
        <w:t xml:space="preserve">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FA42B1C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601604" w:rsidRPr="00601604">
        <w:rPr>
          <w:color w:val="22272F"/>
          <w:sz w:val="28"/>
          <w:szCs w:val="28"/>
        </w:rPr>
        <w:t>Промышленного внутригородского района городского округа Самара</w:t>
      </w:r>
      <w:r w:rsidRPr="005F360F">
        <w:rPr>
          <w:color w:val="22272F"/>
          <w:sz w:val="28"/>
          <w:szCs w:val="28"/>
        </w:rPr>
        <w:t>.</w:t>
      </w:r>
    </w:p>
    <w:p w14:paraId="2E81F598" w14:textId="2E14FF78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601604" w:rsidRPr="00601604">
        <w:rPr>
          <w:color w:val="22272F"/>
          <w:sz w:val="28"/>
          <w:szCs w:val="28"/>
        </w:rPr>
        <w:t>Промышленного внутригородского района городского округа Самара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601604" w:rsidRPr="00601604">
        <w:rPr>
          <w:color w:val="22272F"/>
          <w:sz w:val="28"/>
          <w:szCs w:val="28"/>
        </w:rPr>
        <w:t>Промышленного внутригородского района городского округа Самара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</w:t>
      </w:r>
      <w:r w:rsidR="00CF1FDE" w:rsidRPr="005F360F">
        <w:rPr>
          <w:color w:val="22272F"/>
          <w:sz w:val="28"/>
          <w:szCs w:val="28"/>
        </w:rPr>
        <w:lastRenderedPageBreak/>
        <w:t>в том числе</w:t>
      </w:r>
      <w:bookmarkStart w:id="0" w:name="_GoBack"/>
      <w:bookmarkEnd w:id="0"/>
      <w:r w:rsidR="00CF1FDE" w:rsidRPr="005F360F">
        <w:rPr>
          <w:color w:val="22272F"/>
          <w:sz w:val="28"/>
          <w:szCs w:val="28"/>
        </w:rPr>
        <w:t xml:space="preserve"> в отношении </w:t>
      </w:r>
      <w:r w:rsidR="00273C6F">
        <w:rPr>
          <w:bCs/>
          <w:iCs/>
          <w:sz w:val="28"/>
          <w:szCs w:val="28"/>
        </w:rPr>
        <w:t>лесных</w:t>
      </w:r>
      <w:r w:rsidR="00CF1FDE" w:rsidRPr="005F360F">
        <w:rPr>
          <w:bCs/>
          <w:iCs/>
          <w:sz w:val="28"/>
          <w:szCs w:val="28"/>
        </w:rPr>
        <w:t xml:space="preserve"> участков, отнесенных к категориям</w:t>
      </w:r>
      <w:proofErr w:type="gramEnd"/>
      <w:r w:rsidR="00CF1FDE" w:rsidRPr="005F360F">
        <w:rPr>
          <w:bCs/>
          <w:iCs/>
          <w:sz w:val="28"/>
          <w:szCs w:val="28"/>
        </w:rPr>
        <w:t xml:space="preserve"> среднего и умеренного рисков.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DBEE" w14:textId="77777777" w:rsidR="00DC3520" w:rsidRDefault="00DC3520" w:rsidP="000C41D0">
      <w:r>
        <w:separator/>
      </w:r>
    </w:p>
  </w:endnote>
  <w:endnote w:type="continuationSeparator" w:id="0">
    <w:p w14:paraId="1698F2C2" w14:textId="77777777" w:rsidR="00DC3520" w:rsidRDefault="00DC352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FD23" w14:textId="77777777" w:rsidR="00DC3520" w:rsidRDefault="00DC3520" w:rsidP="000C41D0">
      <w:r>
        <w:separator/>
      </w:r>
    </w:p>
  </w:footnote>
  <w:footnote w:type="continuationSeparator" w:id="0">
    <w:p w14:paraId="39065C65" w14:textId="77777777" w:rsidR="00DC3520" w:rsidRDefault="00DC352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B73CE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0B8D"/>
    <w:rsid w:val="001C18B5"/>
    <w:rsid w:val="002211AB"/>
    <w:rsid w:val="002235FA"/>
    <w:rsid w:val="00226AC2"/>
    <w:rsid w:val="00273C6F"/>
    <w:rsid w:val="00284287"/>
    <w:rsid w:val="002A1119"/>
    <w:rsid w:val="003106EB"/>
    <w:rsid w:val="00312946"/>
    <w:rsid w:val="00322ABE"/>
    <w:rsid w:val="003415EC"/>
    <w:rsid w:val="00366C3B"/>
    <w:rsid w:val="00373DCE"/>
    <w:rsid w:val="00380A0F"/>
    <w:rsid w:val="003822AA"/>
    <w:rsid w:val="003C00D2"/>
    <w:rsid w:val="003C41DA"/>
    <w:rsid w:val="003C5466"/>
    <w:rsid w:val="003E5D3F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B5686"/>
    <w:rsid w:val="005C75F0"/>
    <w:rsid w:val="005E42BF"/>
    <w:rsid w:val="005F360F"/>
    <w:rsid w:val="00601604"/>
    <w:rsid w:val="00603638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81EB2"/>
    <w:rsid w:val="008B3C80"/>
    <w:rsid w:val="008F688B"/>
    <w:rsid w:val="00911FA7"/>
    <w:rsid w:val="00916299"/>
    <w:rsid w:val="00926515"/>
    <w:rsid w:val="009279A9"/>
    <w:rsid w:val="00974921"/>
    <w:rsid w:val="0098405B"/>
    <w:rsid w:val="009A14CF"/>
    <w:rsid w:val="00A15641"/>
    <w:rsid w:val="00A458F1"/>
    <w:rsid w:val="00A61D00"/>
    <w:rsid w:val="00A71004"/>
    <w:rsid w:val="00A84A91"/>
    <w:rsid w:val="00AD2CD4"/>
    <w:rsid w:val="00AD514E"/>
    <w:rsid w:val="00AF1240"/>
    <w:rsid w:val="00B0238F"/>
    <w:rsid w:val="00B31177"/>
    <w:rsid w:val="00B353F3"/>
    <w:rsid w:val="00B3663D"/>
    <w:rsid w:val="00B40FDE"/>
    <w:rsid w:val="00B4757F"/>
    <w:rsid w:val="00B52FB2"/>
    <w:rsid w:val="00B76CDA"/>
    <w:rsid w:val="00C25F85"/>
    <w:rsid w:val="00C3454D"/>
    <w:rsid w:val="00C52521"/>
    <w:rsid w:val="00C529F3"/>
    <w:rsid w:val="00C83364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3520"/>
    <w:rsid w:val="00DF5417"/>
    <w:rsid w:val="00E6403A"/>
    <w:rsid w:val="00EB41B6"/>
    <w:rsid w:val="00EB73CE"/>
    <w:rsid w:val="00F4232E"/>
    <w:rsid w:val="00F4254F"/>
    <w:rsid w:val="00F919A7"/>
    <w:rsid w:val="00FA48B2"/>
    <w:rsid w:val="00FC28B3"/>
    <w:rsid w:val="00FD5C1B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Егорова Инна Владимировна</cp:lastModifiedBy>
  <cp:revision>4</cp:revision>
  <cp:lastPrinted>2021-09-10T07:31:00Z</cp:lastPrinted>
  <dcterms:created xsi:type="dcterms:W3CDTF">2021-09-30T08:46:00Z</dcterms:created>
  <dcterms:modified xsi:type="dcterms:W3CDTF">2021-09-30T12:35:00Z</dcterms:modified>
</cp:coreProperties>
</file>