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B1" w:rsidRDefault="00E038B1" w:rsidP="00E03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УТВЕРЖДАЮ»</w:t>
      </w:r>
    </w:p>
    <w:p w:rsidR="00E038B1" w:rsidRDefault="00E038B1" w:rsidP="00E03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</w:p>
    <w:p w:rsidR="00E038B1" w:rsidRPr="00B230F2" w:rsidRDefault="00E038B1" w:rsidP="00E03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района городского округа Самара</w:t>
      </w:r>
    </w:p>
    <w:p w:rsidR="00E038B1" w:rsidRPr="00B230F2" w:rsidRDefault="00E038B1" w:rsidP="00E03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</w:t>
      </w:r>
      <w:r w:rsidRPr="00B230F2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</w:t>
      </w:r>
    </w:p>
    <w:p w:rsidR="00E038B1" w:rsidRPr="00B230F2" w:rsidRDefault="00E038B1" w:rsidP="00E038B1">
      <w:pPr>
        <w:jc w:val="right"/>
        <w:rPr>
          <w:rFonts w:ascii="Times New Roman" w:hAnsi="Times New Roman" w:cs="Times New Roman"/>
          <w:sz w:val="28"/>
          <w:szCs w:val="28"/>
        </w:rPr>
      </w:pPr>
      <w:r w:rsidRPr="00B23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«_____»_________________2021</w:t>
      </w:r>
      <w:r w:rsidRPr="00B230F2">
        <w:rPr>
          <w:rFonts w:ascii="Times New Roman" w:hAnsi="Times New Roman" w:cs="Times New Roman"/>
          <w:sz w:val="28"/>
          <w:szCs w:val="28"/>
        </w:rPr>
        <w:t>г.</w:t>
      </w:r>
    </w:p>
    <w:p w:rsidR="00E038B1" w:rsidRDefault="00E038B1" w:rsidP="00E038B1">
      <w:pPr>
        <w:jc w:val="right"/>
        <w:rPr>
          <w:sz w:val="28"/>
          <w:szCs w:val="28"/>
        </w:rPr>
      </w:pPr>
      <w:r w:rsidRPr="00B23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_________________А.С Семенов</w:t>
      </w:r>
    </w:p>
    <w:p w:rsidR="00E038B1" w:rsidRDefault="00E038B1" w:rsidP="00E03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8B1" w:rsidRDefault="00E038B1" w:rsidP="00E03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8B1" w:rsidRPr="00D80555" w:rsidRDefault="00E038B1" w:rsidP="00E038B1">
      <w:pPr>
        <w:keepNext/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№1</w:t>
      </w:r>
    </w:p>
    <w:p w:rsidR="00E038B1" w:rsidRPr="00D80555" w:rsidRDefault="00E038B1" w:rsidP="00E038B1">
      <w:pPr>
        <w:keepNext/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Pr="00D8055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противодействию коррупции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Промышленного внутригородского района городского округа </w:t>
      </w:r>
      <w:r w:rsidRPr="00D8055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Самара </w:t>
      </w:r>
    </w:p>
    <w:p w:rsidR="00E038B1" w:rsidRDefault="00E038B1" w:rsidP="00E038B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038B1" w:rsidRPr="00E95DDF" w:rsidRDefault="009D5CE9" w:rsidP="00E038B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</w:t>
      </w:r>
      <w:r w:rsidR="00E038B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г., 10.00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38B1" w:rsidRPr="00E95D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8B1" w:rsidRPr="00E95DD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E038B1" w:rsidRPr="00E95D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038B1" w:rsidRPr="00E95DDF">
        <w:rPr>
          <w:rFonts w:ascii="Times New Roman" w:hAnsi="Times New Roman" w:cs="Times New Roman"/>
          <w:sz w:val="28"/>
          <w:szCs w:val="28"/>
        </w:rPr>
        <w:t>. Самара</w:t>
      </w:r>
    </w:p>
    <w:p w:rsidR="00E038B1" w:rsidRPr="00E95DDF" w:rsidRDefault="00E038B1" w:rsidP="00E038B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95DDF">
        <w:rPr>
          <w:rFonts w:ascii="Times New Roman" w:hAnsi="Times New Roman" w:cs="Times New Roman"/>
          <w:sz w:val="28"/>
          <w:szCs w:val="28"/>
        </w:rPr>
        <w:t xml:space="preserve">Место проведения: г. Самара, ул. </w:t>
      </w:r>
      <w:proofErr w:type="spellStart"/>
      <w:r w:rsidRPr="00E95DDF">
        <w:rPr>
          <w:rFonts w:ascii="Times New Roman" w:hAnsi="Times New Roman" w:cs="Times New Roman"/>
          <w:sz w:val="28"/>
          <w:szCs w:val="28"/>
        </w:rPr>
        <w:t>Краснодонская</w:t>
      </w:r>
      <w:proofErr w:type="spellEnd"/>
      <w:r w:rsidRPr="00E95DDF">
        <w:rPr>
          <w:rFonts w:ascii="Times New Roman" w:hAnsi="Times New Roman" w:cs="Times New Roman"/>
          <w:sz w:val="28"/>
          <w:szCs w:val="28"/>
        </w:rPr>
        <w:t xml:space="preserve"> 32, кабинет 207</w:t>
      </w:r>
    </w:p>
    <w:p w:rsidR="00E038B1" w:rsidRPr="00E95DDF" w:rsidRDefault="00E038B1" w:rsidP="00E038B1">
      <w:pPr>
        <w:rPr>
          <w:rFonts w:ascii="Times New Roman" w:hAnsi="Times New Roman" w:cs="Times New Roman"/>
          <w:sz w:val="28"/>
          <w:szCs w:val="28"/>
        </w:rPr>
      </w:pPr>
    </w:p>
    <w:p w:rsidR="00E038B1" w:rsidRPr="00E95DDF" w:rsidRDefault="00E038B1" w:rsidP="00E038B1">
      <w:pPr>
        <w:keepNext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5DDF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6144"/>
      </w:tblGrid>
      <w:tr w:rsidR="00E038B1" w:rsidRPr="00CD5075" w:rsidTr="00E72881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B1" w:rsidRDefault="00E038B1" w:rsidP="00E728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E038B1" w:rsidRDefault="00E038B1" w:rsidP="00E728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Семенов Андрей Серге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B1" w:rsidRPr="00773A69" w:rsidRDefault="00E038B1" w:rsidP="00E728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Промышленного  внутригородского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городского округа Самара</w:t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38B1" w:rsidRDefault="00E038B1" w:rsidP="00E728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8B1" w:rsidRPr="00CD5075" w:rsidTr="00E72881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B1" w:rsidRDefault="00E038B1" w:rsidP="00E728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E038B1" w:rsidRPr="00773A69" w:rsidRDefault="00E038B1" w:rsidP="00E728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Балакирев Анатолий Евгеньевич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8B1" w:rsidRDefault="00E038B1" w:rsidP="00E728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</w:t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Промышленного внутригородского района городского округ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Самара</w:t>
            </w:r>
          </w:p>
          <w:p w:rsidR="00E038B1" w:rsidRDefault="00E038B1" w:rsidP="00E728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8B1" w:rsidRPr="00CD5075" w:rsidTr="00E72881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E038B1" w:rsidRPr="00F56AA4" w:rsidTr="00E72881">
              <w:tc>
                <w:tcPr>
                  <w:tcW w:w="4785" w:type="dxa"/>
                </w:tcPr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Ефремов Игорь Васильевич</w:t>
                  </w: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Дернов </w:t>
                  </w: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Иван Евгеньевич</w:t>
                  </w: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Жуков</w:t>
                  </w: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Александр Геннадьевич</w:t>
                  </w: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  <w:tc>
                <w:tcPr>
                  <w:tcW w:w="4785" w:type="dxa"/>
                </w:tcPr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заместитель Главы Промышленного внутригородского района городского округа Самара</w:t>
                  </w: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заместитель Главы Промышленного  внутригородского района городского округа Самара</w:t>
                  </w: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начальник правового отдела Администрации Промышленного внутригородского района городского </w:t>
                  </w: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округа Самара</w:t>
                  </w: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038B1" w:rsidRPr="00F56AA4" w:rsidTr="00E72881">
              <w:tc>
                <w:tcPr>
                  <w:tcW w:w="4785" w:type="dxa"/>
                </w:tcPr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Старостин Евгений Олегович</w:t>
                  </w:r>
                </w:p>
              </w:tc>
              <w:tc>
                <w:tcPr>
                  <w:tcW w:w="4785" w:type="dxa"/>
                </w:tcPr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56AA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директор МБУ Промышленного внутригородского района городского округа Самара «Промышленный»</w:t>
                  </w:r>
                </w:p>
                <w:p w:rsidR="00E038B1" w:rsidRPr="00F56AA4" w:rsidRDefault="00E038B1" w:rsidP="00E72881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038B1" w:rsidRPr="00F56AA4" w:rsidRDefault="00E038B1" w:rsidP="00E728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038B1" w:rsidRPr="000729FD" w:rsidRDefault="00E038B1" w:rsidP="00E038B1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Общее количество голосов, которыми обладают члены комиссии, принимающие участие в заседании – 6 (шесть). </w:t>
      </w:r>
      <w:r w:rsidRPr="000729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38B1" w:rsidRPr="000729FD" w:rsidRDefault="00E038B1" w:rsidP="00E038B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9FD"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комиссии Администрации Промышленного внутригородского района городского округа Самара городского округа Самара по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на территории Промышленного внутригородского района городского округа Самара </w:t>
      </w:r>
      <w:r w:rsidRPr="000729FD">
        <w:rPr>
          <w:rFonts w:ascii="Times New Roman" w:hAnsi="Times New Roman" w:cs="Times New Roman"/>
          <w:sz w:val="28"/>
          <w:szCs w:val="28"/>
        </w:rPr>
        <w:t>(дал</w:t>
      </w:r>
      <w:r>
        <w:rPr>
          <w:rFonts w:ascii="Times New Roman" w:hAnsi="Times New Roman" w:cs="Times New Roman"/>
          <w:sz w:val="28"/>
          <w:szCs w:val="28"/>
        </w:rPr>
        <w:t>ее – Комиссия), определенный п.6.1</w:t>
      </w:r>
      <w:r w:rsidRPr="000729FD">
        <w:rPr>
          <w:rFonts w:ascii="Times New Roman" w:hAnsi="Times New Roman" w:cs="Times New Roman"/>
          <w:sz w:val="28"/>
          <w:szCs w:val="28"/>
        </w:rPr>
        <w:t xml:space="preserve"> Положения о комиссии Администрации Промышленного внутригородского района городского округа Самара по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на территории Промышленного внутригородского района городского округа Самара </w:t>
      </w:r>
      <w:r w:rsidRPr="000729FD">
        <w:rPr>
          <w:rFonts w:ascii="Times New Roman" w:hAnsi="Times New Roman" w:cs="Times New Roman"/>
          <w:sz w:val="28"/>
          <w:szCs w:val="28"/>
        </w:rPr>
        <w:t>(далее – Положение), утвержденного постановлением Администрации Промышленного внутригородского района</w:t>
      </w:r>
      <w:proofErr w:type="gramEnd"/>
      <w:r w:rsidRPr="000729FD">
        <w:rPr>
          <w:rFonts w:ascii="Times New Roman" w:hAnsi="Times New Roman" w:cs="Times New Roman"/>
          <w:sz w:val="28"/>
          <w:szCs w:val="28"/>
        </w:rPr>
        <w:t xml:space="preserve"> городского округа Самара городского округа Самара от </w:t>
      </w:r>
      <w:r>
        <w:rPr>
          <w:rFonts w:ascii="Times New Roman" w:hAnsi="Times New Roman" w:cs="Times New Roman"/>
          <w:sz w:val="28"/>
          <w:szCs w:val="28"/>
        </w:rPr>
        <w:t>14.04.2020 № 104</w:t>
      </w:r>
      <w:r w:rsidRPr="000729FD">
        <w:rPr>
          <w:rFonts w:ascii="Times New Roman" w:hAnsi="Times New Roman" w:cs="Times New Roman"/>
          <w:sz w:val="28"/>
          <w:szCs w:val="28"/>
        </w:rPr>
        <w:t>, имеется, Комиссия вправе принимать решения.</w:t>
      </w:r>
    </w:p>
    <w:p w:rsidR="00E038B1" w:rsidRDefault="00E038B1" w:rsidP="00E03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6.5</w:t>
      </w:r>
      <w:r w:rsidRPr="000729FD">
        <w:rPr>
          <w:rFonts w:ascii="Times New Roman" w:hAnsi="Times New Roman" w:cs="Times New Roman"/>
          <w:sz w:val="28"/>
          <w:szCs w:val="28"/>
        </w:rPr>
        <w:t xml:space="preserve"> Положения Комиссия единогласно определила принимать решения открытым голосованием.</w:t>
      </w:r>
    </w:p>
    <w:p w:rsidR="00E038B1" w:rsidRDefault="00E038B1" w:rsidP="00E038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38B1" w:rsidRPr="00C110BD" w:rsidRDefault="00E038B1" w:rsidP="00E038B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10BD">
        <w:rPr>
          <w:rFonts w:ascii="Times New Roman" w:hAnsi="Times New Roman" w:cs="Times New Roman"/>
          <w:sz w:val="28"/>
          <w:szCs w:val="28"/>
          <w:u w:val="single"/>
        </w:rPr>
        <w:t>По первому вопросу слушали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038B1" w:rsidRDefault="00E038B1" w:rsidP="00E03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8B1" w:rsidRDefault="00E038B1" w:rsidP="00E038B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Балакирева А.Е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секретарь комиссии,  консультант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 городского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Самара</w:t>
      </w:r>
    </w:p>
    <w:p w:rsidR="00E038B1" w:rsidRDefault="00E038B1" w:rsidP="00E038B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8B1" w:rsidRDefault="00E038B1" w:rsidP="00E038B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Жукова А.Г.  -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правового отдела Администрации </w:t>
      </w:r>
    </w:p>
    <w:p w:rsidR="00E038B1" w:rsidRDefault="00E038B1" w:rsidP="00E038B1">
      <w:pPr>
        <w:tabs>
          <w:tab w:val="left" w:pos="368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Промышленного внутригородского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E038B1" w:rsidRDefault="00E038B1" w:rsidP="00E038B1">
      <w:pPr>
        <w:tabs>
          <w:tab w:val="left" w:pos="368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Самара</w:t>
      </w:r>
    </w:p>
    <w:p w:rsidR="00E038B1" w:rsidRDefault="00E038B1" w:rsidP="00E038B1">
      <w:pPr>
        <w:pStyle w:val="11"/>
        <w:tabs>
          <w:tab w:val="left" w:pos="0"/>
        </w:tabs>
        <w:kinsoku w:val="0"/>
        <w:overflowPunct w:val="0"/>
        <w:spacing w:before="0"/>
        <w:ind w:left="0"/>
        <w:jc w:val="both"/>
        <w:outlineLvl w:val="9"/>
        <w:rPr>
          <w:b w:val="0"/>
          <w:color w:val="000000" w:themeColor="text1"/>
          <w:spacing w:val="-1"/>
          <w:sz w:val="28"/>
          <w:szCs w:val="28"/>
        </w:rPr>
      </w:pPr>
      <w:r>
        <w:rPr>
          <w:b w:val="0"/>
          <w:color w:val="000000" w:themeColor="text1"/>
          <w:spacing w:val="-1"/>
          <w:sz w:val="28"/>
          <w:szCs w:val="28"/>
        </w:rPr>
        <w:t>«</w:t>
      </w:r>
      <w:r w:rsidRPr="00560E4B">
        <w:rPr>
          <w:b w:val="0"/>
          <w:color w:val="000000" w:themeColor="text1"/>
          <w:spacing w:val="-1"/>
          <w:sz w:val="28"/>
          <w:szCs w:val="28"/>
        </w:rPr>
        <w:t>Подведение</w:t>
      </w:r>
      <w:r w:rsidRPr="00560E4B">
        <w:rPr>
          <w:b w:val="0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560E4B">
        <w:rPr>
          <w:b w:val="0"/>
          <w:color w:val="000000" w:themeColor="text1"/>
          <w:sz w:val="28"/>
          <w:szCs w:val="28"/>
        </w:rPr>
        <w:t>итогов</w:t>
      </w:r>
      <w:r w:rsidRPr="00560E4B">
        <w:rPr>
          <w:b w:val="0"/>
          <w:color w:val="000000" w:themeColor="text1"/>
          <w:spacing w:val="4"/>
          <w:sz w:val="28"/>
          <w:szCs w:val="28"/>
        </w:rPr>
        <w:t xml:space="preserve"> </w:t>
      </w:r>
      <w:r w:rsidRPr="00560E4B">
        <w:rPr>
          <w:b w:val="0"/>
          <w:color w:val="000000" w:themeColor="text1"/>
          <w:spacing w:val="-1"/>
          <w:sz w:val="28"/>
          <w:szCs w:val="28"/>
        </w:rPr>
        <w:t>выполнения</w:t>
      </w:r>
      <w:r w:rsidRPr="00560E4B">
        <w:rPr>
          <w:b w:val="0"/>
          <w:color w:val="000000" w:themeColor="text1"/>
          <w:spacing w:val="2"/>
          <w:sz w:val="28"/>
          <w:szCs w:val="28"/>
        </w:rPr>
        <w:t xml:space="preserve"> </w:t>
      </w:r>
      <w:r w:rsidRPr="00560E4B">
        <w:rPr>
          <w:b w:val="0"/>
          <w:color w:val="000000" w:themeColor="text1"/>
          <w:sz w:val="28"/>
          <w:szCs w:val="28"/>
        </w:rPr>
        <w:t xml:space="preserve">плана </w:t>
      </w:r>
      <w:r w:rsidRPr="00560E4B">
        <w:rPr>
          <w:b w:val="0"/>
          <w:color w:val="000000" w:themeColor="text1"/>
          <w:spacing w:val="4"/>
          <w:sz w:val="28"/>
          <w:szCs w:val="28"/>
        </w:rPr>
        <w:t>противодействия</w:t>
      </w:r>
      <w:r w:rsidRPr="00560E4B">
        <w:rPr>
          <w:b w:val="0"/>
          <w:color w:val="000000" w:themeColor="text1"/>
          <w:spacing w:val="2"/>
          <w:sz w:val="28"/>
          <w:szCs w:val="28"/>
        </w:rPr>
        <w:t xml:space="preserve"> </w:t>
      </w:r>
      <w:r w:rsidRPr="00560E4B">
        <w:rPr>
          <w:b w:val="0"/>
          <w:color w:val="000000" w:themeColor="text1"/>
          <w:spacing w:val="-1"/>
          <w:sz w:val="28"/>
          <w:szCs w:val="28"/>
        </w:rPr>
        <w:t>коррупции</w:t>
      </w:r>
      <w:r>
        <w:rPr>
          <w:b w:val="0"/>
          <w:color w:val="000000" w:themeColor="text1"/>
          <w:spacing w:val="-1"/>
          <w:sz w:val="28"/>
          <w:szCs w:val="28"/>
        </w:rPr>
        <w:t xml:space="preserve"> </w:t>
      </w:r>
      <w:r w:rsidRPr="00560E4B">
        <w:rPr>
          <w:b w:val="0"/>
          <w:color w:val="000000" w:themeColor="text1"/>
          <w:sz w:val="28"/>
          <w:szCs w:val="28"/>
        </w:rPr>
        <w:t>Администрации</w:t>
      </w:r>
      <w:proofErr w:type="gramEnd"/>
      <w:r w:rsidRPr="00560E4B">
        <w:rPr>
          <w:b w:val="0"/>
          <w:color w:val="000000" w:themeColor="text1"/>
          <w:spacing w:val="1"/>
          <w:sz w:val="28"/>
          <w:szCs w:val="28"/>
        </w:rPr>
        <w:t xml:space="preserve"> на 2019-2020 годы, по</w:t>
      </w:r>
      <w:r w:rsidRPr="00560E4B">
        <w:rPr>
          <w:b w:val="0"/>
          <w:color w:val="000000" w:themeColor="text1"/>
          <w:spacing w:val="2"/>
          <w:sz w:val="28"/>
          <w:szCs w:val="28"/>
        </w:rPr>
        <w:t xml:space="preserve"> </w:t>
      </w:r>
      <w:r w:rsidRPr="00560E4B">
        <w:rPr>
          <w:b w:val="0"/>
          <w:color w:val="000000" w:themeColor="text1"/>
          <w:spacing w:val="-1"/>
          <w:sz w:val="28"/>
          <w:szCs w:val="28"/>
        </w:rPr>
        <w:t>итогам</w:t>
      </w:r>
      <w:r w:rsidRPr="00560E4B">
        <w:rPr>
          <w:b w:val="0"/>
          <w:color w:val="000000" w:themeColor="text1"/>
          <w:spacing w:val="4"/>
          <w:sz w:val="28"/>
          <w:szCs w:val="28"/>
        </w:rPr>
        <w:t xml:space="preserve"> </w:t>
      </w:r>
      <w:r w:rsidRPr="00560E4B">
        <w:rPr>
          <w:b w:val="0"/>
          <w:color w:val="000000" w:themeColor="text1"/>
          <w:sz w:val="28"/>
          <w:szCs w:val="28"/>
        </w:rPr>
        <w:t>2020</w:t>
      </w:r>
      <w:r w:rsidRPr="00560E4B">
        <w:rPr>
          <w:b w:val="0"/>
          <w:color w:val="000000" w:themeColor="text1"/>
          <w:spacing w:val="-3"/>
          <w:sz w:val="28"/>
          <w:szCs w:val="28"/>
        </w:rPr>
        <w:t xml:space="preserve"> </w:t>
      </w:r>
      <w:r>
        <w:rPr>
          <w:b w:val="0"/>
          <w:color w:val="000000" w:themeColor="text1"/>
          <w:spacing w:val="-1"/>
          <w:sz w:val="28"/>
          <w:szCs w:val="28"/>
        </w:rPr>
        <w:t>года</w:t>
      </w:r>
      <w:r>
        <w:rPr>
          <w:b w:val="0"/>
          <w:color w:val="000000" w:themeColor="text1"/>
          <w:spacing w:val="-1"/>
          <w:sz w:val="28"/>
          <w:szCs w:val="28"/>
        </w:rPr>
        <w:t>»</w:t>
      </w:r>
      <w:r>
        <w:rPr>
          <w:b w:val="0"/>
          <w:color w:val="000000" w:themeColor="text1"/>
          <w:spacing w:val="-1"/>
          <w:sz w:val="28"/>
          <w:szCs w:val="28"/>
        </w:rPr>
        <w:t>.</w:t>
      </w:r>
      <w:r w:rsidRPr="00560E4B">
        <w:rPr>
          <w:color w:val="000000" w:themeColor="text1"/>
          <w:spacing w:val="-1"/>
          <w:sz w:val="28"/>
          <w:szCs w:val="28"/>
        </w:rPr>
        <w:t xml:space="preserve"> </w:t>
      </w:r>
    </w:p>
    <w:p w:rsidR="00E038B1" w:rsidRDefault="00E038B1" w:rsidP="00E038B1">
      <w:pPr>
        <w:pStyle w:val="11"/>
        <w:kinsoku w:val="0"/>
        <w:overflowPunct w:val="0"/>
        <w:spacing w:before="0"/>
        <w:ind w:left="720"/>
        <w:jc w:val="both"/>
        <w:outlineLvl w:val="9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pacing w:val="-1"/>
          <w:sz w:val="28"/>
          <w:szCs w:val="28"/>
        </w:rPr>
        <w:t>«</w:t>
      </w:r>
      <w:r w:rsidRPr="0023311E">
        <w:rPr>
          <w:b w:val="0"/>
          <w:color w:val="000000" w:themeColor="text1"/>
          <w:spacing w:val="-1"/>
          <w:sz w:val="28"/>
          <w:szCs w:val="28"/>
        </w:rPr>
        <w:t xml:space="preserve">Разработка </w:t>
      </w:r>
      <w:r w:rsidRPr="0023311E">
        <w:rPr>
          <w:b w:val="0"/>
          <w:color w:val="000000" w:themeColor="text1"/>
          <w:sz w:val="28"/>
          <w:szCs w:val="28"/>
        </w:rPr>
        <w:t xml:space="preserve">и </w:t>
      </w:r>
      <w:r w:rsidRPr="0023311E">
        <w:rPr>
          <w:b w:val="0"/>
          <w:color w:val="000000" w:themeColor="text1"/>
          <w:spacing w:val="-1"/>
          <w:sz w:val="28"/>
          <w:szCs w:val="28"/>
        </w:rPr>
        <w:t xml:space="preserve">утверждение </w:t>
      </w:r>
      <w:r w:rsidRPr="0023311E">
        <w:rPr>
          <w:b w:val="0"/>
          <w:color w:val="000000" w:themeColor="text1"/>
          <w:w w:val="95"/>
          <w:sz w:val="28"/>
          <w:szCs w:val="28"/>
        </w:rPr>
        <w:t xml:space="preserve">планов </w:t>
      </w:r>
      <w:r w:rsidRPr="0023311E">
        <w:rPr>
          <w:b w:val="0"/>
          <w:color w:val="000000" w:themeColor="text1"/>
          <w:spacing w:val="-1"/>
          <w:sz w:val="28"/>
          <w:szCs w:val="28"/>
        </w:rPr>
        <w:t>работы комиссии</w:t>
      </w:r>
      <w:r w:rsidRPr="0023311E">
        <w:rPr>
          <w:b w:val="0"/>
          <w:color w:val="000000" w:themeColor="text1"/>
          <w:spacing w:val="44"/>
          <w:sz w:val="28"/>
          <w:szCs w:val="28"/>
        </w:rPr>
        <w:t xml:space="preserve"> </w:t>
      </w:r>
      <w:proofErr w:type="gramStart"/>
      <w:r w:rsidRPr="0023311E">
        <w:rPr>
          <w:b w:val="0"/>
          <w:color w:val="000000" w:themeColor="text1"/>
          <w:sz w:val="28"/>
          <w:szCs w:val="28"/>
        </w:rPr>
        <w:t>по</w:t>
      </w:r>
      <w:proofErr w:type="gramEnd"/>
    </w:p>
    <w:p w:rsidR="00E038B1" w:rsidRPr="00560E4B" w:rsidRDefault="00E038B1" w:rsidP="00E038B1">
      <w:pPr>
        <w:pStyle w:val="11"/>
        <w:kinsoku w:val="0"/>
        <w:overflowPunct w:val="0"/>
        <w:spacing w:before="0"/>
        <w:ind w:left="0"/>
        <w:jc w:val="both"/>
        <w:outlineLvl w:val="9"/>
        <w:rPr>
          <w:b w:val="0"/>
          <w:color w:val="000000" w:themeColor="text1"/>
          <w:sz w:val="28"/>
          <w:szCs w:val="28"/>
        </w:rPr>
      </w:pPr>
      <w:r w:rsidRPr="0023311E">
        <w:rPr>
          <w:b w:val="0"/>
          <w:color w:val="000000" w:themeColor="text1"/>
          <w:spacing w:val="-1"/>
          <w:sz w:val="28"/>
          <w:szCs w:val="28"/>
        </w:rPr>
        <w:t>противодействию</w:t>
      </w:r>
      <w:r w:rsidRPr="0023311E">
        <w:rPr>
          <w:b w:val="0"/>
          <w:color w:val="000000" w:themeColor="text1"/>
          <w:sz w:val="28"/>
          <w:szCs w:val="28"/>
        </w:rPr>
        <w:t xml:space="preserve"> </w:t>
      </w:r>
      <w:r w:rsidRPr="0023311E">
        <w:rPr>
          <w:b w:val="0"/>
          <w:color w:val="000000" w:themeColor="text1"/>
          <w:spacing w:val="-2"/>
          <w:sz w:val="28"/>
          <w:szCs w:val="28"/>
        </w:rPr>
        <w:t>коррупции</w:t>
      </w:r>
      <w:r w:rsidRPr="009F348B">
        <w:rPr>
          <w:color w:val="000000" w:themeColor="text1"/>
          <w:spacing w:val="3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территории Промышленного</w:t>
      </w:r>
      <w:r w:rsidRPr="00BE552E">
        <w:rPr>
          <w:b w:val="0"/>
          <w:bCs w:val="0"/>
          <w:spacing w:val="2"/>
          <w:sz w:val="28"/>
          <w:szCs w:val="28"/>
        </w:rPr>
        <w:t xml:space="preserve"> </w:t>
      </w:r>
      <w:r w:rsidRPr="00BE552E">
        <w:rPr>
          <w:b w:val="0"/>
          <w:bCs w:val="0"/>
          <w:spacing w:val="-1"/>
          <w:sz w:val="28"/>
          <w:szCs w:val="28"/>
        </w:rPr>
        <w:t>внутригородского</w:t>
      </w:r>
      <w:r w:rsidRPr="00BE552E">
        <w:rPr>
          <w:b w:val="0"/>
          <w:bCs w:val="0"/>
          <w:spacing w:val="2"/>
          <w:sz w:val="28"/>
          <w:szCs w:val="28"/>
        </w:rPr>
        <w:t xml:space="preserve"> </w:t>
      </w:r>
      <w:r w:rsidRPr="00BE552E">
        <w:rPr>
          <w:b w:val="0"/>
          <w:bCs w:val="0"/>
          <w:spacing w:val="-1"/>
          <w:sz w:val="28"/>
          <w:szCs w:val="28"/>
        </w:rPr>
        <w:t>района</w:t>
      </w:r>
      <w:r>
        <w:rPr>
          <w:b w:val="0"/>
          <w:bCs w:val="0"/>
          <w:spacing w:val="-1"/>
          <w:sz w:val="28"/>
          <w:szCs w:val="28"/>
        </w:rPr>
        <w:t xml:space="preserve"> </w:t>
      </w:r>
      <w:r w:rsidRPr="00BE552E">
        <w:rPr>
          <w:b w:val="0"/>
          <w:bCs w:val="0"/>
          <w:spacing w:val="-1"/>
          <w:sz w:val="28"/>
          <w:szCs w:val="28"/>
        </w:rPr>
        <w:t>городского округа Самара</w:t>
      </w:r>
      <w:r>
        <w:rPr>
          <w:b w:val="0"/>
          <w:bCs w:val="0"/>
          <w:spacing w:val="89"/>
          <w:sz w:val="28"/>
          <w:szCs w:val="28"/>
        </w:rPr>
        <w:t xml:space="preserve"> </w:t>
      </w:r>
      <w:r w:rsidRPr="00BE552E">
        <w:rPr>
          <w:b w:val="0"/>
          <w:bCs w:val="0"/>
          <w:sz w:val="28"/>
          <w:szCs w:val="28"/>
        </w:rPr>
        <w:t>на</w:t>
      </w:r>
      <w:r w:rsidRPr="00BE552E">
        <w:rPr>
          <w:b w:val="0"/>
          <w:bCs w:val="0"/>
          <w:spacing w:val="2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2021 </w:t>
      </w:r>
      <w:r w:rsidRPr="00BE552E">
        <w:rPr>
          <w:b w:val="0"/>
          <w:bCs w:val="0"/>
          <w:spacing w:val="-1"/>
          <w:sz w:val="28"/>
          <w:szCs w:val="28"/>
        </w:rPr>
        <w:t>г</w:t>
      </w:r>
      <w:r>
        <w:rPr>
          <w:b w:val="0"/>
          <w:bCs w:val="0"/>
          <w:spacing w:val="-1"/>
          <w:sz w:val="28"/>
          <w:szCs w:val="28"/>
        </w:rPr>
        <w:t>од ».</w:t>
      </w:r>
    </w:p>
    <w:p w:rsidR="00E038B1" w:rsidRDefault="00E038B1" w:rsidP="00E038B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038B1" w:rsidRPr="00ED1A77" w:rsidRDefault="00E038B1" w:rsidP="00E038B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1A77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E038B1" w:rsidRDefault="00E038B1" w:rsidP="00E038B1">
      <w:pPr>
        <w:pStyle w:val="11"/>
        <w:tabs>
          <w:tab w:val="left" w:pos="0"/>
        </w:tabs>
        <w:kinsoku w:val="0"/>
        <w:overflowPunct w:val="0"/>
        <w:spacing w:before="0"/>
        <w:ind w:left="0"/>
        <w:jc w:val="both"/>
        <w:outlineLvl w:val="9"/>
        <w:rPr>
          <w:b w:val="0"/>
          <w:color w:val="000000" w:themeColor="text1"/>
          <w:spacing w:val="-1"/>
          <w:sz w:val="28"/>
          <w:szCs w:val="28"/>
        </w:rPr>
      </w:pPr>
      <w:r w:rsidRPr="00C110BD">
        <w:rPr>
          <w:b w:val="0"/>
          <w:sz w:val="28"/>
          <w:szCs w:val="28"/>
        </w:rPr>
        <w:t xml:space="preserve">1.1  Информацию секретаря комиссии, </w:t>
      </w:r>
      <w:r w:rsidRPr="00C110BD">
        <w:rPr>
          <w:rFonts w:eastAsia="Times New Roman"/>
          <w:b w:val="0"/>
          <w:sz w:val="28"/>
          <w:szCs w:val="28"/>
        </w:rPr>
        <w:t>консультанта Администрации Промышленного внутригородского района городского округа Самара Балакирева А.Е</w:t>
      </w:r>
      <w:r w:rsidRPr="00C110BD">
        <w:rPr>
          <w:rFonts w:eastAsia="Times New Roman"/>
          <w:b w:val="0"/>
          <w:sz w:val="28"/>
          <w:szCs w:val="28"/>
        </w:rPr>
        <w:tab/>
      </w:r>
      <w:r>
        <w:rPr>
          <w:rFonts w:eastAsia="Times New Roman"/>
          <w:b w:val="0"/>
          <w:sz w:val="28"/>
          <w:szCs w:val="28"/>
        </w:rPr>
        <w:t>по вопросам</w:t>
      </w:r>
      <w:r w:rsidRPr="00C110BD">
        <w:rPr>
          <w:rFonts w:eastAsia="Times New Roman"/>
          <w:b w:val="0"/>
          <w:sz w:val="28"/>
          <w:szCs w:val="28"/>
        </w:rPr>
        <w:t xml:space="preserve">  </w:t>
      </w:r>
      <w:proofErr w:type="gramStart"/>
      <w:r w:rsidRPr="00C110BD">
        <w:rPr>
          <w:b w:val="0"/>
          <w:color w:val="000000" w:themeColor="text1"/>
          <w:spacing w:val="-1"/>
          <w:sz w:val="28"/>
          <w:szCs w:val="28"/>
        </w:rPr>
        <w:t>выполнения</w:t>
      </w:r>
      <w:r w:rsidRPr="00C110BD">
        <w:rPr>
          <w:b w:val="0"/>
          <w:color w:val="000000" w:themeColor="text1"/>
          <w:spacing w:val="2"/>
          <w:sz w:val="28"/>
          <w:szCs w:val="28"/>
        </w:rPr>
        <w:t xml:space="preserve"> </w:t>
      </w:r>
      <w:r w:rsidRPr="00C110BD">
        <w:rPr>
          <w:b w:val="0"/>
          <w:color w:val="000000" w:themeColor="text1"/>
          <w:sz w:val="28"/>
          <w:szCs w:val="28"/>
        </w:rPr>
        <w:t xml:space="preserve">плана </w:t>
      </w:r>
      <w:r w:rsidRPr="00C110BD">
        <w:rPr>
          <w:b w:val="0"/>
          <w:color w:val="000000" w:themeColor="text1"/>
          <w:spacing w:val="4"/>
          <w:sz w:val="28"/>
          <w:szCs w:val="28"/>
        </w:rPr>
        <w:t>противодействия</w:t>
      </w:r>
      <w:r w:rsidRPr="00560E4B">
        <w:rPr>
          <w:b w:val="0"/>
          <w:color w:val="000000" w:themeColor="text1"/>
          <w:spacing w:val="2"/>
          <w:sz w:val="28"/>
          <w:szCs w:val="28"/>
        </w:rPr>
        <w:t xml:space="preserve"> </w:t>
      </w:r>
      <w:r w:rsidRPr="00560E4B">
        <w:rPr>
          <w:b w:val="0"/>
          <w:color w:val="000000" w:themeColor="text1"/>
          <w:spacing w:val="-1"/>
          <w:sz w:val="28"/>
          <w:szCs w:val="28"/>
        </w:rPr>
        <w:lastRenderedPageBreak/>
        <w:t>коррупции</w:t>
      </w:r>
      <w:r>
        <w:rPr>
          <w:b w:val="0"/>
          <w:color w:val="000000" w:themeColor="text1"/>
          <w:spacing w:val="-1"/>
          <w:sz w:val="28"/>
          <w:szCs w:val="28"/>
        </w:rPr>
        <w:t xml:space="preserve"> </w:t>
      </w:r>
      <w:r w:rsidRPr="00560E4B">
        <w:rPr>
          <w:b w:val="0"/>
          <w:color w:val="000000" w:themeColor="text1"/>
          <w:sz w:val="28"/>
          <w:szCs w:val="28"/>
        </w:rPr>
        <w:t>Администрации</w:t>
      </w:r>
      <w:proofErr w:type="gramEnd"/>
      <w:r w:rsidRPr="00560E4B">
        <w:rPr>
          <w:b w:val="0"/>
          <w:color w:val="000000" w:themeColor="text1"/>
          <w:spacing w:val="1"/>
          <w:sz w:val="28"/>
          <w:szCs w:val="28"/>
        </w:rPr>
        <w:t xml:space="preserve"> на 2019-2020 годы, по</w:t>
      </w:r>
      <w:r w:rsidRPr="00560E4B">
        <w:rPr>
          <w:b w:val="0"/>
          <w:color w:val="000000" w:themeColor="text1"/>
          <w:spacing w:val="2"/>
          <w:sz w:val="28"/>
          <w:szCs w:val="28"/>
        </w:rPr>
        <w:t xml:space="preserve"> </w:t>
      </w:r>
      <w:r w:rsidRPr="00560E4B">
        <w:rPr>
          <w:b w:val="0"/>
          <w:color w:val="000000" w:themeColor="text1"/>
          <w:spacing w:val="-1"/>
          <w:sz w:val="28"/>
          <w:szCs w:val="28"/>
        </w:rPr>
        <w:t>итогам</w:t>
      </w:r>
      <w:r w:rsidRPr="00560E4B">
        <w:rPr>
          <w:b w:val="0"/>
          <w:color w:val="000000" w:themeColor="text1"/>
          <w:spacing w:val="4"/>
          <w:sz w:val="28"/>
          <w:szCs w:val="28"/>
        </w:rPr>
        <w:t xml:space="preserve"> </w:t>
      </w:r>
      <w:r w:rsidRPr="00560E4B">
        <w:rPr>
          <w:b w:val="0"/>
          <w:color w:val="000000" w:themeColor="text1"/>
          <w:sz w:val="28"/>
          <w:szCs w:val="28"/>
        </w:rPr>
        <w:t>2020</w:t>
      </w:r>
      <w:r w:rsidRPr="00560E4B">
        <w:rPr>
          <w:b w:val="0"/>
          <w:color w:val="000000" w:themeColor="text1"/>
          <w:spacing w:val="-3"/>
          <w:sz w:val="28"/>
          <w:szCs w:val="28"/>
        </w:rPr>
        <w:t xml:space="preserve"> </w:t>
      </w:r>
      <w:r>
        <w:rPr>
          <w:b w:val="0"/>
          <w:color w:val="000000" w:themeColor="text1"/>
          <w:spacing w:val="-1"/>
          <w:sz w:val="28"/>
          <w:szCs w:val="28"/>
        </w:rPr>
        <w:t>года</w:t>
      </w:r>
      <w:r w:rsidRPr="00560E4B">
        <w:rPr>
          <w:color w:val="000000" w:themeColor="text1"/>
          <w:spacing w:val="-1"/>
          <w:sz w:val="28"/>
          <w:szCs w:val="28"/>
        </w:rPr>
        <w:t xml:space="preserve"> </w:t>
      </w:r>
    </w:p>
    <w:p w:rsidR="00E038B1" w:rsidRDefault="00E038B1" w:rsidP="00E038B1">
      <w:pPr>
        <w:pStyle w:val="11"/>
        <w:kinsoku w:val="0"/>
        <w:overflowPunct w:val="0"/>
        <w:spacing w:before="0"/>
        <w:ind w:left="720"/>
        <w:jc w:val="both"/>
        <w:outlineLvl w:val="9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pacing w:val="-1"/>
          <w:sz w:val="28"/>
          <w:szCs w:val="28"/>
        </w:rPr>
        <w:t>«</w:t>
      </w:r>
      <w:r w:rsidRPr="0023311E">
        <w:rPr>
          <w:b w:val="0"/>
          <w:color w:val="000000" w:themeColor="text1"/>
          <w:spacing w:val="-1"/>
          <w:sz w:val="28"/>
          <w:szCs w:val="28"/>
        </w:rPr>
        <w:t xml:space="preserve">Разработка </w:t>
      </w:r>
      <w:r w:rsidRPr="0023311E">
        <w:rPr>
          <w:b w:val="0"/>
          <w:color w:val="000000" w:themeColor="text1"/>
          <w:sz w:val="28"/>
          <w:szCs w:val="28"/>
        </w:rPr>
        <w:t xml:space="preserve">и </w:t>
      </w:r>
      <w:r w:rsidRPr="0023311E">
        <w:rPr>
          <w:b w:val="0"/>
          <w:color w:val="000000" w:themeColor="text1"/>
          <w:spacing w:val="-1"/>
          <w:sz w:val="28"/>
          <w:szCs w:val="28"/>
        </w:rPr>
        <w:t xml:space="preserve">утверждение </w:t>
      </w:r>
      <w:r w:rsidRPr="0023311E">
        <w:rPr>
          <w:b w:val="0"/>
          <w:color w:val="000000" w:themeColor="text1"/>
          <w:w w:val="95"/>
          <w:sz w:val="28"/>
          <w:szCs w:val="28"/>
        </w:rPr>
        <w:t xml:space="preserve">планов </w:t>
      </w:r>
      <w:r w:rsidRPr="0023311E">
        <w:rPr>
          <w:b w:val="0"/>
          <w:color w:val="000000" w:themeColor="text1"/>
          <w:spacing w:val="-1"/>
          <w:sz w:val="28"/>
          <w:szCs w:val="28"/>
        </w:rPr>
        <w:t>работы комиссии</w:t>
      </w:r>
      <w:r w:rsidRPr="0023311E">
        <w:rPr>
          <w:b w:val="0"/>
          <w:color w:val="000000" w:themeColor="text1"/>
          <w:spacing w:val="44"/>
          <w:sz w:val="28"/>
          <w:szCs w:val="28"/>
        </w:rPr>
        <w:t xml:space="preserve"> </w:t>
      </w:r>
      <w:proofErr w:type="gramStart"/>
      <w:r w:rsidRPr="0023311E">
        <w:rPr>
          <w:b w:val="0"/>
          <w:color w:val="000000" w:themeColor="text1"/>
          <w:sz w:val="28"/>
          <w:szCs w:val="28"/>
        </w:rPr>
        <w:t>по</w:t>
      </w:r>
      <w:proofErr w:type="gramEnd"/>
    </w:p>
    <w:p w:rsidR="00E038B1" w:rsidRDefault="00E038B1" w:rsidP="00E038B1">
      <w:pPr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D1A7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противодействию</w:t>
      </w:r>
      <w:r w:rsidRPr="00ED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A7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коррупции</w:t>
      </w:r>
      <w:r w:rsidRPr="00ED1A77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ED1A77">
        <w:rPr>
          <w:rFonts w:ascii="Times New Roman" w:hAnsi="Times New Roman" w:cs="Times New Roman"/>
          <w:sz w:val="28"/>
          <w:szCs w:val="28"/>
        </w:rPr>
        <w:t>на территории Промышленного</w:t>
      </w:r>
      <w:r w:rsidRPr="00ED1A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D1A77">
        <w:rPr>
          <w:rFonts w:ascii="Times New Roman" w:hAnsi="Times New Roman" w:cs="Times New Roman"/>
          <w:spacing w:val="-1"/>
          <w:sz w:val="28"/>
          <w:szCs w:val="28"/>
        </w:rPr>
        <w:t>внутригородского</w:t>
      </w:r>
      <w:r w:rsidRPr="00ED1A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D1A77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Pr="00ED1A7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D1A77">
        <w:rPr>
          <w:rFonts w:ascii="Times New Roman" w:hAnsi="Times New Roman" w:cs="Times New Roman"/>
          <w:spacing w:val="-1"/>
          <w:sz w:val="28"/>
          <w:szCs w:val="28"/>
        </w:rPr>
        <w:t>городского округа Самара</w:t>
      </w:r>
      <w:r w:rsidRPr="00ED1A77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ED1A77">
        <w:rPr>
          <w:rFonts w:ascii="Times New Roman" w:hAnsi="Times New Roman" w:cs="Times New Roman"/>
          <w:sz w:val="28"/>
          <w:szCs w:val="28"/>
        </w:rPr>
        <w:t>на</w:t>
      </w:r>
      <w:r w:rsidRPr="00ED1A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D1A77">
        <w:rPr>
          <w:rFonts w:ascii="Times New Roman" w:hAnsi="Times New Roman" w:cs="Times New Roman"/>
          <w:sz w:val="28"/>
          <w:szCs w:val="28"/>
        </w:rPr>
        <w:t xml:space="preserve">2021 </w:t>
      </w:r>
      <w:r w:rsidRPr="00ED1A77">
        <w:rPr>
          <w:rFonts w:ascii="Times New Roman" w:hAnsi="Times New Roman" w:cs="Times New Roman"/>
          <w:spacing w:val="-1"/>
          <w:sz w:val="28"/>
          <w:szCs w:val="28"/>
        </w:rPr>
        <w:t>год</w:t>
      </w:r>
      <w:r w:rsidRPr="00ED1A7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»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D1A77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р</w:t>
      </w:r>
      <w:r w:rsidRPr="00ED1A77">
        <w:rPr>
          <w:rFonts w:ascii="Times New Roman" w:hAnsi="Times New Roman" w:cs="Times New Roman"/>
          <w:bCs/>
          <w:spacing w:val="-1"/>
          <w:sz w:val="28"/>
          <w:szCs w:val="28"/>
        </w:rPr>
        <w:t>инять к сведению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E038B1" w:rsidRDefault="00E038B1" w:rsidP="00E038B1">
      <w:pPr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038B1" w:rsidRPr="00ED1A77" w:rsidRDefault="00E038B1" w:rsidP="00E038B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1A77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По второму вопросу слушали:</w:t>
      </w:r>
    </w:p>
    <w:p w:rsidR="00E038B1" w:rsidRDefault="00E038B1" w:rsidP="00E038B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Жукова А.Г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правового отдела Администрации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</w:p>
    <w:p w:rsidR="00E038B1" w:rsidRDefault="00E038B1" w:rsidP="00E038B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E038B1" w:rsidRDefault="00E038B1" w:rsidP="00E038B1">
      <w:pPr>
        <w:tabs>
          <w:tab w:val="left" w:pos="368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Самара</w:t>
      </w:r>
    </w:p>
    <w:p w:rsidR="00E038B1" w:rsidRPr="00807B31" w:rsidRDefault="00E038B1" w:rsidP="00E038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0B1E">
        <w:rPr>
          <w:rFonts w:ascii="Times New Roman" w:hAnsi="Times New Roman" w:cs="Times New Roman"/>
          <w:sz w:val="28"/>
          <w:szCs w:val="28"/>
        </w:rPr>
        <w:t xml:space="preserve">Разработка и внесение актуальных изменений и дополнений в муниципальные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района, </w:t>
      </w:r>
      <w:r w:rsidRPr="00730B1E">
        <w:rPr>
          <w:rFonts w:ascii="Times New Roman" w:hAnsi="Times New Roman" w:cs="Times New Roman"/>
          <w:sz w:val="28"/>
          <w:szCs w:val="28"/>
        </w:rPr>
        <w:t xml:space="preserve">во исполнение требований действующего федерального и регионального законодательства в сфере противодействия коррупции </w:t>
      </w:r>
      <w:r w:rsidRPr="001131F4">
        <w:rPr>
          <w:rFonts w:ascii="Times New Roman" w:hAnsi="Times New Roman"/>
          <w:sz w:val="28"/>
          <w:szCs w:val="28"/>
        </w:rPr>
        <w:t>Рассмотрение правоприменительной практики, в соответствии с п.2.1 статьи 6 Федерального закона от 25.12.2008 №273-ФЗ «О противодействии коррупции».</w:t>
      </w:r>
    </w:p>
    <w:p w:rsidR="00E038B1" w:rsidRPr="00ED1A77" w:rsidRDefault="00E038B1" w:rsidP="00E038B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1A77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E038B1" w:rsidRPr="00ED1A77" w:rsidRDefault="00E038B1" w:rsidP="00E038B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 Информацию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правового отдела Администрации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Жукова А.Г  по вопросу  </w:t>
      </w:r>
      <w:r w:rsidRPr="00730B1E">
        <w:rPr>
          <w:rFonts w:ascii="Times New Roman" w:hAnsi="Times New Roman" w:cs="Times New Roman"/>
          <w:sz w:val="28"/>
          <w:szCs w:val="28"/>
        </w:rPr>
        <w:t xml:space="preserve">Разработка и внесение актуальных изменений и дополнений в муниципальные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района, </w:t>
      </w:r>
      <w:r w:rsidRPr="00730B1E">
        <w:rPr>
          <w:rFonts w:ascii="Times New Roman" w:hAnsi="Times New Roman" w:cs="Times New Roman"/>
          <w:sz w:val="28"/>
          <w:szCs w:val="28"/>
        </w:rPr>
        <w:t xml:space="preserve">во исполнение требований действующего федерального и регионального законодательства в сфере противодействия коррупции </w:t>
      </w:r>
      <w:r w:rsidRPr="001131F4">
        <w:rPr>
          <w:rFonts w:ascii="Times New Roman" w:hAnsi="Times New Roman"/>
          <w:sz w:val="28"/>
          <w:szCs w:val="28"/>
        </w:rPr>
        <w:t>Рассмотрение правоприменительной практики, в соответствии с п.2.1 статьи 6 Федерального закона от 25.12.2008 №273-Ф</w:t>
      </w:r>
      <w:r>
        <w:rPr>
          <w:rFonts w:ascii="Times New Roman" w:hAnsi="Times New Roman"/>
          <w:sz w:val="28"/>
          <w:szCs w:val="28"/>
        </w:rPr>
        <w:t>З «О противодействии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коррупции» принять к сведению.</w:t>
      </w:r>
    </w:p>
    <w:p w:rsidR="00E038B1" w:rsidRDefault="00E038B1" w:rsidP="00E03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8B1" w:rsidRPr="00ED1A77" w:rsidRDefault="00E038B1" w:rsidP="00E038B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1A77">
        <w:rPr>
          <w:rFonts w:ascii="Times New Roman" w:hAnsi="Times New Roman" w:cs="Times New Roman"/>
          <w:sz w:val="28"/>
          <w:szCs w:val="28"/>
          <w:u w:val="single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слушали:</w:t>
      </w:r>
    </w:p>
    <w:p w:rsidR="00E038B1" w:rsidRDefault="00E038B1" w:rsidP="00E038B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Жукова А.Г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правового отдела Администрации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</w:p>
    <w:p w:rsidR="00E038B1" w:rsidRDefault="00E038B1" w:rsidP="00E038B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E038B1" w:rsidRDefault="00E038B1" w:rsidP="00E038B1">
      <w:pPr>
        <w:tabs>
          <w:tab w:val="left" w:pos="368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Самара</w:t>
      </w:r>
    </w:p>
    <w:p w:rsidR="00E038B1" w:rsidRDefault="00E038B1" w:rsidP="00E038B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рассмотрения </w:t>
      </w:r>
      <w:r w:rsidRPr="002E0356">
        <w:rPr>
          <w:rFonts w:ascii="Times New Roman" w:hAnsi="Times New Roman"/>
          <w:color w:val="000000" w:themeColor="text1"/>
          <w:sz w:val="28"/>
          <w:szCs w:val="28"/>
        </w:rPr>
        <w:t xml:space="preserve">вопросов правоприменительной </w:t>
      </w:r>
      <w:proofErr w:type="gramStart"/>
      <w:r w:rsidRPr="002E0356">
        <w:rPr>
          <w:rFonts w:ascii="Times New Roman" w:hAnsi="Times New Roman"/>
          <w:color w:val="000000" w:themeColor="text1"/>
          <w:sz w:val="28"/>
          <w:szCs w:val="28"/>
        </w:rPr>
        <w:t>практики</w:t>
      </w:r>
      <w:proofErr w:type="gramEnd"/>
      <w:r w:rsidRPr="002E0356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должностных лиц, и принять меры по предупреждению и устранению причин нарушений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38B1" w:rsidRDefault="00E038B1" w:rsidP="00E03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5CE9" w:rsidRDefault="009D5CE9" w:rsidP="00E038B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038B1" w:rsidRDefault="00E038B1" w:rsidP="00E038B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3246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Решили:</w:t>
      </w:r>
    </w:p>
    <w:p w:rsidR="00E038B1" w:rsidRDefault="00E038B1" w:rsidP="00E038B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3.1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правового отдела Администрации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Жукова А.Г  по вопросу  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рассмотрения </w:t>
      </w:r>
      <w:r w:rsidRPr="002E0356">
        <w:rPr>
          <w:rFonts w:ascii="Times New Roman" w:hAnsi="Times New Roman"/>
          <w:color w:val="000000" w:themeColor="text1"/>
          <w:sz w:val="28"/>
          <w:szCs w:val="28"/>
        </w:rPr>
        <w:t xml:space="preserve">вопросов правоприменительной </w:t>
      </w:r>
      <w:proofErr w:type="gramStart"/>
      <w:r w:rsidRPr="002E0356">
        <w:rPr>
          <w:rFonts w:ascii="Times New Roman" w:hAnsi="Times New Roman"/>
          <w:color w:val="000000" w:themeColor="text1"/>
          <w:sz w:val="28"/>
          <w:szCs w:val="28"/>
        </w:rPr>
        <w:t>практики</w:t>
      </w:r>
      <w:proofErr w:type="gramEnd"/>
      <w:r w:rsidRPr="002E0356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должностных лиц, и принять меры по предупреждению и устранению причин нарушений</w:t>
      </w:r>
      <w:r>
        <w:rPr>
          <w:rFonts w:ascii="Times New Roman" w:hAnsi="Times New Roman"/>
          <w:color w:val="000000" w:themeColor="text1"/>
          <w:sz w:val="28"/>
          <w:szCs w:val="28"/>
        </w:rPr>
        <w:t>» принять к сведению.</w:t>
      </w:r>
    </w:p>
    <w:p w:rsidR="00E038B1" w:rsidRDefault="00E038B1" w:rsidP="00E038B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E038B1" w:rsidRPr="009D3246" w:rsidRDefault="00E038B1" w:rsidP="00E038B1">
      <w:pPr>
        <w:spacing w:after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D3246">
        <w:rPr>
          <w:rFonts w:ascii="Times New Roman" w:hAnsi="Times New Roman"/>
          <w:color w:val="000000" w:themeColor="text1"/>
          <w:sz w:val="28"/>
          <w:szCs w:val="28"/>
          <w:u w:val="single"/>
        </w:rPr>
        <w:t>По четвертому вопросу слушали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</w:p>
    <w:p w:rsidR="00E038B1" w:rsidRPr="009D3246" w:rsidRDefault="00E038B1" w:rsidP="00E03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246">
        <w:rPr>
          <w:rFonts w:ascii="Times New Roman" w:hAnsi="Times New Roman" w:cs="Times New Roman"/>
          <w:sz w:val="28"/>
          <w:szCs w:val="28"/>
        </w:rPr>
        <w:t>Комиссионное обсуждение</w:t>
      </w:r>
    </w:p>
    <w:p w:rsidR="00E038B1" w:rsidRDefault="00E038B1" w:rsidP="00E038B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Внесение</w:t>
      </w:r>
      <w:r w:rsidRPr="009F348B">
        <w:rPr>
          <w:rFonts w:ascii="Times New Roman" w:hAnsi="Times New Roman" w:cs="Times New Roman"/>
          <w:color w:val="000000" w:themeColor="text1"/>
          <w:spacing w:val="59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дополнений</w:t>
      </w:r>
      <w:r w:rsidRPr="009F34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(изменений)</w:t>
      </w:r>
      <w:r w:rsidRPr="009F34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F34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Pr="009F34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работы комиссии</w:t>
      </w:r>
      <w:r w:rsidRPr="009F34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</w:t>
      </w:r>
      <w:r w:rsidRPr="009F348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противодействию</w:t>
      </w:r>
      <w:r w:rsidRPr="009F348B">
        <w:rPr>
          <w:rFonts w:ascii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коррупции</w:t>
      </w:r>
      <w:r w:rsidRPr="009F348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9F34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Промышленного внутригородского района городского округа Самара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9F348B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9F348B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9F348B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при</w:t>
      </w:r>
      <w:r w:rsidRPr="009F348B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выявлении</w:t>
      </w:r>
      <w:r w:rsidRPr="009F348B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9F348B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прокуратуры,</w:t>
      </w:r>
      <w:r w:rsidRPr="009F348B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правоохранительными</w:t>
      </w:r>
      <w:r w:rsidRPr="009F348B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F348B">
        <w:rPr>
          <w:rFonts w:ascii="Times New Roman" w:hAnsi="Times New Roman" w:cs="Times New Roman"/>
          <w:color w:val="000000" w:themeColor="text1"/>
          <w:spacing w:val="88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контролирующими</w:t>
      </w:r>
      <w:r w:rsidRPr="009F348B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9F348B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коррупционных</w:t>
      </w:r>
      <w:r w:rsidRPr="009F348B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</w:t>
      </w:r>
      <w:r w:rsidRPr="009F348B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F348B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деятельности</w:t>
      </w:r>
      <w:r w:rsidRPr="009F348B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ОМСУ.</w:t>
      </w:r>
    </w:p>
    <w:p w:rsidR="00E038B1" w:rsidRDefault="00E038B1" w:rsidP="00E038B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38B1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E038B1" w:rsidRDefault="00E038B1" w:rsidP="00E038B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038B1"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роводить внесение дополнений (изменений)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F34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Pr="009F34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работы комиссии</w:t>
      </w:r>
      <w:r w:rsidRPr="009F34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</w:t>
      </w:r>
      <w:r w:rsidRPr="009F348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противодействию</w:t>
      </w:r>
      <w:r w:rsidRPr="009F348B">
        <w:rPr>
          <w:rFonts w:ascii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коррупции</w:t>
      </w:r>
      <w:r w:rsidRPr="009F348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9F34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Промышленного внутригородского района городского округа Самара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9F348B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9F348B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9F348B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при</w:t>
      </w:r>
      <w:r w:rsidRPr="009F348B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выявлении</w:t>
      </w:r>
      <w:r w:rsidRPr="009F348B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9F348B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прокуратуры,</w:t>
      </w:r>
      <w:r w:rsidRPr="009F348B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правоохранительными</w:t>
      </w:r>
      <w:r w:rsidRPr="009F348B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F348B">
        <w:rPr>
          <w:rFonts w:ascii="Times New Roman" w:hAnsi="Times New Roman" w:cs="Times New Roman"/>
          <w:color w:val="000000" w:themeColor="text1"/>
          <w:spacing w:val="88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контролирующими</w:t>
      </w:r>
      <w:r w:rsidRPr="009F348B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9F348B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коррупционных</w:t>
      </w:r>
      <w:r w:rsidRPr="009F348B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</w:t>
      </w:r>
      <w:r w:rsidRPr="009F348B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F348B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9F348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деятельности</w:t>
      </w:r>
      <w:r w:rsidRPr="009F348B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ОМСУ, принять к сведению.</w:t>
      </w:r>
    </w:p>
    <w:p w:rsidR="009D5CE9" w:rsidRPr="005A2D9B" w:rsidRDefault="009D5CE9" w:rsidP="009D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А.Е Балакирев</w:t>
      </w:r>
    </w:p>
    <w:p w:rsidR="009D5CE9" w:rsidRPr="005A2D9B" w:rsidRDefault="009D5CE9" w:rsidP="009D5C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9D5CE9" w:rsidRPr="00163579" w:rsidRDefault="009D5CE9" w:rsidP="009D5CE9">
      <w:pPr>
        <w:pStyle w:val="a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233"/>
      </w:tblGrid>
      <w:tr w:rsidR="009D5CE9" w:rsidRPr="00EF34C8" w:rsidTr="00E72881">
        <w:tc>
          <w:tcPr>
            <w:tcW w:w="5211" w:type="dxa"/>
            <w:shd w:val="clear" w:color="auto" w:fill="auto"/>
            <w:vAlign w:val="center"/>
          </w:tcPr>
          <w:p w:rsidR="009D5CE9" w:rsidRPr="00EF34C8" w:rsidRDefault="009D5CE9" w:rsidP="00E72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5CE9" w:rsidRPr="00EF34C8" w:rsidRDefault="009D5CE9" w:rsidP="00E7288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D5CE9" w:rsidRPr="00EF34C8" w:rsidRDefault="009D5CE9" w:rsidP="00E7288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D5CE9" w:rsidRPr="00EF34C8" w:rsidTr="00E72881">
        <w:tc>
          <w:tcPr>
            <w:tcW w:w="5211" w:type="dxa"/>
            <w:shd w:val="clear" w:color="auto" w:fill="auto"/>
            <w:vAlign w:val="center"/>
          </w:tcPr>
          <w:p w:rsidR="009D5CE9" w:rsidRPr="007340C4" w:rsidRDefault="009D5CE9" w:rsidP="00E7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C4">
              <w:rPr>
                <w:rFonts w:ascii="Times New Roman" w:hAnsi="Times New Roman" w:cs="Times New Roman"/>
                <w:sz w:val="28"/>
                <w:szCs w:val="28"/>
              </w:rPr>
              <w:t>Ефремов Игорь Васильевич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5CE9" w:rsidRPr="00EF34C8" w:rsidRDefault="009D5CE9" w:rsidP="00E728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9D5CE9" w:rsidRPr="00EF34C8" w:rsidRDefault="009D5CE9" w:rsidP="00E728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9" w:rsidRPr="00EF34C8" w:rsidTr="00E72881">
        <w:tc>
          <w:tcPr>
            <w:tcW w:w="5211" w:type="dxa"/>
            <w:shd w:val="clear" w:color="auto" w:fill="auto"/>
            <w:vAlign w:val="center"/>
          </w:tcPr>
          <w:p w:rsidR="009D5CE9" w:rsidRPr="007340C4" w:rsidRDefault="009D5CE9" w:rsidP="00E728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C4">
              <w:rPr>
                <w:rFonts w:ascii="Times New Roman" w:hAnsi="Times New Roman" w:cs="Times New Roman"/>
                <w:sz w:val="28"/>
                <w:szCs w:val="28"/>
              </w:rPr>
              <w:t xml:space="preserve"> Жуков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40C4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CE9" w:rsidRPr="007340C4" w:rsidRDefault="009D5CE9" w:rsidP="00E72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D5CE9" w:rsidRPr="00EF34C8" w:rsidRDefault="009D5CE9" w:rsidP="00E728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9D5CE9" w:rsidRPr="00EF34C8" w:rsidRDefault="009D5CE9" w:rsidP="00E728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9" w:rsidRPr="00EF34C8" w:rsidTr="00E72881">
        <w:tc>
          <w:tcPr>
            <w:tcW w:w="5211" w:type="dxa"/>
            <w:shd w:val="clear" w:color="auto" w:fill="auto"/>
            <w:vAlign w:val="center"/>
          </w:tcPr>
          <w:p w:rsidR="009D5CE9" w:rsidRPr="007340C4" w:rsidRDefault="009D5CE9" w:rsidP="00E7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C4">
              <w:rPr>
                <w:rFonts w:ascii="Times New Roman" w:hAnsi="Times New Roman" w:cs="Times New Roman"/>
                <w:sz w:val="28"/>
                <w:szCs w:val="28"/>
              </w:rPr>
              <w:t>Старостин Евгений Олегович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5CE9" w:rsidRPr="00EF34C8" w:rsidRDefault="009D5CE9" w:rsidP="00E728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9D5CE9" w:rsidRPr="00EF34C8" w:rsidRDefault="009D5CE9" w:rsidP="00E728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9" w:rsidRPr="00EF34C8" w:rsidTr="00E72881">
        <w:tc>
          <w:tcPr>
            <w:tcW w:w="5211" w:type="dxa"/>
            <w:shd w:val="clear" w:color="auto" w:fill="auto"/>
            <w:vAlign w:val="center"/>
          </w:tcPr>
          <w:p w:rsidR="009D5CE9" w:rsidRPr="007340C4" w:rsidRDefault="009D5CE9" w:rsidP="00E7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Дернов Иван Евгеньевич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5CE9" w:rsidRPr="00EF34C8" w:rsidRDefault="009D5CE9" w:rsidP="00E728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9D5CE9" w:rsidRPr="00EF34C8" w:rsidRDefault="009D5CE9" w:rsidP="00E728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E9" w:rsidRPr="00EF34C8" w:rsidTr="00E72881">
        <w:tc>
          <w:tcPr>
            <w:tcW w:w="5211" w:type="dxa"/>
            <w:shd w:val="clear" w:color="auto" w:fill="auto"/>
          </w:tcPr>
          <w:p w:rsidR="009D5CE9" w:rsidRPr="007340C4" w:rsidRDefault="009D5CE9" w:rsidP="009D5C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D5CE9" w:rsidRPr="00EF34C8" w:rsidRDefault="009D5CE9" w:rsidP="00E728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9D5CE9" w:rsidRPr="00EF34C8" w:rsidRDefault="009D5CE9" w:rsidP="00E7288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8B1" w:rsidRPr="00E038B1" w:rsidRDefault="00E038B1" w:rsidP="00E03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8B1" w:rsidRDefault="00E038B1" w:rsidP="00E03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8B1" w:rsidRDefault="00E038B1" w:rsidP="00E038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38B1" w:rsidRDefault="00E038B1" w:rsidP="00E038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38B1" w:rsidRDefault="00E038B1" w:rsidP="00E038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38B1" w:rsidRDefault="00E038B1" w:rsidP="00E038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6847" w:rsidRDefault="00BB6847"/>
    <w:sectPr w:rsidR="00BB6847" w:rsidSect="009D5C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90"/>
    <w:rsid w:val="00937B90"/>
    <w:rsid w:val="009D5CE9"/>
    <w:rsid w:val="00A032D8"/>
    <w:rsid w:val="00BB6847"/>
    <w:rsid w:val="00E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E038B1"/>
    <w:pPr>
      <w:widowControl w:val="0"/>
      <w:autoSpaceDE w:val="0"/>
      <w:autoSpaceDN w:val="0"/>
      <w:adjustRightInd w:val="0"/>
      <w:spacing w:before="7" w:after="0" w:line="240" w:lineRule="auto"/>
      <w:ind w:left="72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5C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E038B1"/>
    <w:pPr>
      <w:widowControl w:val="0"/>
      <w:autoSpaceDE w:val="0"/>
      <w:autoSpaceDN w:val="0"/>
      <w:adjustRightInd w:val="0"/>
      <w:spacing w:before="7" w:after="0" w:line="240" w:lineRule="auto"/>
      <w:ind w:left="72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5C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 Анатолий Евгеньевич</dc:creator>
  <cp:lastModifiedBy>Балакирев Анатолий Евгеньевич</cp:lastModifiedBy>
  <cp:revision>2</cp:revision>
  <cp:lastPrinted>2021-04-01T06:39:00Z</cp:lastPrinted>
  <dcterms:created xsi:type="dcterms:W3CDTF">2021-04-01T07:03:00Z</dcterms:created>
  <dcterms:modified xsi:type="dcterms:W3CDTF">2021-04-01T07:03:00Z</dcterms:modified>
</cp:coreProperties>
</file>