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F9" w:rsidRDefault="00E059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59F9" w:rsidRDefault="00E059F9">
      <w:pPr>
        <w:pStyle w:val="ConsPlusNormal"/>
        <w:jc w:val="both"/>
        <w:outlineLvl w:val="0"/>
      </w:pPr>
    </w:p>
    <w:p w:rsidR="00E059F9" w:rsidRDefault="00E059F9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E059F9" w:rsidRDefault="00E059F9">
      <w:pPr>
        <w:pStyle w:val="ConsPlusTitle"/>
        <w:jc w:val="center"/>
      </w:pPr>
      <w:r>
        <w:t>ГОРОДСКОГО ОКРУГА САМАРА</w:t>
      </w:r>
    </w:p>
    <w:p w:rsidR="00E059F9" w:rsidRDefault="00E059F9">
      <w:pPr>
        <w:pStyle w:val="ConsPlusTitle"/>
        <w:jc w:val="both"/>
      </w:pPr>
    </w:p>
    <w:p w:rsidR="00E059F9" w:rsidRDefault="00E059F9">
      <w:pPr>
        <w:pStyle w:val="ConsPlusTitle"/>
        <w:jc w:val="center"/>
      </w:pPr>
      <w:r>
        <w:t>ПОСТАНОВЛЕНИЕ</w:t>
      </w:r>
    </w:p>
    <w:p w:rsidR="00E059F9" w:rsidRDefault="00E059F9">
      <w:pPr>
        <w:pStyle w:val="ConsPlusTitle"/>
        <w:jc w:val="center"/>
      </w:pPr>
      <w:r>
        <w:t>от 5 марта 2021 г. N 89</w:t>
      </w:r>
    </w:p>
    <w:p w:rsidR="00E059F9" w:rsidRDefault="00E059F9">
      <w:pPr>
        <w:pStyle w:val="ConsPlusTitle"/>
        <w:jc w:val="both"/>
      </w:pPr>
    </w:p>
    <w:p w:rsidR="00E059F9" w:rsidRDefault="00E059F9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E059F9" w:rsidRDefault="00E059F9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E059F9" w:rsidRDefault="00E059F9">
      <w:pPr>
        <w:pStyle w:val="ConsPlusTitle"/>
        <w:jc w:val="center"/>
      </w:pPr>
      <w:r>
        <w:t>ХАРАКТЕРА ГЛАВЫ ПРОМЫШЛЕННОГО ВНУТРИГОРОДСКОГО РАЙОНА</w:t>
      </w:r>
    </w:p>
    <w:p w:rsidR="00E059F9" w:rsidRDefault="00E059F9">
      <w:pPr>
        <w:pStyle w:val="ConsPlusTitle"/>
        <w:jc w:val="center"/>
      </w:pPr>
      <w:r>
        <w:t>ГОРОДСКОГО ОКРУГА САМАРА И ЧЛЕНОВ ЕГО СЕМЬИ</w:t>
      </w:r>
    </w:p>
    <w:p w:rsidR="00E059F9" w:rsidRDefault="00E059F9">
      <w:pPr>
        <w:pStyle w:val="ConsPlusTitle"/>
        <w:jc w:val="center"/>
      </w:pPr>
      <w:r>
        <w:t>В ИНФОРМАЦИОННО-ТЕЛЕКОММУНИКАЦИОННОЙ СЕТИ ИНТЕРНЕТ</w:t>
      </w:r>
    </w:p>
    <w:p w:rsidR="00E059F9" w:rsidRDefault="00E059F9">
      <w:pPr>
        <w:pStyle w:val="ConsPlusTitle"/>
        <w:jc w:val="center"/>
      </w:pPr>
      <w:r>
        <w:t>НА ОФИЦИАЛЬНОМ САЙТЕ АДМИНИСТРАЦИИ ГОРОДСКОГО ОКРУГА САМАРА</w:t>
      </w:r>
    </w:p>
    <w:p w:rsidR="00E059F9" w:rsidRDefault="00E059F9">
      <w:pPr>
        <w:pStyle w:val="ConsPlusTitle"/>
        <w:jc w:val="center"/>
      </w:pPr>
      <w:r>
        <w:t>И ПРЕДОСТАВЛЕНИЯ ЭТИХ СВЕДЕНИЙ СРЕДСТВАМ МАССОВОЙ ИНФОРМАЦИИ</w:t>
      </w:r>
    </w:p>
    <w:p w:rsidR="00E059F9" w:rsidRDefault="00E059F9">
      <w:pPr>
        <w:pStyle w:val="ConsPlusTitle"/>
        <w:jc w:val="center"/>
      </w:pPr>
      <w:r>
        <w:t>ДЛЯ ОПУБЛИКОВАНИЯ</w:t>
      </w:r>
    </w:p>
    <w:p w:rsidR="00E059F9" w:rsidRDefault="00E059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59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9F9" w:rsidRDefault="00E059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9F9" w:rsidRDefault="00E059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9F9" w:rsidRDefault="00E059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9F9" w:rsidRDefault="00E059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E059F9" w:rsidRDefault="00E059F9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30.03.2022 N 116)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9F9" w:rsidRDefault="00E059F9">
            <w:pPr>
              <w:spacing w:after="1" w:line="0" w:lineRule="atLeast"/>
            </w:pPr>
          </w:p>
        </w:tc>
      </w:tr>
    </w:tbl>
    <w:p w:rsidR="00E059F9" w:rsidRDefault="00E059F9">
      <w:pPr>
        <w:pStyle w:val="ConsPlusNormal"/>
        <w:jc w:val="both"/>
      </w:pPr>
    </w:p>
    <w:p w:rsidR="00E059F9" w:rsidRDefault="00E059F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7.4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частью 4.3 статьи 12.1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08.07.2013 N 613 "Вопросы противодействия коррупции",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Самарской области постановляю: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Главы Промышленного внутригородского района городского округа Самара и членов его семьи в информационно-телекоммуникационной сети Интернет на официальном сайте Администрации городского округа Самара и предоставления этих сведений средствам массовой информации для опубликования согласно приложению.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E059F9" w:rsidRDefault="00E059F9">
      <w:pPr>
        <w:pStyle w:val="ConsPlusNormal"/>
        <w:jc w:val="both"/>
      </w:pPr>
    </w:p>
    <w:p w:rsidR="00E059F9" w:rsidRDefault="00E059F9">
      <w:pPr>
        <w:pStyle w:val="ConsPlusNormal"/>
        <w:jc w:val="right"/>
      </w:pPr>
      <w:r>
        <w:t>Глава</w:t>
      </w:r>
    </w:p>
    <w:p w:rsidR="00E059F9" w:rsidRDefault="00E059F9">
      <w:pPr>
        <w:pStyle w:val="ConsPlusNormal"/>
        <w:jc w:val="right"/>
      </w:pPr>
      <w:r>
        <w:t>Промышленного внутригородского района</w:t>
      </w:r>
    </w:p>
    <w:p w:rsidR="00E059F9" w:rsidRDefault="00E059F9">
      <w:pPr>
        <w:pStyle w:val="ConsPlusNormal"/>
        <w:jc w:val="right"/>
      </w:pPr>
      <w:r>
        <w:t>городского округа Самара</w:t>
      </w:r>
    </w:p>
    <w:p w:rsidR="00E059F9" w:rsidRDefault="00E059F9">
      <w:pPr>
        <w:pStyle w:val="ConsPlusNormal"/>
        <w:jc w:val="right"/>
      </w:pPr>
      <w:r>
        <w:t>А.С.СЕМЕНОВ</w:t>
      </w:r>
    </w:p>
    <w:p w:rsidR="00E059F9" w:rsidRDefault="00E059F9">
      <w:pPr>
        <w:pStyle w:val="ConsPlusNormal"/>
        <w:jc w:val="both"/>
      </w:pPr>
    </w:p>
    <w:p w:rsidR="00E059F9" w:rsidRDefault="00E059F9">
      <w:pPr>
        <w:pStyle w:val="ConsPlusNormal"/>
        <w:jc w:val="both"/>
      </w:pPr>
    </w:p>
    <w:p w:rsidR="00E059F9" w:rsidRDefault="00E059F9">
      <w:pPr>
        <w:pStyle w:val="ConsPlusNormal"/>
        <w:jc w:val="both"/>
      </w:pPr>
    </w:p>
    <w:p w:rsidR="00E059F9" w:rsidRDefault="00E059F9">
      <w:pPr>
        <w:pStyle w:val="ConsPlusNormal"/>
        <w:jc w:val="both"/>
      </w:pPr>
    </w:p>
    <w:p w:rsidR="00E059F9" w:rsidRDefault="00E059F9">
      <w:pPr>
        <w:pStyle w:val="ConsPlusNormal"/>
        <w:jc w:val="both"/>
      </w:pPr>
    </w:p>
    <w:p w:rsidR="00E059F9" w:rsidRDefault="00E059F9">
      <w:pPr>
        <w:pStyle w:val="ConsPlusNormal"/>
        <w:jc w:val="right"/>
        <w:outlineLvl w:val="0"/>
      </w:pPr>
      <w:r>
        <w:t>Приложение</w:t>
      </w:r>
    </w:p>
    <w:p w:rsidR="00E059F9" w:rsidRDefault="00E059F9">
      <w:pPr>
        <w:pStyle w:val="ConsPlusNormal"/>
        <w:jc w:val="right"/>
      </w:pPr>
      <w:r>
        <w:t>к Постановлению</w:t>
      </w:r>
    </w:p>
    <w:p w:rsidR="00E059F9" w:rsidRDefault="00E059F9">
      <w:pPr>
        <w:pStyle w:val="ConsPlusNormal"/>
        <w:jc w:val="right"/>
      </w:pPr>
      <w:r>
        <w:t>Администрации Промышленного</w:t>
      </w:r>
    </w:p>
    <w:p w:rsidR="00E059F9" w:rsidRDefault="00E059F9">
      <w:pPr>
        <w:pStyle w:val="ConsPlusNormal"/>
        <w:jc w:val="right"/>
      </w:pPr>
      <w:r>
        <w:t>внутригородского района</w:t>
      </w:r>
    </w:p>
    <w:p w:rsidR="00E059F9" w:rsidRDefault="00E059F9">
      <w:pPr>
        <w:pStyle w:val="ConsPlusNormal"/>
        <w:jc w:val="right"/>
      </w:pPr>
      <w:r>
        <w:t>городского округа Самара</w:t>
      </w:r>
    </w:p>
    <w:p w:rsidR="00E059F9" w:rsidRDefault="00E059F9">
      <w:pPr>
        <w:pStyle w:val="ConsPlusNormal"/>
        <w:jc w:val="right"/>
      </w:pPr>
      <w:r>
        <w:t>от 5 марта 2021 г. N 89</w:t>
      </w:r>
    </w:p>
    <w:p w:rsidR="00E059F9" w:rsidRDefault="00E059F9">
      <w:pPr>
        <w:pStyle w:val="ConsPlusNormal"/>
        <w:jc w:val="both"/>
      </w:pPr>
    </w:p>
    <w:p w:rsidR="00E059F9" w:rsidRDefault="00E059F9">
      <w:pPr>
        <w:pStyle w:val="ConsPlusTitle"/>
        <w:jc w:val="center"/>
      </w:pPr>
      <w:bookmarkStart w:id="0" w:name="P40"/>
      <w:bookmarkEnd w:id="0"/>
      <w:r>
        <w:t>ПОРЯДОК</w:t>
      </w:r>
    </w:p>
    <w:p w:rsidR="00E059F9" w:rsidRDefault="00E059F9">
      <w:pPr>
        <w:pStyle w:val="ConsPlusTitle"/>
        <w:jc w:val="center"/>
      </w:pPr>
      <w:r>
        <w:t>РАЗМЕЩЕНИЯ СВЕДЕНИЙ О ДОХОДАХ, РАСХОДАХ, ОБ ИМУЩЕСТВЕ</w:t>
      </w:r>
    </w:p>
    <w:p w:rsidR="00E059F9" w:rsidRDefault="00E059F9">
      <w:pPr>
        <w:pStyle w:val="ConsPlusTitle"/>
        <w:jc w:val="center"/>
      </w:pPr>
      <w:r>
        <w:t>И ОБЯЗАТЕЛЬСТВАХ ИМУЩЕСТВЕННОГО ХАРАКТЕРА ГЛАВЫ</w:t>
      </w:r>
    </w:p>
    <w:p w:rsidR="00E059F9" w:rsidRDefault="00E059F9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E059F9" w:rsidRDefault="00E059F9">
      <w:pPr>
        <w:pStyle w:val="ConsPlusTitle"/>
        <w:jc w:val="center"/>
      </w:pPr>
      <w:r>
        <w:t>САМАРА И ЧЛЕНОВ ЕГО СЕМЬИ</w:t>
      </w:r>
    </w:p>
    <w:p w:rsidR="00E059F9" w:rsidRDefault="00E059F9">
      <w:pPr>
        <w:pStyle w:val="ConsPlusTitle"/>
        <w:jc w:val="center"/>
      </w:pPr>
      <w:r>
        <w:t>В ИНФОРМАЦИОННО-ТЕЛЕКОММУНИКАЦИОННОЙ СЕТИ ИНТЕРНЕТ</w:t>
      </w:r>
    </w:p>
    <w:p w:rsidR="00E059F9" w:rsidRDefault="00E059F9">
      <w:pPr>
        <w:pStyle w:val="ConsPlusTitle"/>
        <w:jc w:val="center"/>
      </w:pPr>
      <w:r>
        <w:t>НА ОФИЦИАЛЬНОМ САЙТЕ АДМИНИСТРАЦИИ ГОРОДСКОГО ОКРУГА САМАРА</w:t>
      </w:r>
    </w:p>
    <w:p w:rsidR="00E059F9" w:rsidRDefault="00E059F9">
      <w:pPr>
        <w:pStyle w:val="ConsPlusTitle"/>
        <w:jc w:val="center"/>
      </w:pPr>
      <w:r>
        <w:t>И ПРЕДОСТАВЛЕНИЯ ЭТИХ СВЕДЕНИЙ СРЕДСТВАМ МАССОВОЙ ИНФОРМАЦИИ</w:t>
      </w:r>
    </w:p>
    <w:p w:rsidR="00E059F9" w:rsidRDefault="00E059F9">
      <w:pPr>
        <w:pStyle w:val="ConsPlusTitle"/>
        <w:jc w:val="center"/>
      </w:pPr>
      <w:r>
        <w:t>ДЛЯ ОПУБЛИКОВАНИЯ</w:t>
      </w:r>
    </w:p>
    <w:p w:rsidR="00E059F9" w:rsidRDefault="00E059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59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9F9" w:rsidRDefault="00E059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9F9" w:rsidRDefault="00E059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9F9" w:rsidRDefault="00E059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9F9" w:rsidRDefault="00E059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E059F9" w:rsidRDefault="00E059F9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30.03.2022 N 116)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9F9" w:rsidRDefault="00E059F9">
            <w:pPr>
              <w:spacing w:after="1" w:line="0" w:lineRule="atLeast"/>
            </w:pPr>
          </w:p>
        </w:tc>
      </w:tr>
    </w:tbl>
    <w:p w:rsidR="00E059F9" w:rsidRDefault="00E059F9">
      <w:pPr>
        <w:pStyle w:val="ConsPlusNormal"/>
        <w:jc w:val="both"/>
      </w:pPr>
    </w:p>
    <w:p w:rsidR="00E059F9" w:rsidRDefault="00E059F9">
      <w:pPr>
        <w:pStyle w:val="ConsPlusNormal"/>
        <w:ind w:firstLine="540"/>
        <w:jc w:val="both"/>
      </w:pPr>
      <w:r>
        <w:t>1. Настоящий Порядок устанавливает обязанность Администрации Промышленного внутригородского района городского округа Самара по размещению сведений о доходах, расходах, об имуществе и обязательствах имущественного характера Главы Промышленного внутригородского района городского округа Самара и членов его семьи в информационно-телекоммуникационной сети Интернет на официальном сайте Администрации городского округа Самара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E059F9" w:rsidRDefault="00E059F9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Промышленного внутригородского района городского округа Самара, его супруги (супруга) и несовершеннолетних детей: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Главе Промышленного внутригородского района городского округа Самара,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Главе Промышленного внутригородского района городского округа Самара, его супруге (супругу) и несовершеннолетним детям;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>в) декларированный годовой доход Главы Промышленного внутригородского района городского округа Самара, его супруги (супруга) и несовершеннолетних детей;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сделки), превышает общий доход Главы Промышленного внутригородского района городского округа Самара и его супруги (супруга) за три последних года, предшествующих отчетному периоду.</w:t>
      </w:r>
    </w:p>
    <w:p w:rsidR="00E059F9" w:rsidRDefault="00E059F9">
      <w:pPr>
        <w:pStyle w:val="ConsPlusNormal"/>
        <w:jc w:val="both"/>
      </w:pPr>
      <w:r>
        <w:t xml:space="preserve">(пп. "г"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30.03.2022 N 116)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lastRenderedPageBreak/>
        <w:t xml:space="preserve">а) иные сведения (кроме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Главы Промышленного внутригородского района городского округа Самара,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Главы Промышленного внутригородского района городского округа Самара;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Главы Промышленного внутригородского района городского округа Самара, его супруги (супруга), детей и иных членов семьи;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Главе Промышленного внутригородского района городского округа Самара, его супруге (супругу), детям, иным членам семьи на праве собственности или находящихся в их пользовании;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Главой Промышленного внутригородского района городского округа Самара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отделом кадров и муниципальной службы Администрации Промышленного внутригородского района городского округа Самара.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>6. Отдел кадров и муниципальной службы Администрации Промышленного внутригородского района городского округа Самара: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Главе Промышленного внутригородского района городского округа Самара;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E059F9" w:rsidRDefault="00E059F9">
      <w:pPr>
        <w:pStyle w:val="ConsPlusNormal"/>
        <w:spacing w:before="220"/>
        <w:ind w:firstLine="540"/>
        <w:jc w:val="both"/>
      </w:pPr>
      <w:r>
        <w:t>7. Сотрудники отдела кадров и муниципальной службы Администрации Промышленного внутригородского района городского округа Самара,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059F9" w:rsidRDefault="00E059F9">
      <w:pPr>
        <w:pStyle w:val="ConsPlusNormal"/>
        <w:jc w:val="both"/>
      </w:pPr>
    </w:p>
    <w:p w:rsidR="00E059F9" w:rsidRDefault="00E059F9">
      <w:pPr>
        <w:pStyle w:val="ConsPlusNormal"/>
        <w:jc w:val="right"/>
      </w:pPr>
      <w:r>
        <w:t>Глава</w:t>
      </w:r>
    </w:p>
    <w:p w:rsidR="00E059F9" w:rsidRDefault="00E059F9">
      <w:pPr>
        <w:pStyle w:val="ConsPlusNormal"/>
        <w:jc w:val="right"/>
      </w:pPr>
      <w:r>
        <w:t>Промышленного внутригородского района</w:t>
      </w:r>
    </w:p>
    <w:p w:rsidR="00E059F9" w:rsidRDefault="00E059F9">
      <w:pPr>
        <w:pStyle w:val="ConsPlusNormal"/>
        <w:jc w:val="right"/>
      </w:pPr>
      <w:r>
        <w:t>городского округа Самара</w:t>
      </w:r>
    </w:p>
    <w:p w:rsidR="00E059F9" w:rsidRDefault="00E059F9">
      <w:pPr>
        <w:pStyle w:val="ConsPlusNormal"/>
        <w:jc w:val="right"/>
      </w:pPr>
      <w:r>
        <w:t>А.С.СЕМЕНОВ</w:t>
      </w:r>
    </w:p>
    <w:p w:rsidR="00E059F9" w:rsidRDefault="00E059F9">
      <w:pPr>
        <w:pStyle w:val="ConsPlusNormal"/>
        <w:jc w:val="both"/>
      </w:pPr>
    </w:p>
    <w:p w:rsidR="00E059F9" w:rsidRDefault="00E059F9">
      <w:pPr>
        <w:pStyle w:val="ConsPlusNormal"/>
        <w:jc w:val="both"/>
      </w:pPr>
    </w:p>
    <w:p w:rsidR="00E059F9" w:rsidRDefault="00E059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C0E" w:rsidRDefault="00C70C0E">
      <w:bookmarkStart w:id="2" w:name="_GoBack"/>
      <w:bookmarkEnd w:id="2"/>
    </w:p>
    <w:sectPr w:rsidR="00C70C0E" w:rsidSect="0070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F9"/>
    <w:rsid w:val="00C70C0E"/>
    <w:rsid w:val="00E0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8E07-09E6-4441-982E-13105958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34AB1C19D03AB963BAEB2C1A1EFD528810712F569371707244BD96F3AB06AE71FCDE6027D309BF697EA87BADCB8B4076C7CBAB731380AYCH3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934AB1C19D03AB963BAEB2C1A1EFD52F870410F06B371707244BD96F3AB06AE71FCDE605753BCBA4D8EBDBFC81ABB60B6C7EBEABY3H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34AB1C19D03AB963BAEB2C1A1EFD52F86021DF76D371707244BD96F3AB06AE71FCDE001743BCBA4D8EBDBFC81ABB60B6C7EBEABY3H1H" TargetMode="External"/><Relationship Id="rId11" Type="http://schemas.openxmlformats.org/officeDocument/2006/relationships/hyperlink" Target="consultantplus://offline/ref=9C934AB1C19D03AB963BB0BFD7CDB3DD2D8D5918F56A38455B774D8E306AB63FA75FCBB341393D9EF59CBED6FB82E1E74B2771BCA12D380CDF6BDA46Y8H9H" TargetMode="External"/><Relationship Id="rId5" Type="http://schemas.openxmlformats.org/officeDocument/2006/relationships/hyperlink" Target="consultantplus://offline/ref=9C934AB1C19D03AB963BB0BFD7CDB3DD2D8D5918F56A38455B774D8E306AB63FA75FCBB341393D9EF59CBED6FB82E1E74B2771BCA12D380CDF6BDA46Y8H9H" TargetMode="External"/><Relationship Id="rId10" Type="http://schemas.openxmlformats.org/officeDocument/2006/relationships/hyperlink" Target="consultantplus://offline/ref=9C934AB1C19D03AB963BB0BFD7CDB3DD2D8D5918F56A38455B774D8E306AB63FA75FCBB341393D9EF59CBED6FB82E1E74B2771BCA12D380CDF6BDA46Y8H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934AB1C19D03AB963BB0BFD7CDB3DD2D8D5918F56B344152734D8E306AB63FA75FCBB341393D9EF59CBED7F882E1E74B2771BCA12D380CDF6BDA46Y8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2022-04-28T07:07:00Z</dcterms:created>
  <dcterms:modified xsi:type="dcterms:W3CDTF">2022-04-28T07:08:00Z</dcterms:modified>
</cp:coreProperties>
</file>