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102EF4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02EF4">
              <w:rPr>
                <w:color w:val="000000"/>
                <w:sz w:val="28"/>
                <w:szCs w:val="28"/>
              </w:rPr>
              <w:t>железобетонные блоки</w:t>
            </w:r>
          </w:p>
        </w:tc>
        <w:tc>
          <w:tcPr>
            <w:tcW w:w="2962" w:type="pct"/>
            <w:vAlign w:val="center"/>
          </w:tcPr>
          <w:p w:rsidR="00E568F5" w:rsidRPr="00E568F5" w:rsidRDefault="00102EF4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02EF4">
              <w:rPr>
                <w:sz w:val="26"/>
                <w:szCs w:val="26"/>
              </w:rPr>
              <w:t>г. Самара, Промышленный район, ул. 22 Партсъезда, д. 198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  <w:bookmarkStart w:id="0" w:name="_GoBack"/>
      <w:bookmarkEnd w:id="0"/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02EF4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A80F16"/>
    <w:rsid w:val="00AA6608"/>
    <w:rsid w:val="00B30E37"/>
    <w:rsid w:val="00B43BC4"/>
    <w:rsid w:val="00B870E7"/>
    <w:rsid w:val="00C262C8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2</cp:revision>
  <cp:lastPrinted>2024-01-24T05:27:00Z</cp:lastPrinted>
  <dcterms:created xsi:type="dcterms:W3CDTF">2024-03-04T12:31:00Z</dcterms:created>
  <dcterms:modified xsi:type="dcterms:W3CDTF">2024-03-04T12:31:00Z</dcterms:modified>
</cp:coreProperties>
</file>