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233CB9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33CB9">
              <w:rPr>
                <w:color w:val="000000"/>
                <w:sz w:val="28"/>
                <w:szCs w:val="28"/>
              </w:rPr>
              <w:t>ограждающее устройство (</w:t>
            </w:r>
            <w:proofErr w:type="spellStart"/>
            <w:r w:rsidRPr="00233CB9">
              <w:rPr>
                <w:color w:val="000000"/>
                <w:sz w:val="28"/>
                <w:szCs w:val="28"/>
              </w:rPr>
              <w:t>столбики</w:t>
            </w:r>
            <w:proofErr w:type="gramStart"/>
            <w:r w:rsidRPr="00233CB9">
              <w:rPr>
                <w:color w:val="000000"/>
                <w:sz w:val="28"/>
                <w:szCs w:val="28"/>
              </w:rPr>
              <w:t>,т</w:t>
            </w:r>
            <w:proofErr w:type="gramEnd"/>
            <w:r w:rsidRPr="00233CB9">
              <w:rPr>
                <w:color w:val="000000"/>
                <w:sz w:val="28"/>
                <w:szCs w:val="28"/>
              </w:rPr>
              <w:t>росы</w:t>
            </w:r>
            <w:proofErr w:type="spellEnd"/>
            <w:r w:rsidRPr="00233C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E568F5" w:rsidRDefault="00233CB9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33CB9">
              <w:rPr>
                <w:sz w:val="26"/>
                <w:szCs w:val="26"/>
              </w:rPr>
              <w:t xml:space="preserve">г. Самара, Промышленный район, напротив дома 115 по ул. Стара </w:t>
            </w:r>
            <w:proofErr w:type="spellStart"/>
            <w:r w:rsidRPr="00233CB9">
              <w:rPr>
                <w:sz w:val="26"/>
                <w:szCs w:val="26"/>
              </w:rPr>
              <w:t>Загора</w:t>
            </w:r>
            <w:proofErr w:type="spellEnd"/>
          </w:p>
        </w:tc>
      </w:tr>
      <w:tr w:rsidR="00233CB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233CB9" w:rsidRDefault="00233CB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233CB9" w:rsidRDefault="00233CB9" w:rsidP="00233CB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bookmarkStart w:id="1" w:name="_GoBack"/>
            <w:r>
              <w:rPr>
                <w:color w:val="000000"/>
                <w:sz w:val="28"/>
                <w:szCs w:val="28"/>
              </w:rPr>
              <w:t xml:space="preserve">торговые </w:t>
            </w:r>
            <w:r>
              <w:rPr>
                <w:color w:val="000000"/>
                <w:sz w:val="28"/>
                <w:szCs w:val="28"/>
              </w:rPr>
              <w:t>павильон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bookmarkEnd w:id="0"/>
          <w:bookmarkEnd w:id="1"/>
          <w:p w:rsidR="00233CB9" w:rsidRPr="00233CB9" w:rsidRDefault="00233CB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2" w:type="pct"/>
            <w:vAlign w:val="center"/>
          </w:tcPr>
          <w:p w:rsidR="00233CB9" w:rsidRPr="00233CB9" w:rsidRDefault="00233CB9" w:rsidP="00233CB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33CB9">
              <w:rPr>
                <w:sz w:val="26"/>
                <w:szCs w:val="26"/>
              </w:rPr>
              <w:t xml:space="preserve">г. Самара, Промышленный район, </w:t>
            </w:r>
            <w:r>
              <w:rPr>
                <w:sz w:val="26"/>
                <w:szCs w:val="26"/>
              </w:rPr>
              <w:t>Московское шоссе 145Б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A80F16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2023-01-09T06:37:00Z</cp:lastPrinted>
  <dcterms:created xsi:type="dcterms:W3CDTF">2023-01-25T05:14:00Z</dcterms:created>
  <dcterms:modified xsi:type="dcterms:W3CDTF">2023-01-25T05:14:00Z</dcterms:modified>
</cp:coreProperties>
</file>