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314"/>
        <w:gridCol w:w="5546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A80F16" w:rsidRDefault="00A80F16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80F16">
              <w:rPr>
                <w:sz w:val="26"/>
                <w:szCs w:val="26"/>
              </w:rPr>
              <w:t>гараж</w:t>
            </w:r>
            <w:proofErr w:type="gramStart"/>
            <w:r>
              <w:rPr>
                <w:sz w:val="26"/>
                <w:szCs w:val="26"/>
              </w:rPr>
              <w:t>и(</w:t>
            </w:r>
            <w:proofErr w:type="gramEnd"/>
            <w:r>
              <w:rPr>
                <w:sz w:val="26"/>
                <w:szCs w:val="26"/>
              </w:rPr>
              <w:t>металлические</w:t>
            </w:r>
            <w:r w:rsidRPr="00A80F16">
              <w:rPr>
                <w:sz w:val="26"/>
                <w:szCs w:val="26"/>
              </w:rPr>
              <w:t>)</w:t>
            </w:r>
          </w:p>
          <w:p w:rsidR="00E568F5" w:rsidRPr="00E568F5" w:rsidRDefault="00A80F16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шт.</w:t>
            </w:r>
          </w:p>
        </w:tc>
        <w:tc>
          <w:tcPr>
            <w:tcW w:w="2962" w:type="pct"/>
            <w:vAlign w:val="center"/>
          </w:tcPr>
          <w:p w:rsidR="00E568F5" w:rsidRPr="00E568F5" w:rsidRDefault="00B870E7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870E7">
              <w:rPr>
                <w:sz w:val="26"/>
                <w:szCs w:val="26"/>
              </w:rPr>
              <w:t>г. Сама</w:t>
            </w:r>
            <w:r w:rsidR="00E05A5D">
              <w:rPr>
                <w:sz w:val="26"/>
                <w:szCs w:val="26"/>
              </w:rPr>
              <w:t>ра,</w:t>
            </w:r>
            <w:r w:rsidR="00A80F16">
              <w:rPr>
                <w:sz w:val="26"/>
                <w:szCs w:val="26"/>
              </w:rPr>
              <w:t xml:space="preserve"> Промышленный район, </w:t>
            </w:r>
            <w:proofErr w:type="spellStart"/>
            <w:r w:rsidR="00A80F16">
              <w:rPr>
                <w:sz w:val="26"/>
                <w:szCs w:val="26"/>
              </w:rPr>
              <w:t>внутридворовая</w:t>
            </w:r>
            <w:proofErr w:type="spellEnd"/>
            <w:r w:rsidR="00A80F16">
              <w:rPr>
                <w:sz w:val="26"/>
                <w:szCs w:val="26"/>
              </w:rPr>
              <w:t xml:space="preserve"> территория домов 234,236,238 по ул. Ново-Садовая.</w:t>
            </w:r>
            <w:bookmarkStart w:id="0" w:name="_GoBack"/>
            <w:bookmarkEnd w:id="0"/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неисполнении требования о добровольном вывозе самовольно установленного объекта Администрацией района в рамках полномочий </w:t>
      </w:r>
      <w:r w:rsidRPr="00F65CB0">
        <w:rPr>
          <w:sz w:val="26"/>
          <w:szCs w:val="26"/>
        </w:rPr>
        <w:lastRenderedPageBreak/>
        <w:t>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384680"/>
    <w:rsid w:val="004B41E3"/>
    <w:rsid w:val="004B6742"/>
    <w:rsid w:val="00501B3F"/>
    <w:rsid w:val="005525D5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A80F16"/>
    <w:rsid w:val="00AA6608"/>
    <w:rsid w:val="00B30E37"/>
    <w:rsid w:val="00B43BC4"/>
    <w:rsid w:val="00B870E7"/>
    <w:rsid w:val="00C262C8"/>
    <w:rsid w:val="00CA7DD3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Сафронова Юлия Викторовна</cp:lastModifiedBy>
  <cp:revision>2</cp:revision>
  <cp:lastPrinted>2022-12-09T05:01:00Z</cp:lastPrinted>
  <dcterms:created xsi:type="dcterms:W3CDTF">2022-12-15T05:03:00Z</dcterms:created>
  <dcterms:modified xsi:type="dcterms:W3CDTF">2022-12-15T05:03:00Z</dcterms:modified>
</cp:coreProperties>
</file>