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A" w:rsidRDefault="0094558A" w:rsidP="0094558A">
      <w:pPr>
        <w:pStyle w:val="a4"/>
        <w:spacing w:after="120" w:line="276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Внимание!</w:t>
      </w:r>
    </w:p>
    <w:p w:rsidR="0094558A" w:rsidRDefault="0094558A" w:rsidP="0094558A">
      <w:pPr>
        <w:pStyle w:val="a4"/>
        <w:spacing w:after="12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ИФНС России по Промышленному району г. Самары сообщает.</w:t>
      </w:r>
    </w:p>
    <w:p w:rsidR="0094558A" w:rsidRDefault="0094558A" w:rsidP="0094558A">
      <w:pPr>
        <w:spacing w:line="276" w:lineRule="auto"/>
        <w:ind w:firstLine="709"/>
        <w:jc w:val="both"/>
        <w:rPr>
          <w:sz w:val="34"/>
          <w:szCs w:val="34"/>
        </w:rPr>
      </w:pPr>
      <w:r>
        <w:rPr>
          <w:b/>
          <w:sz w:val="34"/>
          <w:szCs w:val="34"/>
        </w:rPr>
        <w:t>В целях сокращения объема невыясненных поступлений и дополнительного информирования налогоплательщиков, разыскивающих свои платежи</w:t>
      </w:r>
      <w:r>
        <w:rPr>
          <w:sz w:val="34"/>
          <w:szCs w:val="34"/>
        </w:rPr>
        <w:t>, на официальном сайте ФНС России www.nalog.ru/rn63/раздел «Представление бухгалтерской и налоговой отчетности/реквизиты для заполнения отчетности и расчетных документов» размещена  следующая информация:</w:t>
      </w:r>
    </w:p>
    <w:p w:rsidR="0094558A" w:rsidRDefault="0094558A" w:rsidP="0094558A">
      <w:pPr>
        <w:spacing w:line="276" w:lineRule="auto"/>
        <w:ind w:firstLine="709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- </w:t>
      </w:r>
      <w:r>
        <w:rPr>
          <w:b/>
          <w:sz w:val="34"/>
          <w:szCs w:val="34"/>
        </w:rPr>
        <w:t>«В разделе «Документы» подразделе «Учет и распределение поступлений»</w:t>
      </w:r>
      <w:r>
        <w:rPr>
          <w:sz w:val="34"/>
          <w:szCs w:val="34"/>
        </w:rPr>
        <w:t xml:space="preserve"> на сайте УФК по Самарской области </w:t>
      </w:r>
      <w:hyperlink r:id="rId5" w:history="1">
        <w:r>
          <w:rPr>
            <w:rStyle w:val="a3"/>
            <w:sz w:val="34"/>
            <w:szCs w:val="34"/>
            <w:lang w:val="en-US"/>
          </w:rPr>
          <w:t>http</w:t>
        </w:r>
        <w:r>
          <w:rPr>
            <w:rStyle w:val="a3"/>
            <w:sz w:val="34"/>
            <w:szCs w:val="34"/>
          </w:rPr>
          <w:t>://</w:t>
        </w:r>
        <w:r>
          <w:rPr>
            <w:rStyle w:val="a3"/>
            <w:sz w:val="34"/>
            <w:szCs w:val="34"/>
            <w:lang w:val="en-US"/>
          </w:rPr>
          <w:t>samara</w:t>
        </w:r>
        <w:r>
          <w:rPr>
            <w:rStyle w:val="a3"/>
            <w:sz w:val="34"/>
            <w:szCs w:val="34"/>
          </w:rPr>
          <w:t>.</w:t>
        </w:r>
        <w:proofErr w:type="spellStart"/>
        <w:r>
          <w:rPr>
            <w:rStyle w:val="a3"/>
            <w:sz w:val="34"/>
            <w:szCs w:val="34"/>
            <w:lang w:val="en-US"/>
          </w:rPr>
          <w:t>roskazna</w:t>
        </w:r>
        <w:proofErr w:type="spellEnd"/>
        <w:r>
          <w:rPr>
            <w:rStyle w:val="a3"/>
            <w:sz w:val="34"/>
            <w:szCs w:val="34"/>
          </w:rPr>
          <w:t>.</w:t>
        </w:r>
        <w:proofErr w:type="spellStart"/>
        <w:r>
          <w:rPr>
            <w:rStyle w:val="a3"/>
            <w:sz w:val="34"/>
            <w:szCs w:val="34"/>
            <w:lang w:val="en-US"/>
          </w:rPr>
          <w:t>ru</w:t>
        </w:r>
        <w:proofErr w:type="spellEnd"/>
        <w:r>
          <w:rPr>
            <w:rStyle w:val="a3"/>
            <w:sz w:val="34"/>
            <w:szCs w:val="34"/>
          </w:rPr>
          <w:t>/</w:t>
        </w:r>
      </w:hyperlink>
      <w:r>
        <w:rPr>
          <w:sz w:val="34"/>
          <w:szCs w:val="34"/>
        </w:rPr>
        <w:t xml:space="preserve"> размещена информация о суммах «невыясненных поступлений», зачисленных на счет 40101 «Доходы, распределяемые органами Федерального казначейства между бюджетами бюджетной системы РФ» на код бюджетной классификации 10011701010016000180 «Невыясненные поступления, зачисляемые в федеральный бюджет». </w:t>
      </w:r>
    </w:p>
    <w:p w:rsidR="0094558A" w:rsidRDefault="0094558A" w:rsidP="0094558A">
      <w:pPr>
        <w:spacing w:line="276" w:lineRule="auto"/>
        <w:ind w:firstLine="709"/>
        <w:jc w:val="both"/>
        <w:rPr>
          <w:sz w:val="34"/>
          <w:szCs w:val="34"/>
        </w:rPr>
      </w:pPr>
      <w:proofErr w:type="gramStart"/>
      <w:r>
        <w:rPr>
          <w:sz w:val="34"/>
          <w:szCs w:val="34"/>
        </w:rPr>
        <w:t>В соответствии с п. 7 ст. 45 Налогового кодекса Российской Федерации налогоплательщик при обнаружении на сайте УФК по Самарской области в «невыясненных поступлениях» платежных поручений, относящихся к администратору 182 «Федеральной налоговой службы», направляет в налоговый орган заявление об уточнении платежа с указанием верных реквизитов КБК, ОКТМО, ИНН/КПП налогового органа с приложением копий неверно оформленных документов, по которым требуется проведение</w:t>
      </w:r>
      <w:proofErr w:type="gramEnd"/>
      <w:r>
        <w:rPr>
          <w:sz w:val="34"/>
          <w:szCs w:val="34"/>
        </w:rPr>
        <w:t xml:space="preserve"> уточнения».</w:t>
      </w:r>
    </w:p>
    <w:p w:rsidR="00A50BB6" w:rsidRDefault="00A50BB6">
      <w:bookmarkStart w:id="0" w:name="_GoBack"/>
      <w:bookmarkEnd w:id="0"/>
    </w:p>
    <w:sectPr w:rsidR="00A5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45"/>
    <w:rsid w:val="0094558A"/>
    <w:rsid w:val="00A50BB6"/>
    <w:rsid w:val="00A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58A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94558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455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58A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94558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455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mara.roskaz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ИФНС России по Промышленному району г.Самара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6319_SVC_WORKSTATION</dc:creator>
  <cp:keywords/>
  <dc:description/>
  <cp:lastModifiedBy>6319_SVC_WORKSTATION</cp:lastModifiedBy>
  <cp:revision>2</cp:revision>
  <dcterms:created xsi:type="dcterms:W3CDTF">2017-05-16T09:57:00Z</dcterms:created>
  <dcterms:modified xsi:type="dcterms:W3CDTF">2017-05-16T09:57:00Z</dcterms:modified>
</cp:coreProperties>
</file>