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904610">
        <w:rPr>
          <w:rFonts w:cs="Times New Roman"/>
          <w:sz w:val="28"/>
          <w:szCs w:val="28"/>
        </w:rPr>
        <w:t xml:space="preserve"> квартиры № 90</w:t>
      </w:r>
      <w:r>
        <w:rPr>
          <w:rFonts w:cs="Times New Roman"/>
          <w:sz w:val="28"/>
          <w:szCs w:val="28"/>
        </w:rPr>
        <w:t xml:space="preserve">, площадью </w:t>
      </w:r>
      <w:r w:rsidR="00904610">
        <w:rPr>
          <w:rFonts w:cs="Times New Roman"/>
          <w:sz w:val="28"/>
          <w:szCs w:val="28"/>
        </w:rPr>
        <w:t>5</w:t>
      </w:r>
      <w:r w:rsidR="00C70B4A">
        <w:rPr>
          <w:rFonts w:cs="Times New Roman"/>
          <w:sz w:val="28"/>
          <w:szCs w:val="28"/>
        </w:rPr>
        <w:t>2,</w:t>
      </w:r>
      <w:r w:rsidR="00904610">
        <w:rPr>
          <w:rFonts w:cs="Times New Roman"/>
          <w:sz w:val="28"/>
          <w:szCs w:val="28"/>
        </w:rPr>
        <w:t>6</w:t>
      </w:r>
      <w:r w:rsidRPr="00571538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AD5724">
        <w:rPr>
          <w:rFonts w:cs="Times New Roman"/>
          <w:sz w:val="28"/>
          <w:szCs w:val="28"/>
        </w:rPr>
        <w:t>63:01:0705001:2076</w:t>
      </w:r>
      <w:r w:rsidR="00904610">
        <w:rPr>
          <w:rFonts w:cs="Times New Roman"/>
          <w:sz w:val="28"/>
          <w:szCs w:val="28"/>
        </w:rPr>
        <w:t>) в доме № 7 по ул. Солнечная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>договора № 2571</w:t>
      </w:r>
      <w:r w:rsidR="00304EB6">
        <w:rPr>
          <w:color w:val="000000"/>
          <w:sz w:val="28"/>
          <w:szCs w:val="28"/>
        </w:rPr>
        <w:t xml:space="preserve"> передачи кварт</w:t>
      </w:r>
      <w:r w:rsidR="00C266A6">
        <w:rPr>
          <w:color w:val="000000"/>
          <w:sz w:val="28"/>
          <w:szCs w:val="28"/>
        </w:rPr>
        <w:t>ир в собственность граждан от        20 октября</w:t>
      </w:r>
      <w:r w:rsidR="00304EB6">
        <w:rPr>
          <w:color w:val="000000"/>
          <w:sz w:val="28"/>
          <w:szCs w:val="28"/>
        </w:rPr>
        <w:t xml:space="preserve"> 199</w:t>
      </w:r>
      <w:r w:rsidR="00C266A6">
        <w:rPr>
          <w:color w:val="000000"/>
          <w:sz w:val="28"/>
          <w:szCs w:val="28"/>
        </w:rPr>
        <w:t>7</w:t>
      </w:r>
      <w:r w:rsidR="00304EB6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="00B2493F">
        <w:rPr>
          <w:color w:val="000000"/>
          <w:sz w:val="28"/>
          <w:szCs w:val="28"/>
        </w:rPr>
        <w:t>Двухкомнатная квартира</w:t>
      </w:r>
      <w:r w:rsidR="00C266A6">
        <w:rPr>
          <w:color w:val="000000"/>
          <w:sz w:val="28"/>
          <w:szCs w:val="28"/>
        </w:rPr>
        <w:t xml:space="preserve"> № 90</w:t>
      </w:r>
      <w:r w:rsidR="00561C60">
        <w:rPr>
          <w:color w:val="000000"/>
          <w:sz w:val="28"/>
          <w:szCs w:val="28"/>
        </w:rPr>
        <w:t xml:space="preserve"> (</w:t>
      </w:r>
      <w:r w:rsidR="00561C60">
        <w:rPr>
          <w:rFonts w:cs="Times New Roman"/>
          <w:sz w:val="28"/>
          <w:szCs w:val="28"/>
        </w:rPr>
        <w:t xml:space="preserve">площадью </w:t>
      </w:r>
      <w:r w:rsidR="00C266A6">
        <w:rPr>
          <w:rFonts w:cs="Times New Roman"/>
          <w:sz w:val="28"/>
          <w:szCs w:val="28"/>
        </w:rPr>
        <w:t>5</w:t>
      </w:r>
      <w:r w:rsidR="00561C60" w:rsidRPr="00571538">
        <w:rPr>
          <w:rFonts w:cs="Times New Roman"/>
          <w:sz w:val="28"/>
          <w:szCs w:val="28"/>
        </w:rPr>
        <w:t>2</w:t>
      </w:r>
      <w:r w:rsidR="00C266A6">
        <w:rPr>
          <w:rFonts w:cs="Times New Roman"/>
          <w:sz w:val="28"/>
          <w:szCs w:val="28"/>
        </w:rPr>
        <w:t>,6</w:t>
      </w:r>
      <w:r w:rsidR="00561C60" w:rsidRPr="00571538">
        <w:rPr>
          <w:rFonts w:cs="Times New Roman"/>
          <w:sz w:val="28"/>
          <w:szCs w:val="28"/>
        </w:rPr>
        <w:t>0</w:t>
      </w:r>
      <w:r w:rsidR="00561C60">
        <w:rPr>
          <w:rFonts w:cs="Times New Roman"/>
          <w:sz w:val="28"/>
          <w:szCs w:val="28"/>
        </w:rPr>
        <w:t xml:space="preserve"> </w:t>
      </w:r>
      <w:proofErr w:type="spellStart"/>
      <w:r w:rsidR="00561C60">
        <w:rPr>
          <w:rFonts w:cs="Times New Roman"/>
          <w:sz w:val="28"/>
          <w:szCs w:val="28"/>
        </w:rPr>
        <w:t>кв.м</w:t>
      </w:r>
      <w:proofErr w:type="spellEnd"/>
      <w:r w:rsidR="00561C60">
        <w:rPr>
          <w:rFonts w:cs="Times New Roman"/>
          <w:sz w:val="28"/>
          <w:szCs w:val="28"/>
        </w:rPr>
        <w:t>.)</w:t>
      </w:r>
      <w:r w:rsidR="00561C60">
        <w:rPr>
          <w:color w:val="000000"/>
          <w:sz w:val="28"/>
          <w:szCs w:val="28"/>
        </w:rPr>
        <w:t xml:space="preserve"> </w:t>
      </w:r>
      <w:r w:rsidR="00B249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</w:t>
      </w:r>
      <w:r w:rsidR="00C266A6">
        <w:rPr>
          <w:color w:val="000000"/>
          <w:sz w:val="28"/>
          <w:szCs w:val="28"/>
        </w:rPr>
        <w:t>в доме № 7,</w:t>
      </w:r>
      <w:r w:rsidR="00561C60">
        <w:rPr>
          <w:color w:val="000000"/>
          <w:sz w:val="28"/>
          <w:szCs w:val="28"/>
        </w:rPr>
        <w:t xml:space="preserve"> </w:t>
      </w:r>
      <w:r w:rsidR="00C266A6">
        <w:rPr>
          <w:color w:val="000000"/>
          <w:sz w:val="28"/>
          <w:szCs w:val="28"/>
        </w:rPr>
        <w:t>по ул. Солнечной</w:t>
      </w:r>
      <w:r>
        <w:rPr>
          <w:color w:val="000000"/>
          <w:sz w:val="28"/>
          <w:szCs w:val="28"/>
        </w:rPr>
        <w:t xml:space="preserve"> г. Самара;</w:t>
      </w:r>
    </w:p>
    <w:p w:rsidR="00B2493F" w:rsidRDefault="006B2A3D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2493F">
        <w:rPr>
          <w:sz w:val="28"/>
          <w:szCs w:val="28"/>
        </w:rPr>
        <w:t xml:space="preserve">опия расчета оценки стоимости квартиры передаваемой в личную </w:t>
      </w:r>
      <w:r w:rsidR="00B2493F">
        <w:rPr>
          <w:sz w:val="28"/>
          <w:szCs w:val="28"/>
        </w:rPr>
        <w:lastRenderedPageBreak/>
        <w:t>собственность граждан</w:t>
      </w:r>
      <w:r w:rsidR="00E84EA1">
        <w:rPr>
          <w:sz w:val="28"/>
          <w:szCs w:val="28"/>
        </w:rPr>
        <w:t>,</w:t>
      </w:r>
      <w:r w:rsidR="00B2493F">
        <w:rPr>
          <w:sz w:val="28"/>
          <w:szCs w:val="28"/>
        </w:rPr>
        <w:t xml:space="preserve"> выданная Бюро технической инвентаризации </w:t>
      </w:r>
      <w:r w:rsidR="00E84EA1">
        <w:rPr>
          <w:sz w:val="28"/>
          <w:szCs w:val="28"/>
        </w:rPr>
        <w:t xml:space="preserve">            </w:t>
      </w:r>
      <w:r w:rsidR="00B2493F">
        <w:rPr>
          <w:sz w:val="28"/>
          <w:szCs w:val="28"/>
        </w:rPr>
        <w:t xml:space="preserve">г. Самара </w:t>
      </w:r>
      <w:r w:rsidR="00C266A6">
        <w:rPr>
          <w:sz w:val="28"/>
          <w:szCs w:val="28"/>
        </w:rPr>
        <w:t>от 20</w:t>
      </w:r>
      <w:r w:rsidR="00E84EA1">
        <w:rPr>
          <w:sz w:val="28"/>
          <w:szCs w:val="28"/>
        </w:rPr>
        <w:t>/</w:t>
      </w:r>
      <w:r w:rsidR="00C266A6">
        <w:rPr>
          <w:sz w:val="28"/>
          <w:szCs w:val="28"/>
        </w:rPr>
        <w:t>10</w:t>
      </w:r>
      <w:r w:rsidR="00E84EA1">
        <w:rPr>
          <w:sz w:val="28"/>
          <w:szCs w:val="28"/>
        </w:rPr>
        <w:t>/199</w:t>
      </w:r>
      <w:r w:rsidR="00C266A6">
        <w:rPr>
          <w:sz w:val="28"/>
          <w:szCs w:val="28"/>
        </w:rPr>
        <w:t>7</w:t>
      </w:r>
      <w:r w:rsidR="00E84EA1">
        <w:rPr>
          <w:sz w:val="28"/>
          <w:szCs w:val="28"/>
        </w:rPr>
        <w:t>г.</w:t>
      </w:r>
    </w:p>
    <w:p w:rsidR="00C266A6" w:rsidRDefault="00C266A6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Копия страхового свидетельства государственного пенсионного страхования № 009-274-049-42.</w:t>
      </w:r>
    </w:p>
    <w:p w:rsidR="009901D5" w:rsidRDefault="00C266A6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F74904" w:rsidSect="006B2A3D">
      <w:head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266A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Гибадуллин Равиль Сагитович</cp:lastModifiedBy>
  <cp:revision>12</cp:revision>
  <cp:lastPrinted>2021-11-10T06:30:00Z</cp:lastPrinted>
  <dcterms:created xsi:type="dcterms:W3CDTF">2022-02-02T11:33:00Z</dcterms:created>
  <dcterms:modified xsi:type="dcterms:W3CDTF">2022-03-18T11:04:00Z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