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21" w:rsidRPr="008B4F21" w:rsidRDefault="008B4F21" w:rsidP="008B4F21">
      <w:pPr>
        <w:jc w:val="center"/>
        <w:rPr>
          <w:b/>
          <w:sz w:val="32"/>
          <w:szCs w:val="32"/>
        </w:rPr>
      </w:pPr>
      <w:r w:rsidRPr="008B4F21">
        <w:rPr>
          <w:b/>
          <w:sz w:val="32"/>
          <w:szCs w:val="32"/>
        </w:rPr>
        <w:t>Доклад</w:t>
      </w:r>
    </w:p>
    <w:p w:rsidR="00197F32" w:rsidRDefault="008B4F21" w:rsidP="008B4F21">
      <w:pPr>
        <w:jc w:val="center"/>
        <w:rPr>
          <w:b/>
          <w:sz w:val="32"/>
          <w:szCs w:val="32"/>
        </w:rPr>
      </w:pPr>
      <w:r w:rsidRPr="008B4F21">
        <w:rPr>
          <w:b/>
          <w:sz w:val="32"/>
          <w:szCs w:val="32"/>
        </w:rPr>
        <w:t>об осуществлении муниципального жилищного контроля   Администрацией Промышленного внутригородского</w:t>
      </w:r>
      <w:r w:rsidR="00EA0524">
        <w:rPr>
          <w:b/>
          <w:sz w:val="32"/>
          <w:szCs w:val="32"/>
        </w:rPr>
        <w:t xml:space="preserve"> района </w:t>
      </w:r>
      <w:r w:rsidR="00EA0524" w:rsidRPr="008B4F21">
        <w:rPr>
          <w:b/>
          <w:sz w:val="32"/>
          <w:szCs w:val="32"/>
        </w:rPr>
        <w:t>городского</w:t>
      </w:r>
      <w:r w:rsidR="00EA0524">
        <w:rPr>
          <w:b/>
          <w:sz w:val="32"/>
          <w:szCs w:val="32"/>
        </w:rPr>
        <w:t xml:space="preserve"> </w:t>
      </w:r>
      <w:r w:rsidRPr="008B4F21">
        <w:rPr>
          <w:b/>
          <w:sz w:val="32"/>
          <w:szCs w:val="32"/>
        </w:rPr>
        <w:t>округа Самара за 2020 год</w:t>
      </w:r>
    </w:p>
    <w:p w:rsidR="008B4F21" w:rsidRDefault="008B4F21" w:rsidP="008B4F21">
      <w:pPr>
        <w:jc w:val="both"/>
        <w:rPr>
          <w:b/>
          <w:sz w:val="32"/>
          <w:szCs w:val="32"/>
        </w:rPr>
      </w:pPr>
    </w:p>
    <w:p w:rsidR="008B4F21" w:rsidRDefault="008B4F21" w:rsidP="008B4F21">
      <w:pPr>
        <w:spacing w:line="360" w:lineRule="auto"/>
        <w:ind w:firstLine="708"/>
        <w:jc w:val="both"/>
        <w:rPr>
          <w:sz w:val="28"/>
          <w:szCs w:val="28"/>
        </w:rPr>
      </w:pPr>
      <w:r>
        <w:rPr>
          <w:sz w:val="28"/>
          <w:szCs w:val="28"/>
        </w:rPr>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г. № 215.</w:t>
      </w:r>
    </w:p>
    <w:p w:rsidR="008B4F21" w:rsidRDefault="008B4F21" w:rsidP="008B4F21">
      <w:pPr>
        <w:spacing w:line="360" w:lineRule="auto"/>
        <w:ind w:firstLine="708"/>
        <w:jc w:val="center"/>
        <w:rPr>
          <w:sz w:val="28"/>
          <w:szCs w:val="28"/>
        </w:rPr>
      </w:pPr>
    </w:p>
    <w:p w:rsidR="008B4F21" w:rsidRDefault="008B4F21" w:rsidP="008B4F21">
      <w:pPr>
        <w:spacing w:line="360" w:lineRule="auto"/>
        <w:ind w:firstLine="708"/>
        <w:jc w:val="center"/>
        <w:rPr>
          <w:b/>
          <w:sz w:val="28"/>
          <w:szCs w:val="28"/>
        </w:rPr>
      </w:pPr>
      <w:r w:rsidRPr="008B4F21">
        <w:rPr>
          <w:b/>
          <w:sz w:val="28"/>
          <w:szCs w:val="28"/>
        </w:rPr>
        <w:t>РАЗДЕЛ 1</w:t>
      </w:r>
      <w:r w:rsidR="00CA6D3F">
        <w:rPr>
          <w:b/>
          <w:sz w:val="28"/>
          <w:szCs w:val="28"/>
        </w:rPr>
        <w:t>.</w:t>
      </w:r>
    </w:p>
    <w:p w:rsidR="008B4F21" w:rsidRDefault="00CA6D3F" w:rsidP="008B4F21">
      <w:pPr>
        <w:spacing w:line="360" w:lineRule="auto"/>
        <w:ind w:firstLine="708"/>
        <w:jc w:val="center"/>
        <w:rPr>
          <w:b/>
          <w:sz w:val="28"/>
          <w:szCs w:val="28"/>
        </w:rPr>
      </w:pPr>
      <w:r>
        <w:rPr>
          <w:b/>
          <w:sz w:val="28"/>
          <w:szCs w:val="28"/>
        </w:rPr>
        <w:t>С</w:t>
      </w:r>
      <w:r w:rsidR="008B4F21">
        <w:rPr>
          <w:b/>
          <w:sz w:val="28"/>
          <w:szCs w:val="28"/>
        </w:rPr>
        <w:t>остояние нормативно-правового регулирования в сфере муниципального жилищного контроля</w:t>
      </w:r>
    </w:p>
    <w:p w:rsidR="008B4F21" w:rsidRDefault="004531FD" w:rsidP="008B4F21">
      <w:pPr>
        <w:spacing w:line="360" w:lineRule="auto"/>
        <w:ind w:firstLine="708"/>
        <w:jc w:val="both"/>
        <w:rPr>
          <w:sz w:val="28"/>
          <w:szCs w:val="28"/>
        </w:rPr>
      </w:pPr>
      <w:r>
        <w:rPr>
          <w:sz w:val="28"/>
          <w:szCs w:val="28"/>
        </w:rPr>
        <w:t>Правовой основой муниципального жилищного контроля на территории Промышленного внутригородского района городского округа Самара (далее – района) являются:</w:t>
      </w:r>
    </w:p>
    <w:p w:rsidR="002B2B7C" w:rsidRDefault="002B2B7C" w:rsidP="002B2B7C">
      <w:pPr>
        <w:spacing w:line="360" w:lineRule="auto"/>
        <w:jc w:val="both"/>
        <w:rPr>
          <w:sz w:val="28"/>
          <w:szCs w:val="28"/>
        </w:rPr>
      </w:pPr>
      <w:r>
        <w:rPr>
          <w:sz w:val="28"/>
          <w:szCs w:val="28"/>
        </w:rPr>
        <w:t>- Конституция Российской Федерации;</w:t>
      </w:r>
    </w:p>
    <w:p w:rsidR="002B2B7C" w:rsidRDefault="002B2B7C" w:rsidP="002B2B7C">
      <w:pPr>
        <w:spacing w:line="360" w:lineRule="auto"/>
        <w:jc w:val="both"/>
        <w:rPr>
          <w:sz w:val="28"/>
          <w:szCs w:val="28"/>
        </w:rPr>
      </w:pPr>
      <w:r>
        <w:rPr>
          <w:sz w:val="28"/>
          <w:szCs w:val="28"/>
        </w:rPr>
        <w:t>- Жилищный кодекс Российской Федерации от 29.12.2004 №188-ФЗ;</w:t>
      </w:r>
    </w:p>
    <w:p w:rsidR="002B2B7C" w:rsidRDefault="002B2B7C" w:rsidP="002B2B7C">
      <w:pPr>
        <w:spacing w:line="360" w:lineRule="auto"/>
        <w:jc w:val="both"/>
        <w:rPr>
          <w:sz w:val="28"/>
          <w:szCs w:val="28"/>
        </w:rPr>
      </w:pPr>
      <w:r>
        <w:rPr>
          <w:sz w:val="28"/>
          <w:szCs w:val="28"/>
        </w:rPr>
        <w:t>- Федеральный закон от 06.10.2003 г. №131-ФЗ «Об общих принципах организации местного самоуправления в Российской Федерации»;</w:t>
      </w:r>
    </w:p>
    <w:p w:rsidR="002B2B7C" w:rsidRDefault="002B2B7C" w:rsidP="002B2B7C">
      <w:pPr>
        <w:spacing w:line="360" w:lineRule="auto"/>
        <w:jc w:val="both"/>
        <w:rPr>
          <w:sz w:val="28"/>
          <w:szCs w:val="28"/>
        </w:rPr>
      </w:pPr>
      <w:r>
        <w:rPr>
          <w:sz w:val="28"/>
          <w:szCs w:val="28"/>
        </w:rPr>
        <w:t>- Федеральный за</w:t>
      </w:r>
      <w:r w:rsidR="00EA0524">
        <w:rPr>
          <w:sz w:val="28"/>
          <w:szCs w:val="28"/>
        </w:rPr>
        <w:t>кон от 26.12.2008 г. № 294-ФЗ «О з</w:t>
      </w:r>
      <w:r>
        <w:rPr>
          <w:sz w:val="28"/>
          <w:szCs w:val="28"/>
        </w:rPr>
        <w:t>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D3F" w:rsidRDefault="00CA6D3F" w:rsidP="002B2B7C">
      <w:pPr>
        <w:spacing w:line="360" w:lineRule="auto"/>
        <w:jc w:val="both"/>
        <w:rPr>
          <w:sz w:val="28"/>
          <w:szCs w:val="28"/>
        </w:rPr>
      </w:pPr>
      <w:r>
        <w:rPr>
          <w:sz w:val="28"/>
          <w:szCs w:val="28"/>
        </w:rPr>
        <w:t>- Федеральный закон Российской Федерации от 02.05.2006 №59-ФЗ «О порядке рассмотрения обращений граждан Российской Федерации»;</w:t>
      </w:r>
    </w:p>
    <w:p w:rsidR="002B2B7C" w:rsidRDefault="002B2B7C" w:rsidP="002B2B7C">
      <w:pPr>
        <w:spacing w:line="360" w:lineRule="auto"/>
        <w:jc w:val="both"/>
        <w:rPr>
          <w:sz w:val="28"/>
          <w:szCs w:val="28"/>
        </w:rPr>
      </w:pPr>
      <w:r>
        <w:rPr>
          <w:sz w:val="28"/>
          <w:szCs w:val="28"/>
        </w:rPr>
        <w:t xml:space="preserve">- постановление Правительства Российской Федерации от 30.06.2010 №489 «Об утверждении Правил подготовки органами государственного контроля </w:t>
      </w:r>
      <w:r w:rsidR="00C749D5">
        <w:rPr>
          <w:sz w:val="28"/>
          <w:szCs w:val="28"/>
        </w:rPr>
        <w:t>(</w:t>
      </w:r>
      <w:r>
        <w:rPr>
          <w:sz w:val="28"/>
          <w:szCs w:val="28"/>
        </w:rPr>
        <w:t>надзора) и муниципальными органами контроля ежегодных планов проведения плановых проверок юридических лиц</w:t>
      </w:r>
      <w:r w:rsidR="00DC48DF">
        <w:rPr>
          <w:sz w:val="28"/>
          <w:szCs w:val="28"/>
        </w:rPr>
        <w:t xml:space="preserve"> и индивидуальных предпринимателей»;</w:t>
      </w:r>
    </w:p>
    <w:p w:rsidR="00CA6D3F" w:rsidRDefault="00CA6D3F" w:rsidP="002B2B7C">
      <w:pPr>
        <w:spacing w:line="360" w:lineRule="auto"/>
        <w:jc w:val="both"/>
        <w:rPr>
          <w:sz w:val="28"/>
          <w:szCs w:val="28"/>
        </w:rPr>
      </w:pPr>
      <w:r>
        <w:rPr>
          <w:sz w:val="28"/>
          <w:szCs w:val="28"/>
        </w:rPr>
        <w:lastRenderedPageBreak/>
        <w:t>-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8DF" w:rsidRDefault="00DC48DF" w:rsidP="002B2B7C">
      <w:pPr>
        <w:spacing w:line="360" w:lineRule="auto"/>
        <w:jc w:val="both"/>
        <w:rPr>
          <w:sz w:val="28"/>
          <w:szCs w:val="28"/>
        </w:rPr>
      </w:pPr>
      <w:r>
        <w:rPr>
          <w:sz w:val="28"/>
          <w:szCs w:val="28"/>
        </w:rPr>
        <w:t>- Закон Самарской области от 09.11.2012 № 111-ГД «О муниципальном жилищном контроле и взаимодействии органов регионального государственного жилищного надзора Самарской области с органами муниципального жилищного контроля»;</w:t>
      </w:r>
    </w:p>
    <w:p w:rsidR="00DC48DF" w:rsidRDefault="00DC48DF" w:rsidP="002B2B7C">
      <w:pPr>
        <w:spacing w:line="360" w:lineRule="auto"/>
        <w:jc w:val="both"/>
        <w:rPr>
          <w:sz w:val="28"/>
          <w:szCs w:val="28"/>
        </w:rPr>
      </w:pPr>
      <w:r>
        <w:rPr>
          <w:sz w:val="28"/>
          <w:szCs w:val="28"/>
        </w:rPr>
        <w:t>- Закон Самарской области от 06.07.2015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437EC2" w:rsidRDefault="00437EC2" w:rsidP="002B2B7C">
      <w:pPr>
        <w:spacing w:line="360" w:lineRule="auto"/>
        <w:jc w:val="both"/>
        <w:rPr>
          <w:sz w:val="28"/>
          <w:szCs w:val="28"/>
        </w:rPr>
      </w:pPr>
      <w:r>
        <w:rPr>
          <w:sz w:val="28"/>
          <w:szCs w:val="28"/>
        </w:rPr>
        <w:t>- 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DC48DF" w:rsidRDefault="00DC48DF" w:rsidP="002B2B7C">
      <w:pPr>
        <w:spacing w:line="360" w:lineRule="auto"/>
        <w:jc w:val="both"/>
        <w:rPr>
          <w:sz w:val="28"/>
          <w:szCs w:val="28"/>
        </w:rPr>
      </w:pPr>
      <w:r>
        <w:rPr>
          <w:sz w:val="28"/>
          <w:szCs w:val="28"/>
        </w:rPr>
        <w:t xml:space="preserve">- Устав Промышленного внутригородского </w:t>
      </w:r>
      <w:r w:rsidR="00437EC2">
        <w:rPr>
          <w:sz w:val="28"/>
          <w:szCs w:val="28"/>
        </w:rPr>
        <w:t>района городского округа Самара;</w:t>
      </w:r>
    </w:p>
    <w:p w:rsidR="00437EC2" w:rsidRDefault="00437EC2" w:rsidP="002B2B7C">
      <w:pPr>
        <w:spacing w:line="360" w:lineRule="auto"/>
        <w:jc w:val="both"/>
        <w:rPr>
          <w:sz w:val="28"/>
          <w:szCs w:val="28"/>
        </w:rPr>
      </w:pPr>
      <w:r>
        <w:rPr>
          <w:sz w:val="28"/>
          <w:szCs w:val="28"/>
        </w:rPr>
        <w:t>- иные нормативные правовые акты Российской Федерации, самарской области и муниципального образования, регламентирующие правоотношения в сфере осуществления муниципального жилищного контроля.</w:t>
      </w:r>
    </w:p>
    <w:p w:rsidR="00437EC2" w:rsidRDefault="00437EC2" w:rsidP="002B2B7C">
      <w:pPr>
        <w:spacing w:line="360" w:lineRule="auto"/>
        <w:jc w:val="both"/>
        <w:rPr>
          <w:sz w:val="28"/>
          <w:szCs w:val="28"/>
        </w:rPr>
      </w:pPr>
      <w:r>
        <w:rPr>
          <w:sz w:val="28"/>
          <w:szCs w:val="28"/>
        </w:rPr>
        <w:tab/>
        <w:t>Все нормативно-правовые акты</w:t>
      </w:r>
      <w:r w:rsidR="00FE4F16">
        <w:rPr>
          <w:sz w:val="28"/>
          <w:szCs w:val="28"/>
        </w:rPr>
        <w:t xml:space="preserve">, регламентирующие деятельность органов муниципального жилищного контроля и их должностных лиц, прошли правовую экспертизу на отсутствие признаков </w:t>
      </w:r>
      <w:proofErr w:type="spellStart"/>
      <w:r w:rsidR="00FE4F16">
        <w:rPr>
          <w:sz w:val="28"/>
          <w:szCs w:val="28"/>
        </w:rPr>
        <w:t>коррупциогенности</w:t>
      </w:r>
      <w:proofErr w:type="spellEnd"/>
      <w:r w:rsidR="00FE4F16">
        <w:rPr>
          <w:sz w:val="28"/>
          <w:szCs w:val="28"/>
        </w:rPr>
        <w:t xml:space="preserve"> и размещены на официальном сайте Администрации Промышленного внутригородского района городского округа Самара.</w:t>
      </w:r>
    </w:p>
    <w:p w:rsidR="00303718" w:rsidRDefault="00303718" w:rsidP="002B2B7C">
      <w:pPr>
        <w:spacing w:line="360" w:lineRule="auto"/>
        <w:jc w:val="both"/>
        <w:rPr>
          <w:sz w:val="28"/>
          <w:szCs w:val="28"/>
        </w:rPr>
      </w:pPr>
    </w:p>
    <w:p w:rsidR="00DC48DF" w:rsidRDefault="00DC48DF" w:rsidP="002B2B7C">
      <w:pPr>
        <w:spacing w:line="360" w:lineRule="auto"/>
        <w:jc w:val="both"/>
        <w:rPr>
          <w:sz w:val="28"/>
          <w:szCs w:val="28"/>
        </w:rPr>
      </w:pPr>
      <w:r>
        <w:rPr>
          <w:sz w:val="28"/>
          <w:szCs w:val="28"/>
        </w:rPr>
        <w:lastRenderedPageBreak/>
        <w:tab/>
        <w:t xml:space="preserve"> </w:t>
      </w:r>
    </w:p>
    <w:p w:rsidR="00DC48DF" w:rsidRDefault="00DC48DF" w:rsidP="002B2B7C">
      <w:pPr>
        <w:spacing w:line="360" w:lineRule="auto"/>
        <w:jc w:val="both"/>
        <w:rPr>
          <w:sz w:val="28"/>
          <w:szCs w:val="28"/>
        </w:rPr>
      </w:pPr>
    </w:p>
    <w:p w:rsidR="00CA6D3F" w:rsidRPr="00CA6D3F" w:rsidRDefault="00CA6D3F" w:rsidP="00CA6D3F">
      <w:pPr>
        <w:spacing w:line="360" w:lineRule="auto"/>
        <w:jc w:val="center"/>
        <w:rPr>
          <w:b/>
          <w:sz w:val="28"/>
          <w:szCs w:val="28"/>
        </w:rPr>
      </w:pPr>
      <w:r w:rsidRPr="00CA6D3F">
        <w:rPr>
          <w:b/>
          <w:sz w:val="28"/>
          <w:szCs w:val="28"/>
        </w:rPr>
        <w:t>РАЗДЕЛ 2.</w:t>
      </w:r>
    </w:p>
    <w:p w:rsidR="00CA6D3F" w:rsidRPr="00CA6D3F" w:rsidRDefault="00CA6D3F" w:rsidP="00CA6D3F">
      <w:pPr>
        <w:spacing w:line="360" w:lineRule="auto"/>
        <w:jc w:val="center"/>
        <w:rPr>
          <w:b/>
          <w:sz w:val="28"/>
          <w:szCs w:val="28"/>
        </w:rPr>
      </w:pPr>
      <w:r w:rsidRPr="00CA6D3F">
        <w:rPr>
          <w:b/>
          <w:sz w:val="28"/>
          <w:szCs w:val="28"/>
        </w:rPr>
        <w:t>Организация му</w:t>
      </w:r>
      <w:r>
        <w:rPr>
          <w:b/>
          <w:sz w:val="28"/>
          <w:szCs w:val="28"/>
        </w:rPr>
        <w:t>ниципального жилищного контроля</w:t>
      </w:r>
    </w:p>
    <w:p w:rsidR="002B2B7C" w:rsidRDefault="00FE4F16" w:rsidP="007D1648">
      <w:pPr>
        <w:spacing w:line="360" w:lineRule="auto"/>
        <w:ind w:firstLine="708"/>
        <w:jc w:val="both"/>
        <w:rPr>
          <w:sz w:val="28"/>
          <w:szCs w:val="28"/>
        </w:rPr>
      </w:pPr>
      <w:r>
        <w:rPr>
          <w:sz w:val="28"/>
          <w:szCs w:val="28"/>
        </w:rPr>
        <w:t>Органом, уполномоченным на осуществление муниципального жилищного контроля на территории района, является Администрация Промышленного внутригородского района городского округа Самара в лице должностных лиц Администрации Промышленного внутригородского района городского округа Самара, являющихся специалистами сектора муниципального жилищного контроля, уполномоченными на осуществление муниципального жилищного контроля.</w:t>
      </w:r>
    </w:p>
    <w:p w:rsidR="007D6026" w:rsidRDefault="007D1648" w:rsidP="00235E57">
      <w:pPr>
        <w:spacing w:line="360" w:lineRule="auto"/>
        <w:ind w:firstLine="708"/>
        <w:jc w:val="both"/>
        <w:rPr>
          <w:sz w:val="28"/>
          <w:szCs w:val="28"/>
        </w:rPr>
      </w:pPr>
      <w:r>
        <w:rPr>
          <w:sz w:val="28"/>
          <w:szCs w:val="28"/>
        </w:rPr>
        <w:t xml:space="preserve">Задачей муниципального жилищного контроля является </w:t>
      </w:r>
      <w:r w:rsidRPr="007D1648">
        <w:rPr>
          <w:sz w:val="28"/>
          <w:szCs w:val="28"/>
        </w:rPr>
        <w:t xml:space="preserve">соблюдение юридическими лицами, индивидуальными предпринимателями и физическими </w:t>
      </w:r>
      <w:r w:rsidR="009D4849" w:rsidRPr="007D1648">
        <w:rPr>
          <w:sz w:val="28"/>
          <w:szCs w:val="28"/>
        </w:rPr>
        <w:t xml:space="preserve">лицами </w:t>
      </w:r>
      <w:r w:rsidR="009D4849">
        <w:rPr>
          <w:sz w:val="28"/>
          <w:szCs w:val="28"/>
        </w:rPr>
        <w:t>на</w:t>
      </w:r>
      <w:r>
        <w:rPr>
          <w:sz w:val="28"/>
          <w:szCs w:val="28"/>
        </w:rPr>
        <w:t xml:space="preserve"> территории </w:t>
      </w:r>
      <w:r w:rsidR="00BF78E2">
        <w:rPr>
          <w:sz w:val="28"/>
          <w:szCs w:val="28"/>
        </w:rPr>
        <w:t xml:space="preserve">Промышленного </w:t>
      </w:r>
      <w:r>
        <w:rPr>
          <w:sz w:val="28"/>
          <w:szCs w:val="28"/>
        </w:rPr>
        <w:t xml:space="preserve">внутригородского района городского округа Самара </w:t>
      </w:r>
      <w:r w:rsidRPr="007D1648">
        <w:rPr>
          <w:sz w:val="28"/>
          <w:szCs w:val="28"/>
        </w:rPr>
        <w:t>обязательных требований, установленных жилищным законодательством Российской Федерации и Самарской области</w:t>
      </w:r>
      <w:r>
        <w:rPr>
          <w:sz w:val="28"/>
          <w:szCs w:val="28"/>
        </w:rPr>
        <w:t>.</w:t>
      </w:r>
    </w:p>
    <w:p w:rsidR="003D3597" w:rsidRDefault="007D1648" w:rsidP="00235E57">
      <w:pPr>
        <w:spacing w:line="360" w:lineRule="auto"/>
        <w:ind w:firstLine="708"/>
        <w:jc w:val="both"/>
        <w:rPr>
          <w:sz w:val="28"/>
          <w:szCs w:val="28"/>
        </w:rPr>
      </w:pPr>
      <w:r>
        <w:rPr>
          <w:sz w:val="28"/>
          <w:szCs w:val="28"/>
        </w:rPr>
        <w:t xml:space="preserve"> </w:t>
      </w:r>
      <w:r w:rsidR="007D6026">
        <w:rPr>
          <w:sz w:val="28"/>
          <w:szCs w:val="28"/>
        </w:rPr>
        <w:t xml:space="preserve">  </w:t>
      </w:r>
      <w:r>
        <w:rPr>
          <w:sz w:val="28"/>
          <w:szCs w:val="28"/>
        </w:rPr>
        <w:t xml:space="preserve">Административный регламент по осуществлению муниципального </w:t>
      </w:r>
      <w:r w:rsidR="007D3C1F">
        <w:rPr>
          <w:sz w:val="28"/>
          <w:szCs w:val="28"/>
        </w:rPr>
        <w:t xml:space="preserve">жилищного контроля на территории Промышленного внутригородского района городского округа Самара (далее </w:t>
      </w:r>
      <w:r w:rsidR="003D3597">
        <w:rPr>
          <w:sz w:val="28"/>
          <w:szCs w:val="28"/>
        </w:rPr>
        <w:t>– административный</w:t>
      </w:r>
      <w:r w:rsidR="007D3C1F">
        <w:rPr>
          <w:sz w:val="28"/>
          <w:szCs w:val="28"/>
        </w:rPr>
        <w:t xml:space="preserve"> регламент) разработан </w:t>
      </w:r>
      <w:r w:rsidR="003D3597">
        <w:rPr>
          <w:sz w:val="28"/>
          <w:szCs w:val="28"/>
        </w:rPr>
        <w:t xml:space="preserve">в соответствии с - Конституцией Российской Федерации;  Жилищным кодексом Российской Федерации от 29.12.2004 №188-ФЗ;  Федеральным законом от 06.10.2003 г.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09.11.2012 № 111-ГД «О муниципальном жилищном контроле и взаимодействии органов регионального государственного жилищного надзора Самарской области с органами муниципального жилищного контроля»; Уставом Промышленного внутригородского района </w:t>
      </w:r>
      <w:r w:rsidR="003D3597">
        <w:rPr>
          <w:sz w:val="28"/>
          <w:szCs w:val="28"/>
        </w:rPr>
        <w:lastRenderedPageBreak/>
        <w:t>городского округа Самара в целях повышения качества исполнения, открытости и доступности результатов исполнения муниципального жилищного контроля.</w:t>
      </w:r>
    </w:p>
    <w:p w:rsidR="003D3597" w:rsidRDefault="003D3597" w:rsidP="003D3597">
      <w:pPr>
        <w:spacing w:line="360" w:lineRule="auto"/>
        <w:jc w:val="both"/>
        <w:rPr>
          <w:sz w:val="28"/>
          <w:szCs w:val="28"/>
        </w:rPr>
      </w:pPr>
      <w:r>
        <w:rPr>
          <w:sz w:val="28"/>
          <w:szCs w:val="28"/>
        </w:rPr>
        <w:tab/>
        <w:t>Административный регламент определяет:</w:t>
      </w:r>
    </w:p>
    <w:p w:rsidR="00235E57" w:rsidRPr="00235E57" w:rsidRDefault="003D3597" w:rsidP="00235E57">
      <w:pPr>
        <w:widowControl w:val="0"/>
        <w:autoSpaceDE w:val="0"/>
        <w:autoSpaceDN w:val="0"/>
        <w:adjustRightInd w:val="0"/>
        <w:spacing w:line="360" w:lineRule="auto"/>
        <w:ind w:firstLine="540"/>
        <w:jc w:val="both"/>
        <w:rPr>
          <w:sz w:val="28"/>
          <w:szCs w:val="28"/>
        </w:rPr>
      </w:pPr>
      <w:r>
        <w:rPr>
          <w:sz w:val="28"/>
          <w:szCs w:val="28"/>
        </w:rPr>
        <w:t xml:space="preserve">- порядок организации и проведения на территории Промышленного внутригородского района городского округа Самара проверок соблюдения юридическими лицами, индивидуальными предпринимателями и </w:t>
      </w:r>
      <w:r w:rsidR="00235E57" w:rsidRPr="00235E57">
        <w:rPr>
          <w:sz w:val="28"/>
          <w:szCs w:val="28"/>
        </w:rPr>
        <w:t>гражданами обязательных требований, установленных в отношении муниципального жилищного фонда действующим законодательством Российской Федерации в области жилищных отношений, а также муниципальными правовыми актами;</w:t>
      </w:r>
    </w:p>
    <w:p w:rsidR="00235E57" w:rsidRPr="00235E57" w:rsidRDefault="00235E57" w:rsidP="00235E57">
      <w:pPr>
        <w:widowControl w:val="0"/>
        <w:autoSpaceDE w:val="0"/>
        <w:autoSpaceDN w:val="0"/>
        <w:adjustRightInd w:val="0"/>
        <w:spacing w:line="360" w:lineRule="auto"/>
        <w:ind w:firstLine="540"/>
        <w:jc w:val="both"/>
        <w:rPr>
          <w:sz w:val="28"/>
          <w:szCs w:val="28"/>
        </w:rPr>
      </w:pPr>
      <w:r w:rsidRPr="00235E57">
        <w:rPr>
          <w:sz w:val="28"/>
          <w:szCs w:val="28"/>
        </w:rPr>
        <w:t>- формы осуществления муниципального жилищного контроля;</w:t>
      </w:r>
    </w:p>
    <w:p w:rsidR="00235E57" w:rsidRPr="00235E57" w:rsidRDefault="00235E57" w:rsidP="00235E57">
      <w:pPr>
        <w:widowControl w:val="0"/>
        <w:autoSpaceDE w:val="0"/>
        <w:autoSpaceDN w:val="0"/>
        <w:adjustRightInd w:val="0"/>
        <w:spacing w:line="360" w:lineRule="auto"/>
        <w:ind w:firstLine="540"/>
        <w:jc w:val="both"/>
        <w:rPr>
          <w:sz w:val="28"/>
          <w:szCs w:val="28"/>
        </w:rPr>
      </w:pPr>
      <w:r w:rsidRPr="00235E57">
        <w:rPr>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235E57" w:rsidRDefault="00235E57" w:rsidP="00235E57">
      <w:pPr>
        <w:widowControl w:val="0"/>
        <w:autoSpaceDE w:val="0"/>
        <w:autoSpaceDN w:val="0"/>
        <w:adjustRightInd w:val="0"/>
        <w:spacing w:line="360" w:lineRule="auto"/>
        <w:ind w:firstLine="540"/>
        <w:jc w:val="both"/>
        <w:rPr>
          <w:sz w:val="28"/>
          <w:szCs w:val="28"/>
        </w:rPr>
      </w:pPr>
      <w:r w:rsidRPr="00235E57">
        <w:rPr>
          <w:sz w:val="28"/>
          <w:szCs w:val="28"/>
        </w:rPr>
        <w:t>-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235E57" w:rsidRDefault="00235E57" w:rsidP="00235E57">
      <w:pPr>
        <w:pStyle w:val="ConsPlusNormal"/>
        <w:spacing w:line="360" w:lineRule="auto"/>
        <w:ind w:firstLine="540"/>
        <w:jc w:val="both"/>
      </w:pPr>
      <w:r w:rsidRPr="008A419D">
        <w:t xml:space="preserve">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t xml:space="preserve">установленных в отношении муниципального жилого фонда </w:t>
      </w:r>
      <w:r w:rsidRPr="008A419D">
        <w:t>федеральными законами и законами субъектов Российской Федерации в области жилищных отношений, а так</w:t>
      </w:r>
      <w:r>
        <w:t>же</w:t>
      </w:r>
      <w:r w:rsidRPr="008A419D">
        <w:t xml:space="preserve"> муниципальными правовыми актами.</w:t>
      </w:r>
    </w:p>
    <w:p w:rsidR="00235E57" w:rsidRDefault="00235E57" w:rsidP="00235E57">
      <w:pPr>
        <w:widowControl w:val="0"/>
        <w:autoSpaceDE w:val="0"/>
        <w:autoSpaceDN w:val="0"/>
        <w:adjustRightInd w:val="0"/>
        <w:spacing w:line="360" w:lineRule="auto"/>
        <w:ind w:firstLine="540"/>
        <w:jc w:val="both"/>
        <w:rPr>
          <w:sz w:val="28"/>
          <w:szCs w:val="28"/>
        </w:rPr>
      </w:pPr>
      <w:r w:rsidRPr="00235E57">
        <w:rPr>
          <w:sz w:val="28"/>
          <w:szCs w:val="28"/>
        </w:rPr>
        <w:t>Объектом муниципального контроля является жилищный фонд, находящийся в муниципальной собственности, расположенный на территории Промышленного внутригородского района городского округа Самара.</w:t>
      </w:r>
    </w:p>
    <w:p w:rsidR="00102FB6" w:rsidRDefault="00102FB6" w:rsidP="00235E57">
      <w:pPr>
        <w:widowControl w:val="0"/>
        <w:autoSpaceDE w:val="0"/>
        <w:autoSpaceDN w:val="0"/>
        <w:adjustRightInd w:val="0"/>
        <w:spacing w:line="360" w:lineRule="auto"/>
        <w:ind w:firstLine="540"/>
        <w:jc w:val="both"/>
        <w:rPr>
          <w:sz w:val="28"/>
          <w:szCs w:val="28"/>
        </w:rPr>
      </w:pPr>
      <w:r>
        <w:rPr>
          <w:sz w:val="28"/>
          <w:szCs w:val="28"/>
        </w:rPr>
        <w:t xml:space="preserve">Муниципальный жилищный контроль осуществляется посредством проведения плановых и внеплановых проверок в форме документарной и (или) </w:t>
      </w:r>
      <w:r>
        <w:rPr>
          <w:sz w:val="28"/>
          <w:szCs w:val="28"/>
        </w:rPr>
        <w:lastRenderedPageBreak/>
        <w:t>выездной проверки.</w:t>
      </w:r>
    </w:p>
    <w:p w:rsidR="00235E57" w:rsidRDefault="002D6BED" w:rsidP="00235E57">
      <w:pPr>
        <w:widowControl w:val="0"/>
        <w:autoSpaceDE w:val="0"/>
        <w:autoSpaceDN w:val="0"/>
        <w:adjustRightInd w:val="0"/>
        <w:spacing w:line="360" w:lineRule="auto"/>
        <w:ind w:firstLine="540"/>
        <w:jc w:val="both"/>
        <w:rPr>
          <w:sz w:val="28"/>
          <w:szCs w:val="28"/>
        </w:rPr>
      </w:pPr>
      <w:r>
        <w:rPr>
          <w:sz w:val="28"/>
          <w:szCs w:val="28"/>
        </w:rPr>
        <w:t xml:space="preserve">При проведении проверок специалист сектора Муниципального жилищного контроля: </w:t>
      </w:r>
    </w:p>
    <w:p w:rsidR="002D6BED" w:rsidRPr="007D6026" w:rsidRDefault="002D6BED" w:rsidP="00235E57">
      <w:pPr>
        <w:widowControl w:val="0"/>
        <w:autoSpaceDE w:val="0"/>
        <w:autoSpaceDN w:val="0"/>
        <w:adjustRightInd w:val="0"/>
        <w:spacing w:line="360" w:lineRule="auto"/>
        <w:ind w:firstLine="540"/>
        <w:jc w:val="both"/>
        <w:rPr>
          <w:sz w:val="28"/>
          <w:szCs w:val="28"/>
        </w:rPr>
      </w:pPr>
      <w:r w:rsidRPr="007D6026">
        <w:rPr>
          <w:sz w:val="28"/>
          <w:szCs w:val="28"/>
        </w:rPr>
        <w:t>-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6BED" w:rsidRPr="007D6026" w:rsidRDefault="002D6BED" w:rsidP="00235E57">
      <w:pPr>
        <w:widowControl w:val="0"/>
        <w:autoSpaceDE w:val="0"/>
        <w:autoSpaceDN w:val="0"/>
        <w:adjustRightInd w:val="0"/>
        <w:spacing w:line="360" w:lineRule="auto"/>
        <w:ind w:firstLine="540"/>
        <w:jc w:val="both"/>
        <w:rPr>
          <w:sz w:val="28"/>
          <w:szCs w:val="28"/>
        </w:rPr>
      </w:pPr>
      <w:r w:rsidRPr="007D6026">
        <w:rPr>
          <w:sz w:val="28"/>
          <w:szCs w:val="28"/>
        </w:rPr>
        <w:t>- беспрепятственно по предъявлении служебного удостоверения и копии муниципального правового акта Администрации о проведении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7D6026" w:rsidRPr="007D6026" w:rsidRDefault="007D6026" w:rsidP="00235E57">
      <w:pPr>
        <w:widowControl w:val="0"/>
        <w:autoSpaceDE w:val="0"/>
        <w:autoSpaceDN w:val="0"/>
        <w:adjustRightInd w:val="0"/>
        <w:spacing w:line="360" w:lineRule="auto"/>
        <w:ind w:firstLine="540"/>
        <w:jc w:val="both"/>
        <w:rPr>
          <w:sz w:val="28"/>
          <w:szCs w:val="28"/>
        </w:rPr>
      </w:pPr>
      <w:r w:rsidRPr="007D6026">
        <w:rPr>
          <w:sz w:val="28"/>
          <w:szCs w:val="28"/>
        </w:rPr>
        <w:t>- выдает предписания о прекращении нарушений обязательных требований, об устранении выявленных нарушений с указанием сроков их устранения;</w:t>
      </w:r>
    </w:p>
    <w:p w:rsidR="007D6026" w:rsidRPr="007D6026" w:rsidRDefault="007D6026" w:rsidP="007D6026">
      <w:pPr>
        <w:widowControl w:val="0"/>
        <w:autoSpaceDE w:val="0"/>
        <w:autoSpaceDN w:val="0"/>
        <w:adjustRightInd w:val="0"/>
        <w:spacing w:line="360" w:lineRule="auto"/>
        <w:ind w:firstLine="540"/>
        <w:jc w:val="both"/>
        <w:rPr>
          <w:sz w:val="28"/>
          <w:szCs w:val="28"/>
        </w:rPr>
      </w:pPr>
      <w:r w:rsidRPr="007D6026">
        <w:rPr>
          <w:sz w:val="28"/>
          <w:szCs w:val="28"/>
        </w:rPr>
        <w:t xml:space="preserve">-  составляет протоколы об административных правонарушениях, предусмотренных частью 1 статьи 19.4, частью 1 статьи 19.4.1, частью 1 статьи 19.5, статьи 19.7 </w:t>
      </w:r>
      <w:hyperlink r:id="rId4" w:history="1">
        <w:r w:rsidRPr="007D6026">
          <w:rPr>
            <w:sz w:val="28"/>
            <w:szCs w:val="28"/>
          </w:rPr>
          <w:t>Кодекса</w:t>
        </w:r>
      </w:hyperlink>
      <w:r w:rsidRPr="007D6026">
        <w:rPr>
          <w:sz w:val="28"/>
          <w:szCs w:val="28"/>
        </w:rPr>
        <w:t xml:space="preserve"> Российской Федерации об административных правонарушениях;</w:t>
      </w:r>
    </w:p>
    <w:p w:rsidR="007D6026" w:rsidRPr="007D6026" w:rsidRDefault="007D6026" w:rsidP="007D6026">
      <w:pPr>
        <w:widowControl w:val="0"/>
        <w:autoSpaceDE w:val="0"/>
        <w:autoSpaceDN w:val="0"/>
        <w:adjustRightInd w:val="0"/>
        <w:spacing w:line="360" w:lineRule="auto"/>
        <w:ind w:firstLine="540"/>
        <w:jc w:val="both"/>
        <w:rPr>
          <w:sz w:val="28"/>
          <w:szCs w:val="28"/>
        </w:rPr>
      </w:pPr>
      <w:r w:rsidRPr="007D6026">
        <w:rPr>
          <w:sz w:val="28"/>
          <w:szCs w:val="28"/>
        </w:rPr>
        <w:t>-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6026" w:rsidRDefault="007D6026" w:rsidP="007D6026">
      <w:pPr>
        <w:widowControl w:val="0"/>
        <w:autoSpaceDE w:val="0"/>
        <w:autoSpaceDN w:val="0"/>
        <w:adjustRightInd w:val="0"/>
        <w:spacing w:line="360" w:lineRule="auto"/>
        <w:ind w:firstLine="540"/>
        <w:jc w:val="both"/>
        <w:rPr>
          <w:sz w:val="28"/>
          <w:szCs w:val="28"/>
        </w:rPr>
      </w:pPr>
      <w:r w:rsidRPr="007D6026">
        <w:rPr>
          <w:sz w:val="28"/>
          <w:szCs w:val="28"/>
        </w:rPr>
        <w:t>- обращаться в суд, в пределах своей компетенции и в порядке, предусмотренном законодательством.</w:t>
      </w:r>
    </w:p>
    <w:p w:rsidR="00BF78E2" w:rsidRPr="00BF78E2" w:rsidRDefault="00BF78E2" w:rsidP="00BF78E2">
      <w:pPr>
        <w:widowControl w:val="0"/>
        <w:autoSpaceDE w:val="0"/>
        <w:autoSpaceDN w:val="0"/>
        <w:adjustRightInd w:val="0"/>
        <w:spacing w:line="360" w:lineRule="auto"/>
        <w:ind w:firstLine="540"/>
        <w:jc w:val="both"/>
        <w:rPr>
          <w:sz w:val="28"/>
          <w:szCs w:val="28"/>
        </w:rPr>
      </w:pPr>
      <w:r w:rsidRPr="00BF78E2">
        <w:rPr>
          <w:sz w:val="28"/>
          <w:szCs w:val="28"/>
        </w:rPr>
        <w:t xml:space="preserve">Муниципальный контроль осуществляется Администрацией во взаимодействии с органами местного самоуправления городского округа Самара, природоохранными, правоохранительными, научными, проектными и </w:t>
      </w:r>
      <w:r w:rsidRPr="00BF78E2">
        <w:rPr>
          <w:sz w:val="28"/>
          <w:szCs w:val="28"/>
        </w:rPr>
        <w:lastRenderedPageBreak/>
        <w:t>иными организациями в соответствии с их компетенцией, определенной утвержденными положениями о них и действующим законодательством.</w:t>
      </w:r>
    </w:p>
    <w:p w:rsidR="00BF78E2" w:rsidRDefault="00BF78E2" w:rsidP="00BF78E2">
      <w:pPr>
        <w:widowControl w:val="0"/>
        <w:autoSpaceDE w:val="0"/>
        <w:autoSpaceDN w:val="0"/>
        <w:adjustRightInd w:val="0"/>
        <w:spacing w:line="360" w:lineRule="auto"/>
        <w:ind w:firstLine="540"/>
        <w:jc w:val="both"/>
        <w:rPr>
          <w:sz w:val="28"/>
          <w:szCs w:val="28"/>
        </w:rPr>
      </w:pPr>
      <w:r w:rsidRPr="00BF78E2">
        <w:rPr>
          <w:sz w:val="28"/>
          <w:szCs w:val="28"/>
        </w:rPr>
        <w:t xml:space="preserve">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определяется в соответствии с положениями </w:t>
      </w:r>
      <w:hyperlink r:id="rId5" w:history="1">
        <w:r w:rsidRPr="00BF78E2">
          <w:rPr>
            <w:sz w:val="28"/>
            <w:szCs w:val="28"/>
          </w:rPr>
          <w:t>статьи 3</w:t>
        </w:r>
      </w:hyperlink>
      <w:r w:rsidRPr="00BF78E2">
        <w:rPr>
          <w:sz w:val="28"/>
          <w:szCs w:val="28"/>
        </w:rPr>
        <w:t xml:space="preserve"> Закона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BF78E2" w:rsidRDefault="00BF78E2" w:rsidP="00BF78E2">
      <w:pPr>
        <w:widowControl w:val="0"/>
        <w:autoSpaceDE w:val="0"/>
        <w:autoSpaceDN w:val="0"/>
        <w:adjustRightInd w:val="0"/>
        <w:spacing w:line="360" w:lineRule="auto"/>
        <w:ind w:firstLine="540"/>
        <w:jc w:val="center"/>
        <w:rPr>
          <w:sz w:val="28"/>
          <w:szCs w:val="28"/>
        </w:rPr>
      </w:pPr>
    </w:p>
    <w:p w:rsidR="00BF78E2" w:rsidRPr="00BF78E2" w:rsidRDefault="00BF78E2" w:rsidP="00BF78E2">
      <w:pPr>
        <w:widowControl w:val="0"/>
        <w:autoSpaceDE w:val="0"/>
        <w:autoSpaceDN w:val="0"/>
        <w:adjustRightInd w:val="0"/>
        <w:spacing w:line="360" w:lineRule="auto"/>
        <w:ind w:firstLine="540"/>
        <w:jc w:val="center"/>
        <w:rPr>
          <w:b/>
          <w:sz w:val="28"/>
          <w:szCs w:val="28"/>
        </w:rPr>
      </w:pPr>
      <w:r w:rsidRPr="00BF78E2">
        <w:rPr>
          <w:b/>
          <w:sz w:val="28"/>
          <w:szCs w:val="28"/>
        </w:rPr>
        <w:t>РАЗДЕЛ 3.</w:t>
      </w:r>
    </w:p>
    <w:p w:rsidR="00BF78E2" w:rsidRDefault="00BF78E2" w:rsidP="00BF78E2">
      <w:pPr>
        <w:suppressAutoHyphens w:val="0"/>
        <w:autoSpaceDE w:val="0"/>
        <w:autoSpaceDN w:val="0"/>
        <w:adjustRightInd w:val="0"/>
        <w:jc w:val="center"/>
        <w:rPr>
          <w:rFonts w:eastAsiaTheme="minorHAnsi"/>
          <w:b/>
          <w:sz w:val="28"/>
          <w:szCs w:val="28"/>
          <w:lang w:eastAsia="en-US"/>
        </w:rPr>
      </w:pPr>
      <w:r w:rsidRPr="00BF78E2">
        <w:rPr>
          <w:rFonts w:eastAsiaTheme="minorHAnsi"/>
          <w:b/>
          <w:sz w:val="28"/>
          <w:szCs w:val="28"/>
          <w:lang w:eastAsia="en-US"/>
        </w:rPr>
        <w:t>Финансовое и кадровое обеспечение муниципального жилищного контроля</w:t>
      </w:r>
    </w:p>
    <w:p w:rsidR="00CC7A36" w:rsidRPr="00BF78E2" w:rsidRDefault="00CC7A36" w:rsidP="00BF78E2">
      <w:pPr>
        <w:suppressAutoHyphens w:val="0"/>
        <w:autoSpaceDE w:val="0"/>
        <w:autoSpaceDN w:val="0"/>
        <w:adjustRightInd w:val="0"/>
        <w:jc w:val="center"/>
        <w:rPr>
          <w:rFonts w:eastAsiaTheme="minorHAnsi"/>
          <w:b/>
          <w:sz w:val="28"/>
          <w:szCs w:val="28"/>
          <w:lang w:eastAsia="en-US"/>
        </w:rPr>
      </w:pPr>
    </w:p>
    <w:p w:rsidR="00CC7A36" w:rsidRDefault="00CC7A36" w:rsidP="00CC7A36">
      <w:pPr>
        <w:spacing w:line="360" w:lineRule="auto"/>
        <w:ind w:firstLine="709"/>
        <w:jc w:val="both"/>
        <w:rPr>
          <w:sz w:val="28"/>
          <w:szCs w:val="28"/>
        </w:rPr>
      </w:pPr>
      <w:r>
        <w:rPr>
          <w:sz w:val="28"/>
          <w:szCs w:val="28"/>
        </w:rPr>
        <w:t>Муниципальный жилищный контроль на территории Промышленного внутригородского района городского округа Самара осуществляется сотрудниками сектора муниципального жилищного кон</w:t>
      </w:r>
      <w:r w:rsidR="0006184E">
        <w:rPr>
          <w:sz w:val="28"/>
          <w:szCs w:val="28"/>
        </w:rPr>
        <w:t>троля в количестве     2 единиц, с декабря 2020 года укомплектовано – 2 единицы.</w:t>
      </w:r>
    </w:p>
    <w:p w:rsidR="007D6026" w:rsidRDefault="00CC7A36" w:rsidP="00CC7A36">
      <w:pPr>
        <w:widowControl w:val="0"/>
        <w:autoSpaceDE w:val="0"/>
        <w:autoSpaceDN w:val="0"/>
        <w:adjustRightInd w:val="0"/>
        <w:spacing w:line="360" w:lineRule="auto"/>
        <w:ind w:firstLine="540"/>
        <w:jc w:val="both"/>
        <w:rPr>
          <w:sz w:val="28"/>
          <w:szCs w:val="28"/>
        </w:rPr>
      </w:pPr>
      <w:r>
        <w:rPr>
          <w:sz w:val="28"/>
          <w:szCs w:val="28"/>
        </w:rPr>
        <w:t xml:space="preserve">Выделение бюджетных средств на финансирование функций сектора по осуществлению муниципального жилищного контроля предусмотрено на расходы, связанные с выплатой заработной платы для сотрудников: на 2020 год 1175,5 тысяч рублей. </w:t>
      </w:r>
    </w:p>
    <w:p w:rsidR="00CC7A36" w:rsidRDefault="00CC7A36" w:rsidP="00CC7A36">
      <w:pPr>
        <w:widowControl w:val="0"/>
        <w:autoSpaceDE w:val="0"/>
        <w:autoSpaceDN w:val="0"/>
        <w:adjustRightInd w:val="0"/>
        <w:spacing w:line="360" w:lineRule="auto"/>
        <w:ind w:firstLine="540"/>
        <w:jc w:val="both"/>
        <w:rPr>
          <w:sz w:val="28"/>
          <w:szCs w:val="28"/>
        </w:rPr>
      </w:pPr>
      <w:r>
        <w:rPr>
          <w:sz w:val="28"/>
          <w:szCs w:val="28"/>
        </w:rPr>
        <w:t xml:space="preserve">Все сотрудники отдела муниципального жилищного контроля имеют высшее образование. </w:t>
      </w:r>
    </w:p>
    <w:p w:rsidR="0006184E" w:rsidRDefault="0006184E" w:rsidP="00CC7A36">
      <w:pPr>
        <w:widowControl w:val="0"/>
        <w:autoSpaceDE w:val="0"/>
        <w:autoSpaceDN w:val="0"/>
        <w:adjustRightInd w:val="0"/>
        <w:spacing w:line="360" w:lineRule="auto"/>
        <w:ind w:firstLine="540"/>
        <w:jc w:val="both"/>
        <w:rPr>
          <w:sz w:val="28"/>
          <w:szCs w:val="28"/>
        </w:rPr>
      </w:pPr>
      <w:r>
        <w:rPr>
          <w:sz w:val="28"/>
          <w:szCs w:val="28"/>
        </w:rPr>
        <w:t>К проведению мероприятий в рамках муниципального жилищного контроля эксперты и представители экспертных организаций в 2020 году не привлекались.</w:t>
      </w:r>
    </w:p>
    <w:p w:rsidR="0006184E" w:rsidRDefault="0006184E" w:rsidP="0006184E">
      <w:pPr>
        <w:widowControl w:val="0"/>
        <w:autoSpaceDE w:val="0"/>
        <w:autoSpaceDN w:val="0"/>
        <w:adjustRightInd w:val="0"/>
        <w:spacing w:line="360" w:lineRule="auto"/>
        <w:ind w:firstLine="540"/>
        <w:jc w:val="center"/>
        <w:rPr>
          <w:b/>
          <w:sz w:val="28"/>
          <w:szCs w:val="28"/>
        </w:rPr>
      </w:pPr>
      <w:r w:rsidRPr="0006184E">
        <w:rPr>
          <w:b/>
          <w:sz w:val="28"/>
          <w:szCs w:val="28"/>
        </w:rPr>
        <w:t>РАЗДЕЛ 4.</w:t>
      </w:r>
    </w:p>
    <w:p w:rsidR="0006184E" w:rsidRDefault="0006184E" w:rsidP="0006184E">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Проведение муниципального жилищного контроля</w:t>
      </w:r>
    </w:p>
    <w:p w:rsidR="00E30CA8" w:rsidRDefault="00E30CA8" w:rsidP="00E30CA8">
      <w:pPr>
        <w:spacing w:line="276" w:lineRule="auto"/>
        <w:ind w:firstLine="708"/>
        <w:jc w:val="both"/>
        <w:rPr>
          <w:sz w:val="28"/>
          <w:szCs w:val="28"/>
        </w:rPr>
      </w:pPr>
    </w:p>
    <w:p w:rsidR="00895132" w:rsidRDefault="00895132" w:rsidP="00C44141">
      <w:pPr>
        <w:spacing w:line="360" w:lineRule="auto"/>
        <w:ind w:firstLine="708"/>
        <w:jc w:val="both"/>
        <w:rPr>
          <w:rFonts w:eastAsiaTheme="minorHAnsi"/>
          <w:sz w:val="28"/>
          <w:szCs w:val="28"/>
          <w:lang w:eastAsia="en-US"/>
        </w:rPr>
      </w:pPr>
      <w:r>
        <w:rPr>
          <w:rFonts w:eastAsiaTheme="minorHAnsi"/>
          <w:sz w:val="28"/>
          <w:szCs w:val="28"/>
          <w:lang w:eastAsia="en-US"/>
        </w:rPr>
        <w:t xml:space="preserve">В период с 01.01.2020 по 01.04.2020 г. проведено 3 внеплановых проверки по обращениям граждан. </w:t>
      </w:r>
    </w:p>
    <w:p w:rsidR="00895132" w:rsidRDefault="00895132" w:rsidP="00895132">
      <w:pPr>
        <w:pStyle w:val="a5"/>
        <w:spacing w:after="0" w:line="360" w:lineRule="auto"/>
        <w:ind w:left="0" w:firstLine="567"/>
        <w:jc w:val="both"/>
        <w:rPr>
          <w:rFonts w:ascii="Times New Roman" w:hAnsi="Times New Roman" w:cs="Times New Roman"/>
          <w:sz w:val="28"/>
          <w:szCs w:val="28"/>
        </w:rPr>
      </w:pPr>
      <w:r w:rsidRPr="00615BFB">
        <w:rPr>
          <w:rFonts w:ascii="Times New Roman" w:hAnsi="Times New Roman" w:cs="Times New Roman"/>
          <w:sz w:val="28"/>
          <w:szCs w:val="28"/>
        </w:rPr>
        <w:lastRenderedPageBreak/>
        <w:t>В соответствии с постановлением Правительства Российской Федерации от 03.04.2020 №4З8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w:t>
      </w:r>
      <w:r>
        <w:rPr>
          <w:rFonts w:ascii="Times New Roman" w:hAnsi="Times New Roman" w:cs="Times New Roman"/>
          <w:sz w:val="28"/>
          <w:szCs w:val="28"/>
        </w:rPr>
        <w:t xml:space="preserve">дивидуальных предпринимателей» </w:t>
      </w:r>
      <w:r w:rsidRPr="00615BFB">
        <w:rPr>
          <w:rFonts w:ascii="Times New Roman" w:hAnsi="Times New Roman" w:cs="Times New Roman"/>
          <w:sz w:val="28"/>
          <w:szCs w:val="28"/>
        </w:rPr>
        <w:t>поручено пр</w:t>
      </w:r>
      <w:r w:rsidR="009D4849">
        <w:rPr>
          <w:rFonts w:ascii="Times New Roman" w:hAnsi="Times New Roman" w:cs="Times New Roman"/>
          <w:sz w:val="28"/>
          <w:szCs w:val="28"/>
        </w:rPr>
        <w:t xml:space="preserve">иостановить назначение проверок, кроме </w:t>
      </w:r>
      <w:r w:rsidR="009D4849" w:rsidRPr="00C32BE3">
        <w:rPr>
          <w:rFonts w:ascii="Times New Roman" w:hAnsi="Times New Roman" w:cs="Times New Roman"/>
          <w:sz w:val="28"/>
          <w:szCs w:val="28"/>
        </w:rPr>
        <w:t>внеплановы</w:t>
      </w:r>
      <w:r w:rsidR="009D4849">
        <w:rPr>
          <w:rFonts w:ascii="Times New Roman" w:hAnsi="Times New Roman" w:cs="Times New Roman"/>
          <w:sz w:val="28"/>
          <w:szCs w:val="28"/>
        </w:rPr>
        <w:t>х</w:t>
      </w:r>
      <w:r w:rsidR="009D4849" w:rsidRPr="00C32BE3">
        <w:rPr>
          <w:rFonts w:ascii="Times New Roman" w:hAnsi="Times New Roman" w:cs="Times New Roman"/>
          <w:sz w:val="28"/>
          <w:szCs w:val="28"/>
        </w:rPr>
        <w:t xml:space="preserve"> провер</w:t>
      </w:r>
      <w:r w:rsidR="00402565">
        <w:rPr>
          <w:rFonts w:ascii="Times New Roman" w:hAnsi="Times New Roman" w:cs="Times New Roman"/>
          <w:sz w:val="28"/>
          <w:szCs w:val="28"/>
        </w:rPr>
        <w:t>ок</w:t>
      </w:r>
      <w:r w:rsidR="009D4849" w:rsidRPr="00C32BE3">
        <w:rPr>
          <w:rFonts w:ascii="Times New Roman" w:hAnsi="Times New Roman" w:cs="Times New Roman"/>
          <w:sz w:val="28"/>
          <w:szCs w:val="28"/>
        </w:rPr>
        <w:t>,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C44141" w:rsidRDefault="00895132" w:rsidP="00895132">
      <w:pPr>
        <w:spacing w:line="360" w:lineRule="auto"/>
        <w:ind w:firstLine="708"/>
        <w:jc w:val="both"/>
        <w:rPr>
          <w:rFonts w:eastAsiaTheme="minorHAnsi"/>
          <w:sz w:val="28"/>
          <w:szCs w:val="28"/>
          <w:lang w:eastAsia="en-US"/>
        </w:rPr>
      </w:pPr>
      <w:r>
        <w:rPr>
          <w:rFonts w:eastAsiaTheme="minorHAnsi"/>
          <w:sz w:val="28"/>
          <w:szCs w:val="28"/>
          <w:lang w:eastAsia="en-US"/>
        </w:rPr>
        <w:t xml:space="preserve">Запланированные на 2020 год проверки отменены </w:t>
      </w:r>
      <w:r w:rsidRPr="00895132">
        <w:rPr>
          <w:sz w:val="28"/>
          <w:szCs w:val="28"/>
        </w:rPr>
        <w:t>в соответствии с постановлением Правительства РФ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 xml:space="preserve">ндивидуальных предпринимателей» и </w:t>
      </w:r>
      <w:r w:rsidRPr="00895132">
        <w:rPr>
          <w:sz w:val="28"/>
          <w:szCs w:val="28"/>
        </w:rPr>
        <w:t xml:space="preserve"> постановлением Администрации района от 06.05.2020 №118 «Об отмене проведения плановых проверок юридических лиц и индивидуальных предпринимателей на 2020 год». </w:t>
      </w:r>
    </w:p>
    <w:p w:rsidR="00C44141" w:rsidRPr="00C44141" w:rsidRDefault="00C44141" w:rsidP="00C44141">
      <w:pPr>
        <w:spacing w:line="360" w:lineRule="auto"/>
        <w:ind w:firstLine="708"/>
        <w:jc w:val="both"/>
        <w:rPr>
          <w:sz w:val="28"/>
          <w:szCs w:val="28"/>
        </w:rPr>
      </w:pPr>
      <w:r>
        <w:rPr>
          <w:rFonts w:eastAsiaTheme="minorHAnsi"/>
          <w:sz w:val="28"/>
          <w:szCs w:val="28"/>
          <w:lang w:eastAsia="en-US"/>
        </w:rPr>
        <w:t>Сведени</w:t>
      </w:r>
      <w:r w:rsidR="00402565">
        <w:rPr>
          <w:rFonts w:eastAsiaTheme="minorHAnsi"/>
          <w:sz w:val="28"/>
          <w:szCs w:val="28"/>
          <w:lang w:eastAsia="en-US"/>
        </w:rPr>
        <w:t>й</w:t>
      </w:r>
      <w:r>
        <w:rPr>
          <w:rFonts w:eastAsiaTheme="minorHAnsi"/>
          <w:sz w:val="28"/>
          <w:szCs w:val="28"/>
          <w:lang w:eastAsia="en-US"/>
        </w:rPr>
        <w:t xml:space="preserve">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поступало.</w:t>
      </w:r>
    </w:p>
    <w:p w:rsidR="00235E57" w:rsidRPr="008A419D" w:rsidRDefault="00402565" w:rsidP="00E30CA8">
      <w:pPr>
        <w:pStyle w:val="ConsPlusNormal"/>
        <w:spacing w:line="360" w:lineRule="auto"/>
        <w:ind w:firstLine="540"/>
        <w:jc w:val="both"/>
      </w:pPr>
      <w:r>
        <w:lastRenderedPageBreak/>
        <w:t>В отношении</w:t>
      </w:r>
      <w:r w:rsidR="00895132">
        <w:t xml:space="preserve"> управляющих компаний вынесено 2</w:t>
      </w:r>
      <w:r w:rsidR="00C44141">
        <w:t xml:space="preserve"> предостережени</w:t>
      </w:r>
      <w:r w:rsidR="00895132">
        <w:t>я.</w:t>
      </w:r>
    </w:p>
    <w:p w:rsidR="00235E57" w:rsidRPr="00235E57" w:rsidRDefault="00235E57" w:rsidP="00235E57">
      <w:pPr>
        <w:widowControl w:val="0"/>
        <w:autoSpaceDE w:val="0"/>
        <w:autoSpaceDN w:val="0"/>
        <w:adjustRightInd w:val="0"/>
        <w:spacing w:line="360" w:lineRule="auto"/>
        <w:ind w:firstLine="540"/>
        <w:jc w:val="both"/>
        <w:rPr>
          <w:sz w:val="28"/>
          <w:szCs w:val="28"/>
        </w:rPr>
      </w:pPr>
    </w:p>
    <w:p w:rsidR="003D3597" w:rsidRDefault="00C44141" w:rsidP="00C44141">
      <w:pPr>
        <w:spacing w:line="360" w:lineRule="auto"/>
        <w:jc w:val="center"/>
        <w:rPr>
          <w:b/>
          <w:sz w:val="28"/>
          <w:szCs w:val="28"/>
        </w:rPr>
      </w:pPr>
      <w:r w:rsidRPr="00C44141">
        <w:rPr>
          <w:b/>
          <w:sz w:val="28"/>
          <w:szCs w:val="28"/>
        </w:rPr>
        <w:t>РАЗДЕЛ 5</w:t>
      </w:r>
      <w:r>
        <w:rPr>
          <w:b/>
          <w:sz w:val="28"/>
          <w:szCs w:val="28"/>
        </w:rPr>
        <w:t>.</w:t>
      </w:r>
    </w:p>
    <w:p w:rsidR="00C44141" w:rsidRDefault="00C44141" w:rsidP="00C44141">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Действия органов муниципального жилищного контроля по пресечению нарушений обязательных требований и (или) устранению последствий таких нарушений</w:t>
      </w:r>
    </w:p>
    <w:p w:rsidR="00C44141" w:rsidRPr="00C44141" w:rsidRDefault="00C44141" w:rsidP="00C44141">
      <w:pPr>
        <w:spacing w:line="360" w:lineRule="auto"/>
        <w:jc w:val="center"/>
        <w:rPr>
          <w:b/>
          <w:sz w:val="28"/>
          <w:szCs w:val="28"/>
        </w:rPr>
      </w:pPr>
    </w:p>
    <w:p w:rsidR="007D1648" w:rsidRDefault="00C44141" w:rsidP="007D1648">
      <w:pPr>
        <w:spacing w:line="360" w:lineRule="auto"/>
        <w:ind w:firstLine="708"/>
        <w:jc w:val="both"/>
        <w:rPr>
          <w:sz w:val="28"/>
          <w:szCs w:val="28"/>
        </w:rPr>
      </w:pPr>
      <w:r>
        <w:rPr>
          <w:sz w:val="28"/>
          <w:szCs w:val="28"/>
        </w:rPr>
        <w:t>По результатам внеплановых проверок в 2020 году установлен 1 факт нарушения обязательных требований. За нарушение обязательных требований</w:t>
      </w:r>
      <w:r w:rsidR="00047635">
        <w:rPr>
          <w:sz w:val="28"/>
          <w:szCs w:val="28"/>
        </w:rPr>
        <w:t xml:space="preserve"> в 2020 году выдано 1 предписание. Материалы по проверке были направлены в государственную жилищную инспекцию Самарской области.</w:t>
      </w:r>
    </w:p>
    <w:p w:rsidR="00047635" w:rsidRDefault="00047635" w:rsidP="007D1648">
      <w:pPr>
        <w:spacing w:line="360" w:lineRule="auto"/>
        <w:ind w:firstLine="708"/>
        <w:jc w:val="both"/>
        <w:rPr>
          <w:sz w:val="28"/>
          <w:szCs w:val="28"/>
        </w:rPr>
      </w:pPr>
    </w:p>
    <w:p w:rsidR="00047635" w:rsidRDefault="00047635" w:rsidP="00047635">
      <w:pPr>
        <w:spacing w:line="360" w:lineRule="auto"/>
        <w:ind w:firstLine="708"/>
        <w:jc w:val="center"/>
        <w:rPr>
          <w:b/>
          <w:sz w:val="28"/>
          <w:szCs w:val="28"/>
        </w:rPr>
      </w:pPr>
      <w:r w:rsidRPr="00047635">
        <w:rPr>
          <w:b/>
          <w:sz w:val="28"/>
          <w:szCs w:val="28"/>
        </w:rPr>
        <w:t>РАЗДЕЛ 6.</w:t>
      </w:r>
    </w:p>
    <w:p w:rsidR="00047635" w:rsidRDefault="00047635" w:rsidP="00047635">
      <w:pPr>
        <w:suppressAutoHyphens w:val="0"/>
        <w:autoSpaceDE w:val="0"/>
        <w:autoSpaceDN w:val="0"/>
        <w:adjustRightInd w:val="0"/>
        <w:jc w:val="center"/>
        <w:rPr>
          <w:rFonts w:eastAsiaTheme="minorHAnsi"/>
          <w:b/>
          <w:sz w:val="28"/>
          <w:szCs w:val="28"/>
          <w:lang w:eastAsia="en-US"/>
        </w:rPr>
      </w:pPr>
      <w:r w:rsidRPr="00047635">
        <w:rPr>
          <w:rFonts w:eastAsiaTheme="minorHAnsi"/>
          <w:b/>
          <w:sz w:val="28"/>
          <w:szCs w:val="28"/>
          <w:lang w:eastAsia="en-US"/>
        </w:rPr>
        <w:t xml:space="preserve">Анализ и оценка эффективности муниципального </w:t>
      </w:r>
      <w:r>
        <w:rPr>
          <w:rFonts w:eastAsiaTheme="minorHAnsi"/>
          <w:b/>
          <w:sz w:val="28"/>
          <w:szCs w:val="28"/>
          <w:lang w:eastAsia="en-US"/>
        </w:rPr>
        <w:t xml:space="preserve">жилищного </w:t>
      </w:r>
      <w:r w:rsidRPr="00047635">
        <w:rPr>
          <w:rFonts w:eastAsiaTheme="minorHAnsi"/>
          <w:b/>
          <w:sz w:val="28"/>
          <w:szCs w:val="28"/>
          <w:lang w:eastAsia="en-US"/>
        </w:rPr>
        <w:t>контроля</w:t>
      </w:r>
    </w:p>
    <w:p w:rsidR="00047635" w:rsidRDefault="00047635" w:rsidP="00047635">
      <w:pPr>
        <w:suppressAutoHyphens w:val="0"/>
        <w:autoSpaceDE w:val="0"/>
        <w:autoSpaceDN w:val="0"/>
        <w:adjustRightInd w:val="0"/>
        <w:jc w:val="both"/>
        <w:rPr>
          <w:rFonts w:eastAsiaTheme="minorHAnsi"/>
          <w:sz w:val="28"/>
          <w:szCs w:val="28"/>
          <w:lang w:eastAsia="en-US"/>
        </w:rPr>
      </w:pPr>
    </w:p>
    <w:p w:rsidR="00047635" w:rsidRPr="00047635" w:rsidRDefault="00047635" w:rsidP="00047635">
      <w:pPr>
        <w:suppressAutoHyphens w:val="0"/>
        <w:autoSpaceDE w:val="0"/>
        <w:autoSpaceDN w:val="0"/>
        <w:adjustRightInd w:val="0"/>
        <w:jc w:val="both"/>
        <w:rPr>
          <w:rFonts w:eastAsiaTheme="minorHAnsi"/>
          <w:sz w:val="28"/>
          <w:szCs w:val="28"/>
          <w:lang w:eastAsia="en-US"/>
        </w:rPr>
      </w:pPr>
    </w:p>
    <w:p w:rsidR="00047635" w:rsidRDefault="00047635" w:rsidP="00047635">
      <w:pPr>
        <w:spacing w:line="360" w:lineRule="auto"/>
        <w:ind w:firstLine="708"/>
        <w:jc w:val="both"/>
        <w:rPr>
          <w:sz w:val="28"/>
          <w:szCs w:val="28"/>
        </w:rPr>
      </w:pPr>
      <w:r w:rsidRPr="00047635">
        <w:rPr>
          <w:sz w:val="28"/>
          <w:szCs w:val="28"/>
        </w:rPr>
        <w:t>В 2020 году плановые проверки не проводились в соответствии с постановлением Правительства РФ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Администрации района от 06.05.2020 №118 «Об отмене проведения плановых проверок юридических лиц и индивидуальных предпринимателей на 2020 год».</w:t>
      </w:r>
    </w:p>
    <w:p w:rsidR="00047635" w:rsidRDefault="00047635" w:rsidP="006F6DCD">
      <w:pPr>
        <w:suppressAutoHyphens w:val="0"/>
        <w:autoSpaceDE w:val="0"/>
        <w:autoSpaceDN w:val="0"/>
        <w:adjustRightInd w:val="0"/>
        <w:spacing w:line="360" w:lineRule="auto"/>
        <w:jc w:val="both"/>
        <w:rPr>
          <w:rFonts w:eastAsiaTheme="minorHAnsi"/>
          <w:bCs/>
          <w:sz w:val="28"/>
          <w:szCs w:val="28"/>
          <w:lang w:eastAsia="en-US"/>
        </w:rPr>
      </w:pPr>
      <w:r>
        <w:rPr>
          <w:rFonts w:eastAsiaTheme="minorHAnsi"/>
          <w:bCs/>
          <w:sz w:val="28"/>
          <w:szCs w:val="28"/>
          <w:lang w:eastAsia="en-US"/>
        </w:rPr>
        <w:t xml:space="preserve">- </w:t>
      </w:r>
      <w:r w:rsidRPr="00047635">
        <w:rPr>
          <w:rFonts w:eastAsiaTheme="minorHAnsi"/>
          <w:bCs/>
          <w:sz w:val="28"/>
          <w:szCs w:val="28"/>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r>
        <w:rPr>
          <w:rFonts w:eastAsiaTheme="minorHAnsi"/>
          <w:bCs/>
          <w:sz w:val="28"/>
          <w:szCs w:val="28"/>
          <w:lang w:eastAsia="en-US"/>
        </w:rPr>
        <w:t xml:space="preserve"> - 0%;</w:t>
      </w:r>
    </w:p>
    <w:p w:rsidR="00047635" w:rsidRDefault="00047635"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bCs/>
          <w:sz w:val="28"/>
          <w:szCs w:val="28"/>
          <w:lang w:eastAsia="en-US"/>
        </w:rPr>
        <w:t xml:space="preserve">- </w:t>
      </w:r>
      <w:r>
        <w:rPr>
          <w:rFonts w:eastAsiaTheme="minorHAnsi"/>
          <w:sz w:val="28"/>
          <w:szCs w:val="28"/>
          <w:lang w:eastAsia="en-US"/>
        </w:rPr>
        <w:t>доля проверок, результаты которых признаны недействительными – 0%;</w:t>
      </w:r>
    </w:p>
    <w:p w:rsidR="00047635" w:rsidRDefault="00047635"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lastRenderedPageBreak/>
        <w:t xml:space="preserve">- доля проверок, проведенных органами муниципального жилищного контроля с нарушениями требований </w:t>
      </w:r>
      <w:hyperlink r:id="rId6" w:history="1">
        <w:r w:rsidRPr="00047635">
          <w:rPr>
            <w:rFonts w:eastAsiaTheme="minorHAnsi"/>
            <w:sz w:val="28"/>
            <w:szCs w:val="28"/>
            <w:lang w:eastAsia="en-US"/>
          </w:rPr>
          <w:t>законодательства</w:t>
        </w:r>
      </w:hyperlink>
      <w:r w:rsidRPr="00047635">
        <w:rPr>
          <w:rFonts w:eastAsiaTheme="minorHAnsi"/>
          <w:sz w:val="28"/>
          <w:szCs w:val="28"/>
          <w:lang w:eastAsia="en-US"/>
        </w:rPr>
        <w:t xml:space="preserve"> Р</w:t>
      </w:r>
      <w:r>
        <w:rPr>
          <w:rFonts w:eastAsiaTheme="minorHAnsi"/>
          <w:sz w:val="28"/>
          <w:szCs w:val="28"/>
          <w:lang w:eastAsia="en-US"/>
        </w:rPr>
        <w:t>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001C7F1E">
        <w:rPr>
          <w:rFonts w:eastAsiaTheme="minorHAnsi"/>
          <w:sz w:val="28"/>
          <w:szCs w:val="28"/>
          <w:lang w:eastAsia="en-US"/>
        </w:rPr>
        <w:t xml:space="preserve"> -0%;</w:t>
      </w:r>
    </w:p>
    <w:p w:rsidR="001C7F1E" w:rsidRDefault="001C7F1E"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юридических лиц, индивидуальных предпринимателей, в отношении которых органами муниципального жилищного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w:t>
      </w:r>
    </w:p>
    <w:p w:rsidR="001C7F1E" w:rsidRDefault="001C7F1E"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среднее количество проверок, проведенных в отношении одного юридического лица, индивидуального предпринимателя – 1;</w:t>
      </w:r>
    </w:p>
    <w:p w:rsidR="001C7F1E" w:rsidRDefault="001C7F1E"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доля проведенных внеплановых проверок - 100%; </w:t>
      </w:r>
    </w:p>
    <w:p w:rsidR="00FA2E6B" w:rsidRDefault="00FA2E6B"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w:t>
      </w:r>
    </w:p>
    <w:p w:rsidR="00FA2E6B" w:rsidRDefault="00FA2E6B"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w:t>
      </w:r>
      <w:r>
        <w:rPr>
          <w:rFonts w:eastAsiaTheme="minorHAnsi"/>
          <w:sz w:val="28"/>
          <w:szCs w:val="28"/>
          <w:lang w:eastAsia="en-US"/>
        </w:rPr>
        <w:lastRenderedPageBreak/>
        <w:t>техногенного характера, с целью прекращения дальнейшего причинения вреда и ликвидации последствий таких нарушений – 0%;</w:t>
      </w:r>
    </w:p>
    <w:p w:rsidR="00FA2E6B" w:rsidRDefault="00FA2E6B"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проверок, по итогам которых выявлены правонарушения – 33%;</w:t>
      </w:r>
    </w:p>
    <w:p w:rsidR="00FA2E6B" w:rsidRDefault="00FA2E6B"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проверок, по итогам которых по результатам выявленных правонарушений были возбуждены дела об админ</w:t>
      </w:r>
      <w:r w:rsidR="00EA0524">
        <w:rPr>
          <w:rFonts w:eastAsiaTheme="minorHAnsi"/>
          <w:sz w:val="28"/>
          <w:szCs w:val="28"/>
          <w:lang w:eastAsia="en-US"/>
        </w:rPr>
        <w:t xml:space="preserve">истративных правонарушениях – </w:t>
      </w:r>
      <w:r>
        <w:rPr>
          <w:rFonts w:eastAsiaTheme="minorHAnsi"/>
          <w:sz w:val="28"/>
          <w:szCs w:val="28"/>
          <w:lang w:eastAsia="en-US"/>
        </w:rPr>
        <w:t>0%;</w:t>
      </w:r>
    </w:p>
    <w:p w:rsidR="00FA2E6B" w:rsidRDefault="00FA2E6B"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проверок, по итогам которых по фактам выявленных нарушений наложены</w:t>
      </w:r>
      <w:r w:rsidR="00EA0524">
        <w:rPr>
          <w:rFonts w:eastAsiaTheme="minorHAnsi"/>
          <w:sz w:val="28"/>
          <w:szCs w:val="28"/>
          <w:lang w:eastAsia="en-US"/>
        </w:rPr>
        <w:t xml:space="preserve"> административные наказания – </w:t>
      </w:r>
      <w:r>
        <w:rPr>
          <w:rFonts w:eastAsiaTheme="minorHAnsi"/>
          <w:sz w:val="28"/>
          <w:szCs w:val="28"/>
          <w:lang w:eastAsia="en-US"/>
        </w:rPr>
        <w:t>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выявленных при проведении проверок правонарушений, связанных с неисполнением предписаний – 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lastRenderedPageBreak/>
        <w:t>- отношение суммы взысканных административных штрафов к общей сумме наложенных административных штрафов (в процентах) – 0%;</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 средний размер наложенного административного штрафа в том числе на должностных лиц и юридических лиц (в тыс. рублей) – 0 </w:t>
      </w:r>
      <w:proofErr w:type="spellStart"/>
      <w:r>
        <w:rPr>
          <w:rFonts w:eastAsiaTheme="minorHAnsi"/>
          <w:sz w:val="28"/>
          <w:szCs w:val="28"/>
          <w:lang w:eastAsia="en-US"/>
        </w:rPr>
        <w:t>тыс.руб</w:t>
      </w:r>
      <w:proofErr w:type="spellEnd"/>
      <w:r>
        <w:rPr>
          <w:rFonts w:eastAsiaTheme="minorHAnsi"/>
          <w:sz w:val="28"/>
          <w:szCs w:val="28"/>
          <w:lang w:eastAsia="en-US"/>
        </w:rPr>
        <w:t>;</w:t>
      </w:r>
    </w:p>
    <w:p w:rsidR="006F6DCD" w:rsidRDefault="006F6DCD" w:rsidP="006F6DCD">
      <w:pPr>
        <w:suppressAutoHyphens w:val="0"/>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доля проверок, по результатам которых материалы о выявленных нарушениях переданы в уполномоченные органы для возбуждения уголовных дел – 0%.</w:t>
      </w:r>
    </w:p>
    <w:p w:rsidR="006F6DCD" w:rsidRDefault="006F6DCD" w:rsidP="006F6DCD">
      <w:pPr>
        <w:suppressAutoHyphens w:val="0"/>
        <w:autoSpaceDE w:val="0"/>
        <w:autoSpaceDN w:val="0"/>
        <w:adjustRightInd w:val="0"/>
        <w:jc w:val="center"/>
        <w:rPr>
          <w:rFonts w:eastAsiaTheme="minorHAnsi"/>
          <w:b/>
          <w:sz w:val="28"/>
          <w:szCs w:val="28"/>
          <w:lang w:eastAsia="en-US"/>
        </w:rPr>
      </w:pPr>
      <w:r w:rsidRPr="006F6DCD">
        <w:rPr>
          <w:rFonts w:eastAsiaTheme="minorHAnsi"/>
          <w:b/>
          <w:sz w:val="28"/>
          <w:szCs w:val="28"/>
          <w:lang w:eastAsia="en-US"/>
        </w:rPr>
        <w:t>РАЗДЕЛ 7.</w:t>
      </w:r>
    </w:p>
    <w:p w:rsidR="006F6DCD" w:rsidRDefault="006F6DCD" w:rsidP="006F6DCD">
      <w:pPr>
        <w:suppressAutoHyphens w:val="0"/>
        <w:autoSpaceDE w:val="0"/>
        <w:autoSpaceDN w:val="0"/>
        <w:adjustRightInd w:val="0"/>
        <w:jc w:val="center"/>
        <w:rPr>
          <w:rFonts w:eastAsiaTheme="minorHAnsi"/>
          <w:b/>
          <w:sz w:val="28"/>
          <w:szCs w:val="28"/>
          <w:lang w:eastAsia="en-US"/>
        </w:rPr>
      </w:pPr>
    </w:p>
    <w:p w:rsidR="006F6DCD" w:rsidRDefault="006F6DCD" w:rsidP="00966F88">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Выводы и предложения по результатам муниципального</w:t>
      </w:r>
      <w:r w:rsidR="00966F88">
        <w:rPr>
          <w:rFonts w:eastAsiaTheme="minorHAnsi"/>
          <w:b/>
          <w:bCs/>
          <w:sz w:val="28"/>
          <w:szCs w:val="28"/>
          <w:lang w:eastAsia="en-US"/>
        </w:rPr>
        <w:t xml:space="preserve"> жилищного контроля</w:t>
      </w:r>
    </w:p>
    <w:p w:rsidR="009D4849" w:rsidRDefault="009D4849" w:rsidP="00966F88">
      <w:pPr>
        <w:suppressAutoHyphens w:val="0"/>
        <w:autoSpaceDE w:val="0"/>
        <w:autoSpaceDN w:val="0"/>
        <w:adjustRightInd w:val="0"/>
        <w:spacing w:line="360" w:lineRule="auto"/>
        <w:ind w:firstLine="708"/>
        <w:jc w:val="both"/>
        <w:rPr>
          <w:rFonts w:eastAsiaTheme="minorHAnsi"/>
          <w:bCs/>
          <w:sz w:val="28"/>
          <w:szCs w:val="28"/>
          <w:lang w:eastAsia="en-US"/>
        </w:rPr>
      </w:pPr>
    </w:p>
    <w:p w:rsidR="00966F88" w:rsidRDefault="00966F88" w:rsidP="00966F88">
      <w:pPr>
        <w:suppressAutoHyphens w:val="0"/>
        <w:autoSpaceDE w:val="0"/>
        <w:autoSpaceDN w:val="0"/>
        <w:adjustRightInd w:val="0"/>
        <w:spacing w:line="360" w:lineRule="auto"/>
        <w:ind w:firstLine="708"/>
        <w:jc w:val="both"/>
        <w:rPr>
          <w:rFonts w:eastAsiaTheme="minorHAnsi"/>
          <w:bCs/>
          <w:sz w:val="28"/>
          <w:szCs w:val="28"/>
          <w:lang w:eastAsia="en-US"/>
        </w:rPr>
      </w:pPr>
      <w:r w:rsidRPr="00966F88">
        <w:rPr>
          <w:rFonts w:eastAsiaTheme="minorHAnsi"/>
          <w:bCs/>
          <w:sz w:val="28"/>
          <w:szCs w:val="28"/>
          <w:lang w:eastAsia="en-US"/>
        </w:rPr>
        <w:t xml:space="preserve">На 2021 год </w:t>
      </w:r>
      <w:r>
        <w:rPr>
          <w:rFonts w:eastAsiaTheme="minorHAnsi"/>
          <w:bCs/>
          <w:sz w:val="28"/>
          <w:szCs w:val="28"/>
          <w:lang w:eastAsia="en-US"/>
        </w:rPr>
        <w:t>утвержден план проведения плановых проверок юридических лиц в количестве 2 контрольных мероприятий.</w:t>
      </w:r>
    </w:p>
    <w:p w:rsidR="00966F88" w:rsidRPr="00966F88" w:rsidRDefault="00966F88" w:rsidP="00966F88">
      <w:pPr>
        <w:suppressAutoHyphens w:val="0"/>
        <w:autoSpaceDE w:val="0"/>
        <w:autoSpaceDN w:val="0"/>
        <w:adjustRightInd w:val="0"/>
        <w:spacing w:line="360" w:lineRule="auto"/>
        <w:ind w:firstLine="708"/>
        <w:jc w:val="both"/>
        <w:rPr>
          <w:rFonts w:eastAsiaTheme="minorHAnsi"/>
          <w:bCs/>
          <w:sz w:val="28"/>
          <w:szCs w:val="28"/>
          <w:lang w:eastAsia="en-US"/>
        </w:rPr>
      </w:pPr>
      <w:r>
        <w:rPr>
          <w:rFonts w:eastAsiaTheme="minorHAnsi"/>
          <w:bCs/>
          <w:sz w:val="28"/>
          <w:szCs w:val="28"/>
          <w:lang w:eastAsia="en-US"/>
        </w:rPr>
        <w:t>Повышению эффективности</w:t>
      </w:r>
      <w:bookmarkStart w:id="0" w:name="_GoBack"/>
      <w:bookmarkEnd w:id="0"/>
      <w:r>
        <w:rPr>
          <w:rFonts w:eastAsiaTheme="minorHAnsi"/>
          <w:bCs/>
          <w:sz w:val="28"/>
          <w:szCs w:val="28"/>
          <w:lang w:eastAsia="en-US"/>
        </w:rPr>
        <w:t xml:space="preserve"> осуществления муниципального жилищного контроля будет способствовать проведение обучающих семинаров, курсов повышения квалификации для специалистов, осуществляющих муниципальный жилищный контроль.</w:t>
      </w:r>
    </w:p>
    <w:p w:rsidR="006F6DCD" w:rsidRPr="006F6DCD" w:rsidRDefault="006F6DCD" w:rsidP="006F6DCD">
      <w:pPr>
        <w:suppressAutoHyphens w:val="0"/>
        <w:autoSpaceDE w:val="0"/>
        <w:autoSpaceDN w:val="0"/>
        <w:adjustRightInd w:val="0"/>
        <w:jc w:val="center"/>
        <w:rPr>
          <w:rFonts w:eastAsiaTheme="minorHAnsi"/>
          <w:b/>
          <w:sz w:val="28"/>
          <w:szCs w:val="28"/>
          <w:lang w:eastAsia="en-US"/>
        </w:rPr>
      </w:pPr>
    </w:p>
    <w:p w:rsidR="006F6DCD" w:rsidRPr="006F6DCD" w:rsidRDefault="006F6DCD" w:rsidP="006F6DCD">
      <w:pPr>
        <w:suppressAutoHyphens w:val="0"/>
        <w:autoSpaceDE w:val="0"/>
        <w:autoSpaceDN w:val="0"/>
        <w:adjustRightInd w:val="0"/>
        <w:jc w:val="center"/>
        <w:rPr>
          <w:rFonts w:eastAsiaTheme="minorHAnsi"/>
          <w:b/>
          <w:sz w:val="28"/>
          <w:szCs w:val="28"/>
          <w:lang w:eastAsia="en-US"/>
        </w:rPr>
      </w:pPr>
    </w:p>
    <w:p w:rsidR="009D4849" w:rsidRDefault="009D4849" w:rsidP="009D4849">
      <w:pPr>
        <w:rPr>
          <w:sz w:val="28"/>
          <w:szCs w:val="28"/>
        </w:rPr>
      </w:pPr>
      <w:r>
        <w:rPr>
          <w:sz w:val="28"/>
          <w:szCs w:val="28"/>
        </w:rPr>
        <w:t xml:space="preserve">Первый заместитель Главы </w:t>
      </w:r>
    </w:p>
    <w:p w:rsidR="009D4849" w:rsidRDefault="009D4849" w:rsidP="009D4849">
      <w:pPr>
        <w:rPr>
          <w:sz w:val="28"/>
          <w:szCs w:val="28"/>
        </w:rPr>
      </w:pPr>
      <w:r w:rsidRPr="00AB78A7">
        <w:rPr>
          <w:sz w:val="28"/>
          <w:szCs w:val="28"/>
        </w:rPr>
        <w:t xml:space="preserve">Промышленного </w:t>
      </w:r>
      <w:r>
        <w:rPr>
          <w:sz w:val="28"/>
          <w:szCs w:val="28"/>
        </w:rPr>
        <w:t xml:space="preserve">внутригородского </w:t>
      </w:r>
    </w:p>
    <w:p w:rsidR="009D4849" w:rsidRPr="00AB78A7" w:rsidRDefault="009D4849" w:rsidP="009D4849">
      <w:pPr>
        <w:rPr>
          <w:sz w:val="28"/>
          <w:szCs w:val="28"/>
        </w:rPr>
      </w:pPr>
      <w:r w:rsidRPr="00AB78A7">
        <w:rPr>
          <w:sz w:val="28"/>
          <w:szCs w:val="28"/>
        </w:rPr>
        <w:t>района городского округа Самара</w:t>
      </w:r>
      <w:r>
        <w:rPr>
          <w:sz w:val="28"/>
          <w:szCs w:val="28"/>
        </w:rPr>
        <w:t xml:space="preserve">                                                   Н.Н. Блинков</w:t>
      </w:r>
    </w:p>
    <w:p w:rsidR="006F6DCD" w:rsidRDefault="006F6DCD" w:rsidP="009D4849">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6F6DCD">
      <w:pPr>
        <w:suppressAutoHyphens w:val="0"/>
        <w:autoSpaceDE w:val="0"/>
        <w:autoSpaceDN w:val="0"/>
        <w:adjustRightInd w:val="0"/>
        <w:jc w:val="both"/>
        <w:rPr>
          <w:rFonts w:eastAsiaTheme="minorHAnsi"/>
          <w:sz w:val="28"/>
          <w:szCs w:val="28"/>
          <w:lang w:eastAsia="en-US"/>
        </w:rPr>
      </w:pPr>
    </w:p>
    <w:p w:rsidR="009D4849" w:rsidRDefault="009D4849" w:rsidP="009D4849">
      <w:pPr>
        <w:suppressAutoHyphens w:val="0"/>
        <w:autoSpaceDE w:val="0"/>
        <w:autoSpaceDN w:val="0"/>
        <w:adjustRightInd w:val="0"/>
        <w:jc w:val="both"/>
        <w:rPr>
          <w:rFonts w:eastAsiaTheme="minorHAnsi"/>
          <w:sz w:val="28"/>
          <w:szCs w:val="28"/>
          <w:lang w:eastAsia="en-US"/>
        </w:rPr>
      </w:pPr>
    </w:p>
    <w:p w:rsidR="00C749D5" w:rsidRDefault="00C749D5" w:rsidP="009D4849">
      <w:pPr>
        <w:suppressAutoHyphens w:val="0"/>
        <w:autoSpaceDE w:val="0"/>
        <w:autoSpaceDN w:val="0"/>
        <w:adjustRightInd w:val="0"/>
        <w:jc w:val="both"/>
        <w:rPr>
          <w:rFonts w:eastAsiaTheme="minorHAnsi"/>
          <w:sz w:val="28"/>
          <w:szCs w:val="28"/>
          <w:lang w:eastAsia="en-US"/>
        </w:rPr>
      </w:pPr>
    </w:p>
    <w:p w:rsidR="00C749D5" w:rsidRDefault="00C749D5" w:rsidP="009D4849">
      <w:pPr>
        <w:suppressAutoHyphens w:val="0"/>
        <w:autoSpaceDE w:val="0"/>
        <w:autoSpaceDN w:val="0"/>
        <w:adjustRightInd w:val="0"/>
        <w:jc w:val="both"/>
        <w:rPr>
          <w:rFonts w:eastAsiaTheme="minorHAnsi"/>
          <w:sz w:val="28"/>
          <w:szCs w:val="28"/>
          <w:lang w:eastAsia="en-US"/>
        </w:rPr>
      </w:pPr>
    </w:p>
    <w:p w:rsidR="00C749D5" w:rsidRDefault="00C749D5" w:rsidP="009D4849">
      <w:pPr>
        <w:suppressAutoHyphens w:val="0"/>
        <w:autoSpaceDE w:val="0"/>
        <w:autoSpaceDN w:val="0"/>
        <w:adjustRightInd w:val="0"/>
        <w:jc w:val="both"/>
        <w:rPr>
          <w:rFonts w:eastAsiaTheme="minorHAnsi"/>
          <w:sz w:val="28"/>
          <w:szCs w:val="28"/>
          <w:lang w:eastAsia="en-US"/>
        </w:rPr>
      </w:pPr>
    </w:p>
    <w:p w:rsidR="00047635" w:rsidRPr="009D4849" w:rsidRDefault="009D4849" w:rsidP="009D4849">
      <w:pPr>
        <w:suppressAutoHyphens w:val="0"/>
        <w:autoSpaceDE w:val="0"/>
        <w:autoSpaceDN w:val="0"/>
        <w:adjustRightInd w:val="0"/>
        <w:jc w:val="both"/>
        <w:rPr>
          <w:b/>
        </w:rPr>
      </w:pPr>
      <w:r w:rsidRPr="009D4849">
        <w:rPr>
          <w:rFonts w:eastAsiaTheme="minorHAnsi"/>
          <w:lang w:eastAsia="en-US"/>
        </w:rPr>
        <w:t>Макарова 9951367</w:t>
      </w:r>
    </w:p>
    <w:sectPr w:rsidR="00047635" w:rsidRPr="009D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33"/>
    <w:rsid w:val="00047635"/>
    <w:rsid w:val="0006184E"/>
    <w:rsid w:val="0006765F"/>
    <w:rsid w:val="000B13B8"/>
    <w:rsid w:val="00102FB6"/>
    <w:rsid w:val="00197F32"/>
    <w:rsid w:val="001B30BF"/>
    <w:rsid w:val="001C6333"/>
    <w:rsid w:val="001C7F1E"/>
    <w:rsid w:val="00235E57"/>
    <w:rsid w:val="002B2B7C"/>
    <w:rsid w:val="002D6BED"/>
    <w:rsid w:val="00303718"/>
    <w:rsid w:val="003D3597"/>
    <w:rsid w:val="00402565"/>
    <w:rsid w:val="0042769E"/>
    <w:rsid w:val="00437EC2"/>
    <w:rsid w:val="004531FD"/>
    <w:rsid w:val="006D2AA9"/>
    <w:rsid w:val="006F6DCD"/>
    <w:rsid w:val="007378A4"/>
    <w:rsid w:val="007D1648"/>
    <w:rsid w:val="007D3C1F"/>
    <w:rsid w:val="007D6026"/>
    <w:rsid w:val="00895132"/>
    <w:rsid w:val="008B4F21"/>
    <w:rsid w:val="00966F88"/>
    <w:rsid w:val="009D4849"/>
    <w:rsid w:val="00BF78E2"/>
    <w:rsid w:val="00C44141"/>
    <w:rsid w:val="00C749D5"/>
    <w:rsid w:val="00C805AB"/>
    <w:rsid w:val="00CA6D3F"/>
    <w:rsid w:val="00CC7A36"/>
    <w:rsid w:val="00DC48DF"/>
    <w:rsid w:val="00E30CA8"/>
    <w:rsid w:val="00EA0524"/>
    <w:rsid w:val="00F66DD5"/>
    <w:rsid w:val="00FA2E6B"/>
    <w:rsid w:val="00FE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2829-60A1-47FC-8455-591E56F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3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7F32"/>
    <w:pPr>
      <w:widowControl w:val="0"/>
      <w:spacing w:after="120"/>
    </w:pPr>
    <w:rPr>
      <w:rFonts w:eastAsia="Andale Sans UI"/>
      <w:kern w:val="1"/>
    </w:rPr>
  </w:style>
  <w:style w:type="character" w:customStyle="1" w:styleId="a4">
    <w:name w:val="Основной текст Знак"/>
    <w:basedOn w:val="a0"/>
    <w:link w:val="a3"/>
    <w:rsid w:val="00197F32"/>
    <w:rPr>
      <w:rFonts w:ascii="Times New Roman" w:eastAsia="Andale Sans UI" w:hAnsi="Times New Roman" w:cs="Times New Roman"/>
      <w:kern w:val="1"/>
      <w:sz w:val="24"/>
      <w:szCs w:val="24"/>
      <w:lang w:eastAsia="ar-SA"/>
    </w:rPr>
  </w:style>
  <w:style w:type="paragraph" w:customStyle="1" w:styleId="ConsPlusNormal">
    <w:name w:val="ConsPlusNormal"/>
    <w:rsid w:val="00235E57"/>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7378A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9D4849"/>
    <w:rPr>
      <w:rFonts w:ascii="Segoe UI" w:hAnsi="Segoe UI" w:cs="Segoe UI"/>
      <w:sz w:val="18"/>
      <w:szCs w:val="18"/>
    </w:rPr>
  </w:style>
  <w:style w:type="character" w:customStyle="1" w:styleId="a7">
    <w:name w:val="Текст выноски Знак"/>
    <w:basedOn w:val="a0"/>
    <w:link w:val="a6"/>
    <w:uiPriority w:val="99"/>
    <w:semiHidden/>
    <w:rsid w:val="009D48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764A63A7A80348F8019DECCCC789A4787CE35B92600CBF5D4FD80C84BBCDB4BAFC9E5D9224B54A4F02CC13A5yCH1K" TargetMode="External"/><Relationship Id="rId5" Type="http://schemas.openxmlformats.org/officeDocument/2006/relationships/hyperlink" Target="consultantplus://offline/ref=80819EE8F8788F9DEE34431DC1FB7D5385E3DDD77B727E42296BF3881161D5C0E7930D576AC6382512DB12j3AAH" TargetMode="External"/><Relationship Id="rId4" Type="http://schemas.openxmlformats.org/officeDocument/2006/relationships/hyperlink" Target="consultantplus://offline/ref=80819EE8F8788F9DEE345D10D797215B82EF8BDB787273117434A8D546j6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11</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Наталья Алексеевна</dc:creator>
  <cp:keywords/>
  <dc:description/>
  <cp:lastModifiedBy>Макарова Наталья Алексеевна</cp:lastModifiedBy>
  <cp:revision>8</cp:revision>
  <cp:lastPrinted>2021-02-03T11:16:00Z</cp:lastPrinted>
  <dcterms:created xsi:type="dcterms:W3CDTF">2021-01-15T08:25:00Z</dcterms:created>
  <dcterms:modified xsi:type="dcterms:W3CDTF">2021-02-18T10:55:00Z</dcterms:modified>
</cp:coreProperties>
</file>